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2C5" w:rsidRPr="003E2161" w:rsidRDefault="002102C5" w:rsidP="00953737">
      <w:pPr>
        <w:outlineLvl w:val="0"/>
        <w:rPr>
          <w:b/>
          <w:i w:val="0"/>
        </w:rPr>
      </w:pPr>
      <w:r w:rsidRPr="003E2161">
        <w:rPr>
          <w:rFonts w:eastAsia="Times New Roman"/>
          <w:b/>
          <w:i w:val="0"/>
          <w:lang w:eastAsia="fr-FR"/>
        </w:rPr>
        <w:t>F</w:t>
      </w:r>
      <w:r w:rsidRPr="003E2161">
        <w:rPr>
          <w:b/>
          <w:i w:val="0"/>
        </w:rPr>
        <w:t>iche 1 : à destination des enseignants</w:t>
      </w:r>
    </w:p>
    <w:p w:rsidR="00541014" w:rsidRDefault="00541014" w:rsidP="002102C5">
      <w:pPr>
        <w:jc w:val="center"/>
        <w:rPr>
          <w:b/>
          <w:bCs/>
        </w:rPr>
      </w:pPr>
    </w:p>
    <w:p w:rsidR="00541014" w:rsidRDefault="00541014" w:rsidP="002102C5">
      <w:pPr>
        <w:jc w:val="center"/>
        <w:rPr>
          <w:b/>
          <w:bCs/>
        </w:rPr>
      </w:pPr>
    </w:p>
    <w:p w:rsidR="00541014" w:rsidRDefault="00541014" w:rsidP="002102C5">
      <w:pPr>
        <w:jc w:val="center"/>
        <w:rPr>
          <w:b/>
          <w:bCs/>
        </w:rPr>
      </w:pPr>
    </w:p>
    <w:p w:rsidR="00541014" w:rsidRDefault="00541014" w:rsidP="002102C5">
      <w:pPr>
        <w:jc w:val="center"/>
        <w:rPr>
          <w:b/>
          <w:bCs/>
        </w:rPr>
      </w:pPr>
    </w:p>
    <w:p w:rsidR="00541014" w:rsidRDefault="00541014" w:rsidP="002102C5">
      <w:pPr>
        <w:jc w:val="center"/>
        <w:rPr>
          <w:b/>
          <w:bCs/>
        </w:rPr>
      </w:pPr>
    </w:p>
    <w:p w:rsidR="003E2161" w:rsidRPr="003E2161" w:rsidRDefault="002102C5" w:rsidP="002102C5">
      <w:pPr>
        <w:jc w:val="center"/>
        <w:rPr>
          <w:b/>
          <w:bCs/>
          <w:i w:val="0"/>
        </w:rPr>
      </w:pPr>
      <w:r w:rsidRPr="003E2161">
        <w:rPr>
          <w:b/>
          <w:bCs/>
          <w:i w:val="0"/>
        </w:rPr>
        <w:t>TS</w:t>
      </w:r>
      <w:r w:rsidR="003E2161" w:rsidRPr="003E2161">
        <w:rPr>
          <w:b/>
          <w:bCs/>
          <w:i w:val="0"/>
        </w:rPr>
        <w:t xml:space="preserve"> 24</w:t>
      </w:r>
    </w:p>
    <w:p w:rsidR="002102C5" w:rsidRPr="003E2161" w:rsidRDefault="002102C5" w:rsidP="002102C5">
      <w:pPr>
        <w:jc w:val="center"/>
        <w:rPr>
          <w:b/>
          <w:bCs/>
          <w:i w:val="0"/>
        </w:rPr>
      </w:pPr>
      <w:r w:rsidRPr="003E2161">
        <w:rPr>
          <w:b/>
          <w:bCs/>
          <w:i w:val="0"/>
        </w:rPr>
        <w:t xml:space="preserve"> </w:t>
      </w:r>
      <w:r w:rsidR="007C30BB" w:rsidRPr="003E2161">
        <w:rPr>
          <w:b/>
          <w:bCs/>
          <w:i w:val="0"/>
        </w:rPr>
        <w:t xml:space="preserve">Les </w:t>
      </w:r>
      <w:r w:rsidRPr="003E2161">
        <w:rPr>
          <w:b/>
          <w:bCs/>
          <w:i w:val="0"/>
        </w:rPr>
        <w:t xml:space="preserve">détecteurs </w:t>
      </w:r>
      <w:r w:rsidR="007C30BB" w:rsidRPr="003E2161">
        <w:rPr>
          <w:b/>
          <w:bCs/>
          <w:i w:val="0"/>
        </w:rPr>
        <w:t xml:space="preserve">du </w:t>
      </w:r>
      <w:r w:rsidRPr="003E2161">
        <w:rPr>
          <w:b/>
          <w:bCs/>
          <w:i w:val="0"/>
        </w:rPr>
        <w:t>MEB</w:t>
      </w:r>
    </w:p>
    <w:p w:rsidR="00541014" w:rsidRDefault="00541014" w:rsidP="002102C5">
      <w:pPr>
        <w:jc w:val="center"/>
        <w:rPr>
          <w:b/>
          <w:bCs/>
        </w:rPr>
      </w:pPr>
    </w:p>
    <w:p w:rsidR="00541014" w:rsidRPr="00C41FEC" w:rsidRDefault="00541014" w:rsidP="003E2161">
      <w:pPr>
        <w:rPr>
          <w:b/>
          <w:bCs/>
        </w:rPr>
      </w:pPr>
    </w:p>
    <w:tbl>
      <w:tblPr>
        <w:tblW w:w="10094" w:type="dxa"/>
        <w:jc w:val="center"/>
        <w:tblInd w:w="-70" w:type="dxa"/>
        <w:tblLayout w:type="fixed"/>
        <w:tblCellMar>
          <w:left w:w="70" w:type="dxa"/>
          <w:right w:w="70" w:type="dxa"/>
        </w:tblCellMar>
        <w:tblLook w:val="0000"/>
      </w:tblPr>
      <w:tblGrid>
        <w:gridCol w:w="2856"/>
        <w:gridCol w:w="3604"/>
        <w:gridCol w:w="3634"/>
      </w:tblGrid>
      <w:tr w:rsidR="002102C5" w:rsidRPr="00C41FEC" w:rsidTr="00D164B1">
        <w:trPr>
          <w:trHeight w:val="373"/>
          <w:jc w:val="center"/>
        </w:trPr>
        <w:tc>
          <w:tcPr>
            <w:tcW w:w="2856" w:type="dxa"/>
            <w:tcBorders>
              <w:top w:val="single" w:sz="4" w:space="0" w:color="000000"/>
              <w:left w:val="single" w:sz="4" w:space="0" w:color="000000"/>
              <w:bottom w:val="single" w:sz="4" w:space="0" w:color="000000"/>
            </w:tcBorders>
            <w:shd w:val="clear" w:color="auto" w:fill="auto"/>
            <w:vAlign w:val="center"/>
          </w:tcPr>
          <w:p w:rsidR="002102C5" w:rsidRPr="009122A8" w:rsidRDefault="002102C5" w:rsidP="00D164B1">
            <w:pPr>
              <w:snapToGrid w:val="0"/>
              <w:spacing w:before="120" w:after="120"/>
              <w:jc w:val="center"/>
              <w:rPr>
                <w:rFonts w:ascii="Times New Roman" w:hAnsi="Times New Roman" w:cs="Times New Roman"/>
                <w:b/>
                <w:i w:val="0"/>
                <w:sz w:val="24"/>
                <w:szCs w:val="24"/>
              </w:rPr>
            </w:pPr>
            <w:r w:rsidRPr="009122A8">
              <w:rPr>
                <w:rFonts w:ascii="Times New Roman" w:hAnsi="Times New Roman" w:cs="Times New Roman"/>
                <w:b/>
                <w:sz w:val="24"/>
                <w:szCs w:val="24"/>
              </w:rPr>
              <w:t>Type d'activité</w:t>
            </w:r>
          </w:p>
        </w:tc>
        <w:tc>
          <w:tcPr>
            <w:tcW w:w="7238" w:type="dxa"/>
            <w:gridSpan w:val="2"/>
            <w:tcBorders>
              <w:top w:val="single" w:sz="4" w:space="0" w:color="000000"/>
              <w:left w:val="single" w:sz="4" w:space="0" w:color="000000"/>
              <w:bottom w:val="single" w:sz="4" w:space="0" w:color="000000"/>
              <w:right w:val="single" w:sz="4" w:space="0" w:color="000000"/>
            </w:tcBorders>
            <w:shd w:val="clear" w:color="auto" w:fill="auto"/>
          </w:tcPr>
          <w:p w:rsidR="002102C5" w:rsidRPr="003E2161" w:rsidRDefault="000E08FD" w:rsidP="000E08FD">
            <w:pPr>
              <w:pStyle w:val="Pieddepage"/>
              <w:snapToGrid w:val="0"/>
              <w:spacing w:before="100"/>
              <w:rPr>
                <w:rFonts w:ascii="Times New Roman" w:hAnsi="Times New Roman" w:cs="Times New Roman"/>
                <w:b/>
                <w:i w:val="0"/>
                <w:sz w:val="24"/>
                <w:szCs w:val="24"/>
              </w:rPr>
            </w:pPr>
            <w:r w:rsidRPr="003E2161">
              <w:rPr>
                <w:rFonts w:ascii="Times New Roman" w:hAnsi="Times New Roman" w:cs="Times New Roman"/>
                <w:b/>
                <w:i w:val="0"/>
                <w:sz w:val="24"/>
                <w:szCs w:val="24"/>
              </w:rPr>
              <w:t>Synthèse argumentée</w:t>
            </w:r>
          </w:p>
        </w:tc>
      </w:tr>
      <w:tr w:rsidR="002102C5" w:rsidRPr="00C41FEC" w:rsidTr="00D164B1">
        <w:trPr>
          <w:trHeight w:val="493"/>
          <w:jc w:val="center"/>
        </w:trPr>
        <w:tc>
          <w:tcPr>
            <w:tcW w:w="2856" w:type="dxa"/>
            <w:vMerge w:val="restart"/>
            <w:tcBorders>
              <w:left w:val="single" w:sz="4" w:space="0" w:color="000000"/>
              <w:bottom w:val="single" w:sz="4" w:space="0" w:color="000000"/>
            </w:tcBorders>
            <w:shd w:val="clear" w:color="auto" w:fill="auto"/>
            <w:vAlign w:val="center"/>
          </w:tcPr>
          <w:p w:rsidR="002102C5" w:rsidRPr="009122A8" w:rsidRDefault="002102C5" w:rsidP="00D164B1">
            <w:pPr>
              <w:snapToGrid w:val="0"/>
              <w:spacing w:before="120" w:after="120"/>
              <w:jc w:val="center"/>
              <w:rPr>
                <w:rFonts w:ascii="Times New Roman" w:hAnsi="Times New Roman" w:cs="Times New Roman"/>
                <w:b/>
                <w:i w:val="0"/>
                <w:sz w:val="24"/>
                <w:szCs w:val="24"/>
              </w:rPr>
            </w:pPr>
          </w:p>
        </w:tc>
        <w:tc>
          <w:tcPr>
            <w:tcW w:w="3604" w:type="dxa"/>
            <w:tcBorders>
              <w:left w:val="single" w:sz="4" w:space="0" w:color="000000"/>
              <w:bottom w:val="single" w:sz="4" w:space="0" w:color="000000"/>
            </w:tcBorders>
            <w:shd w:val="clear" w:color="auto" w:fill="auto"/>
          </w:tcPr>
          <w:p w:rsidR="002102C5" w:rsidRPr="009122A8" w:rsidRDefault="002102C5" w:rsidP="00D164B1">
            <w:pPr>
              <w:snapToGrid w:val="0"/>
              <w:jc w:val="center"/>
              <w:rPr>
                <w:rFonts w:ascii="Times New Roman" w:hAnsi="Times New Roman" w:cs="Times New Roman"/>
                <w:b/>
                <w:bCs/>
                <w:sz w:val="24"/>
                <w:szCs w:val="24"/>
              </w:rPr>
            </w:pPr>
          </w:p>
          <w:p w:rsidR="002102C5" w:rsidRPr="009122A8" w:rsidRDefault="002102C5" w:rsidP="00D164B1">
            <w:pPr>
              <w:snapToGrid w:val="0"/>
              <w:jc w:val="center"/>
              <w:rPr>
                <w:rFonts w:ascii="Times New Roman" w:hAnsi="Times New Roman" w:cs="Times New Roman"/>
                <w:b/>
                <w:bCs/>
                <w:sz w:val="24"/>
                <w:szCs w:val="24"/>
              </w:rPr>
            </w:pPr>
            <w:r w:rsidRPr="009122A8">
              <w:rPr>
                <w:rFonts w:ascii="Times New Roman" w:hAnsi="Times New Roman" w:cs="Times New Roman"/>
                <w:b/>
                <w:bCs/>
                <w:sz w:val="24"/>
                <w:szCs w:val="24"/>
              </w:rPr>
              <w:t>Notions et contenus</w:t>
            </w:r>
          </w:p>
          <w:p w:rsidR="002102C5" w:rsidRPr="009122A8" w:rsidRDefault="002102C5" w:rsidP="00D164B1">
            <w:pPr>
              <w:snapToGrid w:val="0"/>
              <w:jc w:val="center"/>
              <w:rPr>
                <w:rFonts w:ascii="Times New Roman" w:hAnsi="Times New Roman" w:cs="Times New Roman"/>
                <w:b/>
                <w:bCs/>
                <w:sz w:val="24"/>
                <w:szCs w:val="24"/>
              </w:rPr>
            </w:pPr>
          </w:p>
          <w:p w:rsidR="002102C5" w:rsidRPr="003E2161" w:rsidRDefault="002102C5" w:rsidP="00D97321">
            <w:pPr>
              <w:snapToGrid w:val="0"/>
              <w:jc w:val="left"/>
              <w:rPr>
                <w:rFonts w:ascii="Times New Roman" w:hAnsi="Times New Roman" w:cs="Times New Roman"/>
                <w:i w:val="0"/>
                <w:sz w:val="24"/>
                <w:szCs w:val="24"/>
              </w:rPr>
            </w:pPr>
            <w:r w:rsidRPr="003E2161">
              <w:rPr>
                <w:rFonts w:ascii="Times New Roman" w:hAnsi="Times New Roman" w:cs="Times New Roman"/>
                <w:i w:val="0"/>
                <w:sz w:val="24"/>
                <w:szCs w:val="24"/>
              </w:rPr>
              <w:t>Détecteurs d’ondes (mécaniques et électromagnétiques) et de particules (photons, particules élémentaires ou non).</w:t>
            </w:r>
          </w:p>
        </w:tc>
        <w:tc>
          <w:tcPr>
            <w:tcW w:w="3634" w:type="dxa"/>
            <w:tcBorders>
              <w:left w:val="single" w:sz="4" w:space="0" w:color="000000"/>
              <w:bottom w:val="single" w:sz="4" w:space="0" w:color="000000"/>
              <w:right w:val="single" w:sz="4" w:space="0" w:color="000000"/>
            </w:tcBorders>
            <w:shd w:val="clear" w:color="auto" w:fill="auto"/>
          </w:tcPr>
          <w:p w:rsidR="002102C5" w:rsidRPr="009122A8" w:rsidRDefault="002102C5" w:rsidP="00D164B1">
            <w:pPr>
              <w:snapToGrid w:val="0"/>
              <w:rPr>
                <w:rFonts w:ascii="Times New Roman" w:hAnsi="Times New Roman" w:cs="Times New Roman"/>
                <w:sz w:val="24"/>
                <w:szCs w:val="24"/>
              </w:rPr>
            </w:pPr>
          </w:p>
          <w:p w:rsidR="002102C5" w:rsidRPr="009122A8" w:rsidRDefault="002102C5" w:rsidP="00D164B1">
            <w:pPr>
              <w:snapToGrid w:val="0"/>
              <w:jc w:val="center"/>
              <w:rPr>
                <w:rFonts w:ascii="Times New Roman" w:hAnsi="Times New Roman" w:cs="Times New Roman"/>
                <w:b/>
                <w:bCs/>
                <w:sz w:val="24"/>
                <w:szCs w:val="24"/>
              </w:rPr>
            </w:pPr>
            <w:r w:rsidRPr="009122A8">
              <w:rPr>
                <w:rFonts w:ascii="Times New Roman" w:hAnsi="Times New Roman" w:cs="Times New Roman"/>
                <w:b/>
                <w:bCs/>
                <w:sz w:val="24"/>
                <w:szCs w:val="24"/>
              </w:rPr>
              <w:t>Compétences  attendues</w:t>
            </w:r>
          </w:p>
          <w:p w:rsidR="002102C5" w:rsidRPr="009122A8" w:rsidRDefault="002102C5" w:rsidP="00D164B1">
            <w:pPr>
              <w:snapToGrid w:val="0"/>
              <w:rPr>
                <w:rFonts w:ascii="Times New Roman" w:hAnsi="Times New Roman" w:cs="Times New Roman"/>
                <w:bCs/>
                <w:sz w:val="24"/>
                <w:szCs w:val="24"/>
                <w:shd w:val="clear" w:color="auto" w:fill="FFFF00"/>
              </w:rPr>
            </w:pPr>
          </w:p>
          <w:p w:rsidR="002102C5" w:rsidRPr="009122A8" w:rsidRDefault="002102C5" w:rsidP="00D164B1">
            <w:pPr>
              <w:pStyle w:val="Sansinterligne"/>
              <w:rPr>
                <w:rFonts w:cs="Times New Roman"/>
                <w:szCs w:val="24"/>
              </w:rPr>
            </w:pPr>
            <w:r w:rsidRPr="009122A8">
              <w:rPr>
                <w:rFonts w:cs="Times New Roman"/>
                <w:szCs w:val="24"/>
              </w:rPr>
              <w:t>Extraire et exploiter des informations sur :</w:t>
            </w:r>
          </w:p>
          <w:p w:rsidR="002102C5" w:rsidRPr="009122A8" w:rsidRDefault="002102C5" w:rsidP="00D164B1">
            <w:pPr>
              <w:pStyle w:val="Sansinterligne"/>
              <w:rPr>
                <w:rFonts w:cs="Times New Roman"/>
                <w:szCs w:val="24"/>
              </w:rPr>
            </w:pPr>
            <w:r w:rsidRPr="009122A8">
              <w:rPr>
                <w:rFonts w:cs="Times New Roman"/>
                <w:szCs w:val="24"/>
              </w:rPr>
              <w:t>- des sources d’ondes et de particules et leurs utilisations ;</w:t>
            </w:r>
          </w:p>
          <w:p w:rsidR="002102C5" w:rsidRPr="009122A8" w:rsidRDefault="002102C5" w:rsidP="00D164B1">
            <w:pPr>
              <w:pStyle w:val="Sansinterligne"/>
              <w:rPr>
                <w:rFonts w:cs="Times New Roman"/>
                <w:szCs w:val="24"/>
              </w:rPr>
            </w:pPr>
            <w:r w:rsidRPr="009122A8">
              <w:rPr>
                <w:rFonts w:cs="Times New Roman"/>
                <w:szCs w:val="24"/>
              </w:rPr>
              <w:t>- un dispositif de détection.</w:t>
            </w:r>
          </w:p>
          <w:p w:rsidR="002102C5" w:rsidRPr="009122A8" w:rsidRDefault="002102C5" w:rsidP="00D164B1">
            <w:pPr>
              <w:snapToGrid w:val="0"/>
              <w:rPr>
                <w:rFonts w:ascii="Times New Roman" w:hAnsi="Times New Roman" w:cs="Times New Roman"/>
                <w:bCs/>
                <w:sz w:val="24"/>
                <w:szCs w:val="24"/>
              </w:rPr>
            </w:pPr>
          </w:p>
        </w:tc>
      </w:tr>
      <w:tr w:rsidR="002102C5" w:rsidRPr="00C41FEC" w:rsidTr="00D164B1">
        <w:trPr>
          <w:trHeight w:val="493"/>
          <w:jc w:val="center"/>
        </w:trPr>
        <w:tc>
          <w:tcPr>
            <w:tcW w:w="2856" w:type="dxa"/>
            <w:vMerge/>
            <w:tcBorders>
              <w:left w:val="single" w:sz="4" w:space="0" w:color="000000"/>
              <w:bottom w:val="single" w:sz="4" w:space="0" w:color="000000"/>
            </w:tcBorders>
            <w:shd w:val="clear" w:color="auto" w:fill="auto"/>
            <w:vAlign w:val="center"/>
          </w:tcPr>
          <w:p w:rsidR="002102C5" w:rsidRPr="009122A8" w:rsidRDefault="002102C5" w:rsidP="00D164B1">
            <w:pPr>
              <w:snapToGrid w:val="0"/>
              <w:spacing w:before="120" w:after="120"/>
              <w:jc w:val="center"/>
              <w:rPr>
                <w:rFonts w:ascii="Times New Roman" w:hAnsi="Times New Roman" w:cs="Times New Roman"/>
                <w:b/>
                <w:i w:val="0"/>
                <w:sz w:val="24"/>
                <w:szCs w:val="24"/>
              </w:rPr>
            </w:pPr>
          </w:p>
        </w:tc>
        <w:tc>
          <w:tcPr>
            <w:tcW w:w="7238" w:type="dxa"/>
            <w:gridSpan w:val="2"/>
            <w:tcBorders>
              <w:top w:val="single" w:sz="4" w:space="0" w:color="000000"/>
              <w:left w:val="single" w:sz="4" w:space="0" w:color="000000"/>
              <w:bottom w:val="single" w:sz="4" w:space="0" w:color="000000"/>
              <w:right w:val="single" w:sz="4" w:space="0" w:color="000000"/>
            </w:tcBorders>
            <w:shd w:val="clear" w:color="auto" w:fill="auto"/>
          </w:tcPr>
          <w:p w:rsidR="002102C5" w:rsidRPr="009122A8" w:rsidRDefault="002102C5" w:rsidP="00D164B1">
            <w:pPr>
              <w:pStyle w:val="Retraitcorpsdetexte"/>
              <w:tabs>
                <w:tab w:val="left" w:pos="-1985"/>
                <w:tab w:val="left" w:pos="1157"/>
              </w:tabs>
              <w:snapToGrid w:val="0"/>
              <w:rPr>
                <w:iCs/>
              </w:rPr>
            </w:pPr>
            <w:r w:rsidRPr="009122A8">
              <w:rPr>
                <w:iCs/>
              </w:rPr>
              <w:t>Cette activité illustre le thème</w:t>
            </w:r>
          </w:p>
          <w:p w:rsidR="002102C5" w:rsidRPr="009122A8" w:rsidRDefault="002102C5" w:rsidP="00D164B1">
            <w:pPr>
              <w:pStyle w:val="Retraitcorpsdetexte"/>
              <w:tabs>
                <w:tab w:val="left" w:pos="-1985"/>
                <w:tab w:val="left" w:pos="1157"/>
              </w:tabs>
              <w:jc w:val="center"/>
              <w:rPr>
                <w:b/>
                <w:bCs/>
                <w:iCs/>
              </w:rPr>
            </w:pPr>
            <w:r w:rsidRPr="009122A8">
              <w:rPr>
                <w:b/>
                <w:bCs/>
                <w:iCs/>
              </w:rPr>
              <w:t>« OBSERVER »</w:t>
            </w:r>
          </w:p>
          <w:p w:rsidR="002102C5" w:rsidRPr="009122A8" w:rsidRDefault="002102C5" w:rsidP="00D164B1">
            <w:pPr>
              <w:pStyle w:val="Retraitcorpsdetexte"/>
              <w:tabs>
                <w:tab w:val="left" w:pos="-1985"/>
                <w:tab w:val="left" w:pos="1157"/>
              </w:tabs>
              <w:jc w:val="center"/>
              <w:rPr>
                <w:b/>
                <w:bCs/>
                <w:iCs/>
              </w:rPr>
            </w:pPr>
            <w:r w:rsidRPr="009122A8">
              <w:rPr>
                <w:b/>
                <w:bCs/>
                <w:iCs/>
              </w:rPr>
              <w:t>Ondes et matière</w:t>
            </w:r>
          </w:p>
          <w:p w:rsidR="002102C5" w:rsidRPr="009122A8" w:rsidRDefault="002102C5" w:rsidP="00D164B1">
            <w:pPr>
              <w:pStyle w:val="Retraitcorpsdetexte"/>
              <w:tabs>
                <w:tab w:val="left" w:pos="-1985"/>
                <w:tab w:val="left" w:pos="1157"/>
              </w:tabs>
              <w:rPr>
                <w:bCs/>
                <w:iCs/>
              </w:rPr>
            </w:pPr>
            <w:r w:rsidRPr="009122A8">
              <w:rPr>
                <w:bCs/>
                <w:iCs/>
              </w:rPr>
              <w:t xml:space="preserve">et le sous thème </w:t>
            </w:r>
          </w:p>
          <w:p w:rsidR="002102C5" w:rsidRPr="009122A8" w:rsidRDefault="002102C5" w:rsidP="00D164B1">
            <w:pPr>
              <w:pStyle w:val="Retraitcorpsdetexte"/>
              <w:tabs>
                <w:tab w:val="left" w:pos="-1985"/>
                <w:tab w:val="left" w:pos="1157"/>
              </w:tabs>
              <w:jc w:val="center"/>
              <w:rPr>
                <w:b/>
                <w:bCs/>
                <w:iCs/>
              </w:rPr>
            </w:pPr>
            <w:r w:rsidRPr="009122A8">
              <w:rPr>
                <w:b/>
              </w:rPr>
              <w:t>Ondes et particules</w:t>
            </w:r>
          </w:p>
          <w:p w:rsidR="002102C5" w:rsidRDefault="002102C5" w:rsidP="00D164B1">
            <w:pPr>
              <w:pStyle w:val="Retraitcorpsdetexte"/>
              <w:tabs>
                <w:tab w:val="left" w:pos="-1985"/>
                <w:tab w:val="left" w:pos="1157"/>
              </w:tabs>
              <w:snapToGrid w:val="0"/>
              <w:rPr>
                <w:iCs/>
              </w:rPr>
            </w:pPr>
            <w:r w:rsidRPr="009122A8">
              <w:rPr>
                <w:iCs/>
              </w:rPr>
              <w:t>en classe de terminale S.</w:t>
            </w:r>
          </w:p>
          <w:p w:rsidR="00CD1EC1" w:rsidRPr="009122A8" w:rsidRDefault="00CD1EC1" w:rsidP="00D164B1">
            <w:pPr>
              <w:pStyle w:val="Retraitcorpsdetexte"/>
              <w:tabs>
                <w:tab w:val="left" w:pos="-1985"/>
                <w:tab w:val="left" w:pos="1157"/>
              </w:tabs>
              <w:snapToGrid w:val="0"/>
              <w:rPr>
                <w:iCs/>
              </w:rPr>
            </w:pPr>
          </w:p>
        </w:tc>
      </w:tr>
      <w:tr w:rsidR="002102C5" w:rsidRPr="00C41FEC" w:rsidTr="00D164B1">
        <w:trPr>
          <w:trHeight w:val="373"/>
          <w:jc w:val="center"/>
        </w:trPr>
        <w:tc>
          <w:tcPr>
            <w:tcW w:w="2856" w:type="dxa"/>
            <w:tcBorders>
              <w:top w:val="single" w:sz="4" w:space="0" w:color="000000"/>
              <w:left w:val="single" w:sz="4" w:space="0" w:color="000000"/>
              <w:bottom w:val="single" w:sz="4" w:space="0" w:color="000000"/>
            </w:tcBorders>
            <w:shd w:val="clear" w:color="auto" w:fill="auto"/>
          </w:tcPr>
          <w:p w:rsidR="002102C5" w:rsidRPr="009122A8" w:rsidRDefault="002102C5" w:rsidP="000E08FD">
            <w:pPr>
              <w:snapToGrid w:val="0"/>
              <w:spacing w:before="120" w:after="120"/>
              <w:jc w:val="center"/>
              <w:rPr>
                <w:rFonts w:ascii="Times New Roman" w:hAnsi="Times New Roman" w:cs="Times New Roman"/>
                <w:b/>
                <w:bCs/>
                <w:i w:val="0"/>
                <w:sz w:val="24"/>
                <w:szCs w:val="24"/>
              </w:rPr>
            </w:pPr>
            <w:r w:rsidRPr="009122A8">
              <w:rPr>
                <w:rFonts w:ascii="Times New Roman" w:hAnsi="Times New Roman" w:cs="Times New Roman"/>
                <w:b/>
                <w:bCs/>
                <w:sz w:val="24"/>
                <w:szCs w:val="24"/>
              </w:rPr>
              <w:t>Commentaires</w:t>
            </w:r>
            <w:r w:rsidR="000E08FD" w:rsidRPr="009122A8">
              <w:rPr>
                <w:rFonts w:ascii="Times New Roman" w:hAnsi="Times New Roman" w:cs="Times New Roman"/>
                <w:b/>
                <w:bCs/>
                <w:sz w:val="24"/>
                <w:szCs w:val="24"/>
              </w:rPr>
              <w:t xml:space="preserve"> </w:t>
            </w:r>
            <w:r w:rsidRPr="009122A8">
              <w:rPr>
                <w:rFonts w:ascii="Times New Roman" w:hAnsi="Times New Roman" w:cs="Times New Roman"/>
                <w:b/>
                <w:bCs/>
                <w:sz w:val="24"/>
                <w:szCs w:val="24"/>
              </w:rPr>
              <w:t>sur l’activité proposée</w:t>
            </w:r>
          </w:p>
        </w:tc>
        <w:tc>
          <w:tcPr>
            <w:tcW w:w="7238" w:type="dxa"/>
            <w:gridSpan w:val="2"/>
            <w:tcBorders>
              <w:top w:val="single" w:sz="4" w:space="0" w:color="000000"/>
              <w:left w:val="single" w:sz="4" w:space="0" w:color="000000"/>
              <w:bottom w:val="single" w:sz="4" w:space="0" w:color="000000"/>
              <w:right w:val="single" w:sz="4" w:space="0" w:color="000000"/>
            </w:tcBorders>
            <w:shd w:val="clear" w:color="auto" w:fill="auto"/>
          </w:tcPr>
          <w:p w:rsidR="002102C5" w:rsidRPr="009122A8" w:rsidRDefault="002102C5" w:rsidP="00D164B1">
            <w:pPr>
              <w:pStyle w:val="Pieddepage"/>
              <w:snapToGrid w:val="0"/>
              <w:rPr>
                <w:rFonts w:ascii="Times New Roman" w:hAnsi="Times New Roman" w:cs="Times New Roman"/>
                <w:sz w:val="24"/>
                <w:szCs w:val="24"/>
              </w:rPr>
            </w:pPr>
          </w:p>
          <w:p w:rsidR="002102C5" w:rsidRPr="003E2161" w:rsidRDefault="002102C5" w:rsidP="00D164B1">
            <w:pPr>
              <w:pStyle w:val="Pieddepage"/>
              <w:snapToGrid w:val="0"/>
              <w:rPr>
                <w:rFonts w:ascii="Times New Roman" w:hAnsi="Times New Roman" w:cs="Times New Roman"/>
                <w:i w:val="0"/>
                <w:sz w:val="24"/>
                <w:szCs w:val="24"/>
              </w:rPr>
            </w:pPr>
            <w:r w:rsidRPr="003E2161">
              <w:rPr>
                <w:rFonts w:ascii="Times New Roman" w:hAnsi="Times New Roman" w:cs="Times New Roman"/>
                <w:i w:val="0"/>
                <w:sz w:val="24"/>
                <w:szCs w:val="24"/>
              </w:rPr>
              <w:t>Durée : 1h.</w:t>
            </w:r>
          </w:p>
          <w:p w:rsidR="002102C5" w:rsidRPr="003E2161" w:rsidRDefault="002102C5" w:rsidP="00D164B1">
            <w:pPr>
              <w:pStyle w:val="Pieddepage"/>
              <w:snapToGrid w:val="0"/>
              <w:rPr>
                <w:rFonts w:ascii="Times New Roman" w:hAnsi="Times New Roman" w:cs="Times New Roman"/>
                <w:b/>
                <w:i w:val="0"/>
                <w:sz w:val="24"/>
                <w:szCs w:val="24"/>
              </w:rPr>
            </w:pPr>
            <w:r w:rsidRPr="003E2161">
              <w:rPr>
                <w:rFonts w:ascii="Times New Roman" w:hAnsi="Times New Roman" w:cs="Times New Roman"/>
                <w:b/>
                <w:i w:val="0"/>
                <w:sz w:val="24"/>
                <w:szCs w:val="24"/>
              </w:rPr>
              <w:t>Activité qui fait suite à la visite du laboratoire des matériaux MINES Paris</w:t>
            </w:r>
            <w:r w:rsidR="00CD1EC1" w:rsidRPr="003E2161">
              <w:rPr>
                <w:rFonts w:ascii="Times New Roman" w:hAnsi="Times New Roman" w:cs="Times New Roman"/>
                <w:b/>
                <w:i w:val="0"/>
                <w:sz w:val="24"/>
                <w:szCs w:val="24"/>
              </w:rPr>
              <w:t xml:space="preserve"> </w:t>
            </w:r>
            <w:r w:rsidRPr="003E2161">
              <w:rPr>
                <w:rFonts w:ascii="Times New Roman" w:hAnsi="Times New Roman" w:cs="Times New Roman"/>
                <w:b/>
                <w:i w:val="0"/>
                <w:sz w:val="24"/>
                <w:szCs w:val="24"/>
              </w:rPr>
              <w:t xml:space="preserve">Tech </w:t>
            </w:r>
          </w:p>
          <w:p w:rsidR="002102C5" w:rsidRPr="009122A8" w:rsidRDefault="002102C5" w:rsidP="00D164B1">
            <w:pPr>
              <w:pStyle w:val="Pieddepage"/>
              <w:snapToGrid w:val="0"/>
              <w:rPr>
                <w:rFonts w:ascii="Times New Roman" w:hAnsi="Times New Roman" w:cs="Times New Roman"/>
                <w:sz w:val="24"/>
                <w:szCs w:val="24"/>
              </w:rPr>
            </w:pPr>
          </w:p>
        </w:tc>
      </w:tr>
      <w:tr w:rsidR="002102C5" w:rsidRPr="00C41FEC" w:rsidTr="00D164B1">
        <w:trPr>
          <w:trHeight w:val="373"/>
          <w:jc w:val="center"/>
        </w:trPr>
        <w:tc>
          <w:tcPr>
            <w:tcW w:w="2856" w:type="dxa"/>
            <w:tcBorders>
              <w:top w:val="single" w:sz="4" w:space="0" w:color="000000"/>
              <w:left w:val="single" w:sz="4" w:space="0" w:color="000000"/>
              <w:bottom w:val="single" w:sz="4" w:space="0" w:color="000000"/>
            </w:tcBorders>
            <w:shd w:val="clear" w:color="auto" w:fill="auto"/>
            <w:vAlign w:val="center"/>
          </w:tcPr>
          <w:p w:rsidR="002102C5" w:rsidRPr="009122A8" w:rsidRDefault="002102C5" w:rsidP="00D164B1">
            <w:pPr>
              <w:snapToGrid w:val="0"/>
              <w:spacing w:before="120" w:after="120"/>
              <w:jc w:val="center"/>
              <w:rPr>
                <w:rFonts w:ascii="Times New Roman" w:hAnsi="Times New Roman" w:cs="Times New Roman"/>
                <w:b/>
                <w:i w:val="0"/>
                <w:sz w:val="24"/>
                <w:szCs w:val="24"/>
              </w:rPr>
            </w:pPr>
            <w:r w:rsidRPr="009122A8">
              <w:rPr>
                <w:rFonts w:ascii="Times New Roman" w:hAnsi="Times New Roman" w:cs="Times New Roman"/>
                <w:b/>
                <w:sz w:val="24"/>
                <w:szCs w:val="24"/>
              </w:rPr>
              <w:t xml:space="preserve">Conditions de mise en œuvre </w:t>
            </w:r>
          </w:p>
        </w:tc>
        <w:tc>
          <w:tcPr>
            <w:tcW w:w="7238" w:type="dxa"/>
            <w:gridSpan w:val="2"/>
            <w:tcBorders>
              <w:left w:val="single" w:sz="4" w:space="0" w:color="000000"/>
              <w:bottom w:val="single" w:sz="4" w:space="0" w:color="000000"/>
              <w:right w:val="single" w:sz="4" w:space="0" w:color="000000"/>
            </w:tcBorders>
            <w:shd w:val="clear" w:color="auto" w:fill="auto"/>
          </w:tcPr>
          <w:p w:rsidR="002102C5" w:rsidRPr="009122A8" w:rsidRDefault="002102C5" w:rsidP="00D164B1">
            <w:pPr>
              <w:snapToGrid w:val="0"/>
              <w:rPr>
                <w:rFonts w:ascii="Times New Roman" w:hAnsi="Times New Roman" w:cs="Times New Roman"/>
                <w:bCs/>
                <w:sz w:val="24"/>
                <w:szCs w:val="24"/>
              </w:rPr>
            </w:pPr>
            <w:r w:rsidRPr="009122A8">
              <w:rPr>
                <w:rFonts w:ascii="Times New Roman" w:hAnsi="Times New Roman" w:cs="Times New Roman"/>
                <w:bCs/>
                <w:sz w:val="24"/>
                <w:szCs w:val="24"/>
              </w:rPr>
              <w:t xml:space="preserve"> </w:t>
            </w:r>
          </w:p>
          <w:p w:rsidR="002102C5" w:rsidRPr="003E2161" w:rsidRDefault="002102C5" w:rsidP="00D164B1">
            <w:pPr>
              <w:snapToGrid w:val="0"/>
              <w:rPr>
                <w:rFonts w:ascii="Times New Roman" w:hAnsi="Times New Roman" w:cs="Times New Roman"/>
                <w:bCs/>
                <w:i w:val="0"/>
                <w:sz w:val="24"/>
                <w:szCs w:val="24"/>
              </w:rPr>
            </w:pPr>
            <w:r w:rsidRPr="003E2161">
              <w:rPr>
                <w:rFonts w:ascii="Times New Roman" w:hAnsi="Times New Roman" w:cs="Times New Roman"/>
                <w:bCs/>
                <w:i w:val="0"/>
                <w:sz w:val="24"/>
                <w:szCs w:val="24"/>
              </w:rPr>
              <w:t xml:space="preserve">Synthèse argumentée </w:t>
            </w:r>
            <w:r w:rsidR="000E08FD" w:rsidRPr="003E2161">
              <w:rPr>
                <w:rFonts w:ascii="Times New Roman" w:hAnsi="Times New Roman" w:cs="Times New Roman"/>
                <w:bCs/>
                <w:i w:val="0"/>
                <w:sz w:val="24"/>
                <w:szCs w:val="24"/>
              </w:rPr>
              <w:t xml:space="preserve">en classe entière ou en </w:t>
            </w:r>
            <w:r w:rsidR="00D97321" w:rsidRPr="003E2161">
              <w:rPr>
                <w:rFonts w:ascii="Times New Roman" w:hAnsi="Times New Roman" w:cs="Times New Roman"/>
                <w:bCs/>
                <w:i w:val="0"/>
                <w:sz w:val="24"/>
                <w:szCs w:val="24"/>
              </w:rPr>
              <w:t>demi-groupe</w:t>
            </w:r>
            <w:r w:rsidR="000E08FD" w:rsidRPr="003E2161">
              <w:rPr>
                <w:rFonts w:ascii="Times New Roman" w:hAnsi="Times New Roman" w:cs="Times New Roman"/>
                <w:bCs/>
                <w:i w:val="0"/>
                <w:sz w:val="24"/>
                <w:szCs w:val="24"/>
              </w:rPr>
              <w:t xml:space="preserve">, ou lors d’une </w:t>
            </w:r>
            <w:r w:rsidR="00D97321" w:rsidRPr="003E2161">
              <w:rPr>
                <w:rFonts w:ascii="Times New Roman" w:hAnsi="Times New Roman" w:cs="Times New Roman"/>
                <w:bCs/>
                <w:i w:val="0"/>
                <w:sz w:val="24"/>
                <w:szCs w:val="24"/>
              </w:rPr>
              <w:t>séance d’</w:t>
            </w:r>
            <w:r w:rsidR="000E08FD" w:rsidRPr="003E2161">
              <w:rPr>
                <w:rFonts w:ascii="Times New Roman" w:hAnsi="Times New Roman" w:cs="Times New Roman"/>
                <w:bCs/>
                <w:i w:val="0"/>
                <w:sz w:val="24"/>
                <w:szCs w:val="24"/>
              </w:rPr>
              <w:t>AP</w:t>
            </w:r>
          </w:p>
          <w:p w:rsidR="002102C5" w:rsidRPr="009122A8" w:rsidRDefault="002102C5" w:rsidP="00D164B1">
            <w:pPr>
              <w:pStyle w:val="Sansinterligne"/>
              <w:rPr>
                <w:rFonts w:cs="Times New Roman"/>
                <w:szCs w:val="24"/>
              </w:rPr>
            </w:pPr>
          </w:p>
        </w:tc>
      </w:tr>
      <w:tr w:rsidR="002102C5" w:rsidRPr="00C41FEC" w:rsidTr="00D164B1">
        <w:trPr>
          <w:trHeight w:val="373"/>
          <w:jc w:val="center"/>
        </w:trPr>
        <w:tc>
          <w:tcPr>
            <w:tcW w:w="2856" w:type="dxa"/>
            <w:tcBorders>
              <w:left w:val="single" w:sz="4" w:space="0" w:color="000000"/>
              <w:bottom w:val="single" w:sz="4" w:space="0" w:color="000000"/>
            </w:tcBorders>
            <w:shd w:val="clear" w:color="auto" w:fill="auto"/>
            <w:vAlign w:val="center"/>
          </w:tcPr>
          <w:p w:rsidR="002102C5" w:rsidRPr="009122A8" w:rsidRDefault="002102C5" w:rsidP="00D164B1">
            <w:pPr>
              <w:snapToGrid w:val="0"/>
              <w:spacing w:before="120" w:after="120"/>
              <w:jc w:val="center"/>
              <w:rPr>
                <w:rFonts w:ascii="Times New Roman" w:hAnsi="Times New Roman" w:cs="Times New Roman"/>
                <w:b/>
                <w:i w:val="0"/>
                <w:sz w:val="24"/>
                <w:szCs w:val="24"/>
              </w:rPr>
            </w:pPr>
            <w:r w:rsidRPr="009122A8">
              <w:rPr>
                <w:rFonts w:ascii="Times New Roman" w:hAnsi="Times New Roman" w:cs="Times New Roman"/>
                <w:b/>
                <w:sz w:val="24"/>
                <w:szCs w:val="24"/>
              </w:rPr>
              <w:t>Pré requis</w:t>
            </w:r>
          </w:p>
        </w:tc>
        <w:tc>
          <w:tcPr>
            <w:tcW w:w="7238" w:type="dxa"/>
            <w:gridSpan w:val="2"/>
            <w:tcBorders>
              <w:left w:val="single" w:sz="4" w:space="0" w:color="000000"/>
              <w:bottom w:val="single" w:sz="4" w:space="0" w:color="000000"/>
              <w:right w:val="single" w:sz="4" w:space="0" w:color="000000"/>
            </w:tcBorders>
            <w:shd w:val="clear" w:color="auto" w:fill="auto"/>
          </w:tcPr>
          <w:p w:rsidR="002102C5" w:rsidRPr="009122A8" w:rsidRDefault="002102C5" w:rsidP="00D164B1">
            <w:pPr>
              <w:snapToGrid w:val="0"/>
              <w:rPr>
                <w:rFonts w:ascii="Times New Roman" w:hAnsi="Times New Roman" w:cs="Times New Roman"/>
                <w:sz w:val="24"/>
                <w:szCs w:val="24"/>
              </w:rPr>
            </w:pPr>
          </w:p>
        </w:tc>
      </w:tr>
    </w:tbl>
    <w:p w:rsidR="002102C5" w:rsidRPr="00C41FEC" w:rsidRDefault="002102C5" w:rsidP="002102C5">
      <w:pPr>
        <w:spacing w:line="480" w:lineRule="auto"/>
        <w:ind w:firstLine="142"/>
        <w:rPr>
          <w:rFonts w:eastAsia="Times New Roman"/>
          <w:lang w:eastAsia="fr-FR"/>
        </w:rPr>
      </w:pPr>
    </w:p>
    <w:p w:rsidR="002102C5" w:rsidRPr="00C41FEC" w:rsidRDefault="002102C5" w:rsidP="002102C5">
      <w:pPr>
        <w:pStyle w:val="Sansinterligne"/>
        <w:rPr>
          <w:rFonts w:ascii="Arial" w:hAnsi="Arial" w:cs="Arial"/>
        </w:rPr>
      </w:pPr>
    </w:p>
    <w:p w:rsidR="002102C5" w:rsidRDefault="002102C5" w:rsidP="002102C5">
      <w:pPr>
        <w:jc w:val="center"/>
        <w:rPr>
          <w:b/>
          <w:i w:val="0"/>
          <w:sz w:val="30"/>
          <w:szCs w:val="30"/>
          <w:bdr w:val="single" w:sz="12" w:space="0" w:color="auto"/>
        </w:rPr>
      </w:pPr>
      <w:r>
        <w:br w:type="page"/>
      </w:r>
    </w:p>
    <w:p w:rsidR="003E2161" w:rsidRDefault="003E2161" w:rsidP="003E2161">
      <w:pPr>
        <w:jc w:val="center"/>
        <w:rPr>
          <w:b/>
          <w:bCs/>
        </w:rPr>
      </w:pPr>
    </w:p>
    <w:p w:rsidR="003E2161" w:rsidRPr="003E2161" w:rsidRDefault="003E2161" w:rsidP="003E2161">
      <w:pPr>
        <w:jc w:val="center"/>
        <w:rPr>
          <w:b/>
          <w:bCs/>
          <w:i w:val="0"/>
        </w:rPr>
      </w:pPr>
      <w:r w:rsidRPr="003E2161">
        <w:rPr>
          <w:b/>
          <w:bCs/>
          <w:i w:val="0"/>
        </w:rPr>
        <w:t>TS 24</w:t>
      </w:r>
    </w:p>
    <w:p w:rsidR="003E2161" w:rsidRPr="003E2161" w:rsidRDefault="003E2161" w:rsidP="003E2161">
      <w:pPr>
        <w:jc w:val="center"/>
        <w:rPr>
          <w:b/>
          <w:bCs/>
          <w:i w:val="0"/>
        </w:rPr>
      </w:pPr>
      <w:r w:rsidRPr="003E2161">
        <w:rPr>
          <w:b/>
          <w:bCs/>
          <w:i w:val="0"/>
        </w:rPr>
        <w:t xml:space="preserve"> Les détecteurs du </w:t>
      </w:r>
      <w:r>
        <w:rPr>
          <w:b/>
          <w:bCs/>
          <w:i w:val="0"/>
        </w:rPr>
        <w:t>Microscope Electronique à Balayage (</w:t>
      </w:r>
      <w:r w:rsidRPr="003E2161">
        <w:rPr>
          <w:b/>
          <w:bCs/>
          <w:i w:val="0"/>
        </w:rPr>
        <w:t>M</w:t>
      </w:r>
      <w:r>
        <w:rPr>
          <w:b/>
          <w:bCs/>
          <w:i w:val="0"/>
        </w:rPr>
        <w:t>.</w:t>
      </w:r>
      <w:r w:rsidRPr="003E2161">
        <w:rPr>
          <w:b/>
          <w:bCs/>
          <w:i w:val="0"/>
        </w:rPr>
        <w:t>E</w:t>
      </w:r>
      <w:r>
        <w:rPr>
          <w:b/>
          <w:bCs/>
          <w:i w:val="0"/>
        </w:rPr>
        <w:t>.</w:t>
      </w:r>
      <w:r w:rsidRPr="003E2161">
        <w:rPr>
          <w:b/>
          <w:bCs/>
          <w:i w:val="0"/>
        </w:rPr>
        <w:t>B</w:t>
      </w:r>
      <w:r>
        <w:rPr>
          <w:b/>
          <w:bCs/>
          <w:i w:val="0"/>
        </w:rPr>
        <w:t>.)</w:t>
      </w:r>
    </w:p>
    <w:p w:rsidR="00520E13" w:rsidRDefault="00520E13" w:rsidP="00D85D7E">
      <w:pPr>
        <w:rPr>
          <w:b/>
          <w:i w:val="0"/>
        </w:rPr>
      </w:pPr>
    </w:p>
    <w:p w:rsidR="00541014" w:rsidRDefault="00A2155F" w:rsidP="00541014">
      <w:pPr>
        <w:pStyle w:val="Sansinterligne"/>
        <w:jc w:val="both"/>
        <w:rPr>
          <w:rFonts w:cs="Times New Roman"/>
          <w:szCs w:val="24"/>
        </w:rPr>
      </w:pPr>
      <w:r w:rsidRPr="00541014">
        <w:rPr>
          <w:rFonts w:cs="Times New Roman"/>
          <w:szCs w:val="24"/>
          <w:u w:val="single"/>
        </w:rPr>
        <w:t>Contexte du sujet</w:t>
      </w:r>
      <w:r w:rsidRPr="00541014">
        <w:rPr>
          <w:rFonts w:cs="Times New Roman"/>
          <w:szCs w:val="24"/>
        </w:rPr>
        <w:t xml:space="preserve"> : </w:t>
      </w:r>
    </w:p>
    <w:p w:rsidR="00541014" w:rsidRDefault="00A2155F" w:rsidP="00541014">
      <w:pPr>
        <w:pStyle w:val="Sansinterligne"/>
        <w:jc w:val="both"/>
        <w:rPr>
          <w:rFonts w:cs="Times New Roman"/>
          <w:szCs w:val="24"/>
        </w:rPr>
      </w:pPr>
      <w:r w:rsidRPr="00541014">
        <w:rPr>
          <w:rFonts w:cs="Times New Roman"/>
          <w:szCs w:val="24"/>
        </w:rPr>
        <w:t>Le Nickel de Raney est un catalyseur métallique solide utilisé dans de nombreux procédés industriels</w:t>
      </w:r>
      <w:r w:rsidR="009255E3" w:rsidRPr="00541014">
        <w:rPr>
          <w:rFonts w:cs="Times New Roman"/>
          <w:szCs w:val="24"/>
        </w:rPr>
        <w:t xml:space="preserve"> en chimie organique, </w:t>
      </w:r>
      <w:r w:rsidR="007D412B">
        <w:rPr>
          <w:rFonts w:cs="Times New Roman"/>
          <w:szCs w:val="24"/>
        </w:rPr>
        <w:t>lors de</w:t>
      </w:r>
      <w:r w:rsidR="009255E3" w:rsidRPr="00541014">
        <w:rPr>
          <w:rFonts w:cs="Times New Roman"/>
          <w:szCs w:val="24"/>
        </w:rPr>
        <w:t xml:space="preserve"> l’hydrogénation</w:t>
      </w:r>
      <w:r w:rsidR="00C42253">
        <w:rPr>
          <w:rFonts w:cs="Times New Roman"/>
          <w:szCs w:val="24"/>
        </w:rPr>
        <w:t>, comme</w:t>
      </w:r>
      <w:r w:rsidR="009255E3" w:rsidRPr="00541014">
        <w:rPr>
          <w:rFonts w:cs="Times New Roman"/>
          <w:szCs w:val="24"/>
        </w:rPr>
        <w:t xml:space="preserve"> </w:t>
      </w:r>
      <w:r w:rsidR="007D412B">
        <w:rPr>
          <w:rFonts w:cs="Times New Roman"/>
          <w:szCs w:val="24"/>
        </w:rPr>
        <w:t>dans le protocole de synthèse de l’ibuprofène</w:t>
      </w:r>
      <w:r w:rsidR="00C42253">
        <w:rPr>
          <w:rFonts w:cs="Times New Roman"/>
          <w:szCs w:val="24"/>
        </w:rPr>
        <w:t>,</w:t>
      </w:r>
      <w:r w:rsidR="007D412B">
        <w:rPr>
          <w:rFonts w:cs="Times New Roman"/>
          <w:szCs w:val="24"/>
        </w:rPr>
        <w:t xml:space="preserve"> </w:t>
      </w:r>
      <w:r w:rsidR="009255E3" w:rsidRPr="00541014">
        <w:rPr>
          <w:rFonts w:cs="Times New Roman"/>
          <w:szCs w:val="24"/>
        </w:rPr>
        <w:t xml:space="preserve">par </w:t>
      </w:r>
      <w:r w:rsidR="007D412B">
        <w:rPr>
          <w:rFonts w:cs="Times New Roman"/>
          <w:szCs w:val="24"/>
        </w:rPr>
        <w:t>le procédé BHC</w:t>
      </w:r>
      <w:r w:rsidR="00C42253">
        <w:rPr>
          <w:rFonts w:cs="Times New Roman"/>
          <w:szCs w:val="24"/>
        </w:rPr>
        <w:t xml:space="preserve"> (chimie « verte ») par exemple</w:t>
      </w:r>
      <w:r w:rsidR="00541014">
        <w:rPr>
          <w:rFonts w:cs="Times New Roman"/>
          <w:szCs w:val="24"/>
        </w:rPr>
        <w:t xml:space="preserve">. </w:t>
      </w:r>
    </w:p>
    <w:p w:rsidR="00A2155F" w:rsidRPr="00541014" w:rsidRDefault="009255E3" w:rsidP="00541014">
      <w:pPr>
        <w:pStyle w:val="Sansinterligne"/>
        <w:jc w:val="both"/>
        <w:rPr>
          <w:rFonts w:cs="Times New Roman"/>
          <w:szCs w:val="24"/>
        </w:rPr>
      </w:pPr>
      <w:r w:rsidRPr="00541014">
        <w:rPr>
          <w:rFonts w:cs="Times New Roman"/>
          <w:szCs w:val="24"/>
          <w:shd w:val="clear" w:color="auto" w:fill="FFFFFF"/>
        </w:rPr>
        <w:t>I</w:t>
      </w:r>
      <w:r w:rsidR="00A2155F" w:rsidRPr="00541014">
        <w:rPr>
          <w:rFonts w:cs="Times New Roman"/>
          <w:szCs w:val="24"/>
          <w:shd w:val="clear" w:color="auto" w:fill="FFFFFF"/>
        </w:rPr>
        <w:t>l a été développé en 1926 par</w:t>
      </w:r>
      <w:r w:rsidR="00A2155F" w:rsidRPr="00541014">
        <w:rPr>
          <w:rStyle w:val="apple-converted-space"/>
          <w:rFonts w:cs="Times New Roman"/>
          <w:szCs w:val="24"/>
          <w:shd w:val="clear" w:color="auto" w:fill="FFFFFF"/>
        </w:rPr>
        <w:t> </w:t>
      </w:r>
      <w:r w:rsidRPr="00541014">
        <w:rPr>
          <w:rFonts w:cs="Times New Roman"/>
          <w:szCs w:val="24"/>
          <w:shd w:val="clear" w:color="auto" w:fill="FFFFFF"/>
        </w:rPr>
        <w:t>l'</w:t>
      </w:r>
      <w:hyperlink r:id="rId8" w:tooltip="Ingénieur" w:history="1">
        <w:r w:rsidRPr="00541014">
          <w:rPr>
            <w:rStyle w:val="Lienhypertexte"/>
            <w:rFonts w:cs="Times New Roman"/>
            <w:color w:val="auto"/>
            <w:szCs w:val="24"/>
            <w:u w:val="none"/>
            <w:shd w:val="clear" w:color="auto" w:fill="FFFFFF"/>
          </w:rPr>
          <w:t>ingénieur</w:t>
        </w:r>
      </w:hyperlink>
      <w:r w:rsidRPr="00541014">
        <w:rPr>
          <w:rFonts w:cs="Times New Roman"/>
          <w:szCs w:val="24"/>
        </w:rPr>
        <w:t xml:space="preserve"> </w:t>
      </w:r>
      <w:hyperlink r:id="rId9" w:tooltip="États-Unis" w:history="1">
        <w:r w:rsidR="00A2155F" w:rsidRPr="00541014">
          <w:rPr>
            <w:rStyle w:val="Lienhypertexte"/>
            <w:rFonts w:cs="Times New Roman"/>
            <w:color w:val="auto"/>
            <w:szCs w:val="24"/>
            <w:u w:val="none"/>
            <w:shd w:val="clear" w:color="auto" w:fill="FFFFFF"/>
          </w:rPr>
          <w:t>américain</w:t>
        </w:r>
      </w:hyperlink>
      <w:r w:rsidR="00A2155F" w:rsidRPr="00541014">
        <w:rPr>
          <w:rStyle w:val="apple-converted-space"/>
          <w:rFonts w:cs="Times New Roman"/>
          <w:szCs w:val="24"/>
          <w:shd w:val="clear" w:color="auto" w:fill="FFFFFF"/>
        </w:rPr>
        <w:t> </w:t>
      </w:r>
      <w:hyperlink r:id="rId10" w:tooltip="Murray Raney" w:history="1">
        <w:r w:rsidR="00A2155F" w:rsidRPr="00541014">
          <w:rPr>
            <w:rStyle w:val="Lienhypertexte"/>
            <w:rFonts w:cs="Times New Roman"/>
            <w:color w:val="auto"/>
            <w:szCs w:val="24"/>
            <w:u w:val="none"/>
            <w:shd w:val="clear" w:color="auto" w:fill="FFFFFF"/>
          </w:rPr>
          <w:t>Murray Raney</w:t>
        </w:r>
      </w:hyperlink>
      <w:r w:rsidR="00A2155F" w:rsidRPr="00541014">
        <w:rPr>
          <w:rFonts w:cs="Times New Roman"/>
          <w:szCs w:val="24"/>
        </w:rPr>
        <w:t>. Pour le fabriquer, il est nécessaire de disposer d’un mélange Aluminium-Nickel (</w:t>
      </w:r>
      <w:r w:rsidR="003C54D8" w:rsidRPr="00541014">
        <w:rPr>
          <w:rFonts w:cs="Times New Roman"/>
          <w:szCs w:val="24"/>
          <w:vertAlign w:val="subscript"/>
        </w:rPr>
        <w:t>13</w:t>
      </w:r>
      <w:r w:rsidR="00A2155F" w:rsidRPr="00541014">
        <w:rPr>
          <w:rFonts w:cs="Times New Roman"/>
          <w:szCs w:val="24"/>
        </w:rPr>
        <w:t>Al</w:t>
      </w:r>
      <w:r w:rsidR="00960E81" w:rsidRPr="00541014">
        <w:rPr>
          <w:rFonts w:cs="Times New Roman"/>
          <w:szCs w:val="24"/>
        </w:rPr>
        <w:t xml:space="preserve"> 70% - </w:t>
      </w:r>
      <w:r w:rsidR="003C54D8" w:rsidRPr="00541014">
        <w:rPr>
          <w:rFonts w:cs="Times New Roman"/>
          <w:szCs w:val="24"/>
          <w:vertAlign w:val="subscript"/>
        </w:rPr>
        <w:t>28</w:t>
      </w:r>
      <w:r w:rsidR="00A2155F" w:rsidRPr="00541014">
        <w:rPr>
          <w:rFonts w:cs="Times New Roman"/>
          <w:szCs w:val="24"/>
        </w:rPr>
        <w:t>Ni</w:t>
      </w:r>
      <w:r w:rsidR="00960E81" w:rsidRPr="00541014">
        <w:rPr>
          <w:rFonts w:cs="Times New Roman"/>
          <w:szCs w:val="24"/>
        </w:rPr>
        <w:t xml:space="preserve"> 30%</w:t>
      </w:r>
      <w:r w:rsidR="00A2155F" w:rsidRPr="00541014">
        <w:rPr>
          <w:rFonts w:cs="Times New Roman"/>
          <w:szCs w:val="24"/>
        </w:rPr>
        <w:t>), qui va subir une attaque basique</w:t>
      </w:r>
      <w:r w:rsidRPr="00541014">
        <w:rPr>
          <w:rFonts w:cs="Times New Roman"/>
          <w:szCs w:val="24"/>
        </w:rPr>
        <w:t>, le plus souvent avec de la soude</w:t>
      </w:r>
      <w:r w:rsidR="00A2155F" w:rsidRPr="00541014">
        <w:rPr>
          <w:rFonts w:cs="Times New Roman"/>
          <w:szCs w:val="24"/>
        </w:rPr>
        <w:t xml:space="preserve">. </w:t>
      </w:r>
      <w:r w:rsidR="00960E81" w:rsidRPr="00541014">
        <w:rPr>
          <w:rFonts w:cs="Times New Roman"/>
          <w:szCs w:val="24"/>
        </w:rPr>
        <w:t xml:space="preserve">On </w:t>
      </w:r>
      <w:r w:rsidR="00D42B3B" w:rsidRPr="00541014">
        <w:rPr>
          <w:rFonts w:cs="Times New Roman"/>
          <w:szCs w:val="24"/>
        </w:rPr>
        <w:t>tronçonne et on poli</w:t>
      </w:r>
      <w:r w:rsidR="00541014" w:rsidRPr="00157CE5">
        <w:rPr>
          <w:rFonts w:cs="Times New Roman"/>
          <w:szCs w:val="24"/>
        </w:rPr>
        <w:t>t</w:t>
      </w:r>
      <w:r w:rsidR="00D42B3B" w:rsidRPr="00541014">
        <w:rPr>
          <w:rFonts w:cs="Times New Roman"/>
          <w:szCs w:val="24"/>
        </w:rPr>
        <w:t xml:space="preserve"> un échantillon </w:t>
      </w:r>
      <w:r w:rsidR="00960E81" w:rsidRPr="00541014">
        <w:rPr>
          <w:rFonts w:cs="Times New Roman"/>
          <w:szCs w:val="24"/>
        </w:rPr>
        <w:t>d’un alliage aluminium-nickel</w:t>
      </w:r>
      <w:r w:rsidR="00541014" w:rsidRPr="00541014">
        <w:rPr>
          <w:rFonts w:cs="Times New Roman"/>
          <w:color w:val="FF0000"/>
          <w:szCs w:val="24"/>
        </w:rPr>
        <w:t>,</w:t>
      </w:r>
      <w:r w:rsidR="00960E81" w:rsidRPr="00541014">
        <w:rPr>
          <w:rFonts w:cs="Times New Roman"/>
          <w:szCs w:val="24"/>
        </w:rPr>
        <w:t xml:space="preserve"> dont on ignore la composition</w:t>
      </w:r>
      <w:r w:rsidR="00D42B3B" w:rsidRPr="00541014">
        <w:rPr>
          <w:rFonts w:cs="Times New Roman"/>
          <w:szCs w:val="24"/>
        </w:rPr>
        <w:t xml:space="preserve"> et on l’étudie </w:t>
      </w:r>
      <w:r w:rsidR="00A2155F" w:rsidRPr="00541014">
        <w:rPr>
          <w:rFonts w:cs="Times New Roman"/>
          <w:szCs w:val="24"/>
        </w:rPr>
        <w:t>au M</w:t>
      </w:r>
      <w:r w:rsidR="00D42B3B" w:rsidRPr="00541014">
        <w:rPr>
          <w:rFonts w:cs="Times New Roman"/>
          <w:szCs w:val="24"/>
        </w:rPr>
        <w:t>icroscope Electronique à Balayage</w:t>
      </w:r>
      <w:r w:rsidR="003C54D8" w:rsidRPr="00541014">
        <w:rPr>
          <w:rFonts w:cs="Times New Roman"/>
          <w:szCs w:val="24"/>
        </w:rPr>
        <w:t xml:space="preserve"> (MEB)</w:t>
      </w:r>
      <w:r w:rsidR="00A2155F" w:rsidRPr="00541014">
        <w:rPr>
          <w:rFonts w:cs="Times New Roman"/>
          <w:szCs w:val="24"/>
        </w:rPr>
        <w:t>.</w:t>
      </w:r>
      <w:r w:rsidR="00D42B3B" w:rsidRPr="00541014">
        <w:rPr>
          <w:rFonts w:cs="Times New Roman"/>
          <w:szCs w:val="24"/>
        </w:rPr>
        <w:t xml:space="preserve"> On obtient après traitement des informations</w:t>
      </w:r>
      <w:r w:rsidR="00541014" w:rsidRPr="007D412B">
        <w:rPr>
          <w:rFonts w:cs="Times New Roman"/>
          <w:szCs w:val="24"/>
        </w:rPr>
        <w:t>,</w:t>
      </w:r>
      <w:r w:rsidR="00D42B3B" w:rsidRPr="00541014">
        <w:rPr>
          <w:rFonts w:cs="Times New Roman"/>
          <w:szCs w:val="24"/>
        </w:rPr>
        <w:t xml:space="preserve"> le document </w:t>
      </w:r>
      <w:r w:rsidR="00541014" w:rsidRPr="00157CE5">
        <w:rPr>
          <w:rFonts w:cs="Times New Roman"/>
          <w:szCs w:val="24"/>
        </w:rPr>
        <w:t>1.</w:t>
      </w:r>
    </w:p>
    <w:p w:rsidR="00A2155F" w:rsidRPr="009122A8" w:rsidRDefault="00A2155F" w:rsidP="00A2155F">
      <w:pPr>
        <w:rPr>
          <w:rFonts w:ascii="Times New Roman" w:hAnsi="Times New Roman" w:cs="Times New Roman"/>
          <w:b/>
          <w:i w:val="0"/>
          <w:sz w:val="24"/>
          <w:szCs w:val="24"/>
        </w:rPr>
      </w:pPr>
    </w:p>
    <w:p w:rsidR="00A2155F" w:rsidRDefault="00D42B3B" w:rsidP="00953737">
      <w:pPr>
        <w:outlineLvl w:val="0"/>
        <w:rPr>
          <w:b/>
          <w:i w:val="0"/>
          <w:sz w:val="24"/>
          <w:szCs w:val="24"/>
        </w:rPr>
      </w:pPr>
      <w:r w:rsidRPr="00D42B3B">
        <w:rPr>
          <w:b/>
          <w:i w:val="0"/>
          <w:sz w:val="24"/>
          <w:szCs w:val="24"/>
        </w:rPr>
        <w:t xml:space="preserve">Document 1 : </w:t>
      </w:r>
      <w:r w:rsidR="009255E3" w:rsidRPr="00D42B3B">
        <w:rPr>
          <w:b/>
          <w:i w:val="0"/>
          <w:sz w:val="24"/>
          <w:szCs w:val="24"/>
        </w:rPr>
        <w:t>Informations obtenues</w:t>
      </w:r>
      <w:r w:rsidRPr="00D42B3B">
        <w:rPr>
          <w:b/>
          <w:i w:val="0"/>
          <w:sz w:val="24"/>
          <w:szCs w:val="24"/>
        </w:rPr>
        <w:t xml:space="preserve"> après observation de l’échantillon </w:t>
      </w:r>
      <w:r w:rsidR="009255E3" w:rsidRPr="00D42B3B">
        <w:rPr>
          <w:b/>
          <w:i w:val="0"/>
          <w:sz w:val="24"/>
          <w:szCs w:val="24"/>
        </w:rPr>
        <w:t>par le MEB</w:t>
      </w:r>
    </w:p>
    <w:tbl>
      <w:tblPr>
        <w:tblStyle w:val="Grilledutableau"/>
        <w:tblW w:w="0" w:type="auto"/>
        <w:tblLook w:val="04A0"/>
      </w:tblPr>
      <w:tblGrid>
        <w:gridCol w:w="10344"/>
      </w:tblGrid>
      <w:tr w:rsidR="00541014" w:rsidTr="00541014">
        <w:tc>
          <w:tcPr>
            <w:tcW w:w="10344" w:type="dxa"/>
          </w:tcPr>
          <w:p w:rsidR="00541014" w:rsidRDefault="00541014" w:rsidP="00953737">
            <w:pPr>
              <w:outlineLvl w:val="0"/>
              <w:rPr>
                <w:b/>
                <w:i w:val="0"/>
                <w:sz w:val="24"/>
                <w:szCs w:val="24"/>
              </w:rPr>
            </w:pPr>
          </w:p>
          <w:p w:rsidR="00541014" w:rsidRDefault="00541014" w:rsidP="00953737">
            <w:pPr>
              <w:outlineLvl w:val="0"/>
              <w:rPr>
                <w:b/>
                <w:i w:val="0"/>
                <w:sz w:val="24"/>
                <w:szCs w:val="24"/>
              </w:rPr>
            </w:pPr>
          </w:p>
          <w:p w:rsidR="00541014" w:rsidRDefault="00541014" w:rsidP="00953737">
            <w:pPr>
              <w:outlineLvl w:val="0"/>
              <w:rPr>
                <w:b/>
                <w:i w:val="0"/>
                <w:sz w:val="24"/>
                <w:szCs w:val="24"/>
              </w:rPr>
            </w:pPr>
          </w:p>
          <w:p w:rsidR="00541014" w:rsidRDefault="00541014" w:rsidP="00953737">
            <w:pPr>
              <w:outlineLvl w:val="0"/>
              <w:rPr>
                <w:b/>
                <w:i w:val="0"/>
                <w:sz w:val="24"/>
                <w:szCs w:val="24"/>
              </w:rPr>
            </w:pPr>
          </w:p>
          <w:p w:rsidR="00541014" w:rsidRDefault="00541014" w:rsidP="00953737">
            <w:pPr>
              <w:outlineLvl w:val="0"/>
              <w:rPr>
                <w:b/>
                <w:i w:val="0"/>
                <w:sz w:val="24"/>
                <w:szCs w:val="24"/>
              </w:rPr>
            </w:pPr>
          </w:p>
          <w:p w:rsidR="00541014" w:rsidRDefault="00541014" w:rsidP="00953737">
            <w:pPr>
              <w:outlineLvl w:val="0"/>
              <w:rPr>
                <w:b/>
                <w:i w:val="0"/>
                <w:sz w:val="24"/>
                <w:szCs w:val="24"/>
              </w:rPr>
            </w:pPr>
          </w:p>
          <w:p w:rsidR="00541014" w:rsidRDefault="00541014" w:rsidP="00953737">
            <w:pPr>
              <w:outlineLvl w:val="0"/>
              <w:rPr>
                <w:b/>
                <w:i w:val="0"/>
                <w:sz w:val="24"/>
                <w:szCs w:val="24"/>
              </w:rPr>
            </w:pPr>
          </w:p>
          <w:p w:rsidR="00541014" w:rsidRDefault="00541014" w:rsidP="00953737">
            <w:pPr>
              <w:outlineLvl w:val="0"/>
              <w:rPr>
                <w:b/>
                <w:i w:val="0"/>
                <w:sz w:val="24"/>
                <w:szCs w:val="24"/>
              </w:rPr>
            </w:pPr>
          </w:p>
          <w:p w:rsidR="00541014" w:rsidRDefault="00541014" w:rsidP="00953737">
            <w:pPr>
              <w:outlineLvl w:val="0"/>
              <w:rPr>
                <w:b/>
                <w:i w:val="0"/>
                <w:sz w:val="24"/>
                <w:szCs w:val="24"/>
              </w:rPr>
            </w:pPr>
          </w:p>
          <w:p w:rsidR="00541014" w:rsidRDefault="00541014" w:rsidP="00953737">
            <w:pPr>
              <w:outlineLvl w:val="0"/>
              <w:rPr>
                <w:b/>
                <w:i w:val="0"/>
                <w:sz w:val="24"/>
                <w:szCs w:val="24"/>
              </w:rPr>
            </w:pPr>
          </w:p>
          <w:p w:rsidR="00541014" w:rsidRDefault="00541014" w:rsidP="00953737">
            <w:pPr>
              <w:outlineLvl w:val="0"/>
              <w:rPr>
                <w:b/>
                <w:i w:val="0"/>
                <w:sz w:val="24"/>
                <w:szCs w:val="24"/>
              </w:rPr>
            </w:pPr>
          </w:p>
          <w:p w:rsidR="00541014" w:rsidRDefault="00541014" w:rsidP="00953737">
            <w:pPr>
              <w:outlineLvl w:val="0"/>
              <w:rPr>
                <w:b/>
                <w:i w:val="0"/>
                <w:sz w:val="24"/>
                <w:szCs w:val="24"/>
              </w:rPr>
            </w:pPr>
          </w:p>
          <w:p w:rsidR="00541014" w:rsidRDefault="00541014" w:rsidP="00953737">
            <w:pPr>
              <w:outlineLvl w:val="0"/>
              <w:rPr>
                <w:b/>
                <w:i w:val="0"/>
                <w:sz w:val="24"/>
                <w:szCs w:val="24"/>
              </w:rPr>
            </w:pPr>
          </w:p>
          <w:p w:rsidR="00541014" w:rsidRDefault="00541014" w:rsidP="00953737">
            <w:pPr>
              <w:outlineLvl w:val="0"/>
              <w:rPr>
                <w:b/>
                <w:i w:val="0"/>
                <w:sz w:val="24"/>
                <w:szCs w:val="24"/>
              </w:rPr>
            </w:pPr>
          </w:p>
          <w:p w:rsidR="00541014" w:rsidRDefault="00541014" w:rsidP="00953737">
            <w:pPr>
              <w:outlineLvl w:val="0"/>
              <w:rPr>
                <w:b/>
                <w:i w:val="0"/>
                <w:sz w:val="24"/>
                <w:szCs w:val="24"/>
              </w:rPr>
            </w:pPr>
          </w:p>
          <w:p w:rsidR="00541014" w:rsidRDefault="00541014" w:rsidP="00953737">
            <w:pPr>
              <w:outlineLvl w:val="0"/>
              <w:rPr>
                <w:b/>
                <w:i w:val="0"/>
                <w:sz w:val="24"/>
                <w:szCs w:val="24"/>
              </w:rPr>
            </w:pPr>
          </w:p>
          <w:p w:rsidR="00541014" w:rsidRDefault="00541014" w:rsidP="00953737">
            <w:pPr>
              <w:outlineLvl w:val="0"/>
              <w:rPr>
                <w:b/>
                <w:i w:val="0"/>
                <w:sz w:val="24"/>
                <w:szCs w:val="24"/>
              </w:rPr>
            </w:pPr>
          </w:p>
          <w:p w:rsidR="00541014" w:rsidRDefault="00541014" w:rsidP="00953737">
            <w:pPr>
              <w:outlineLvl w:val="0"/>
              <w:rPr>
                <w:b/>
                <w:i w:val="0"/>
                <w:sz w:val="24"/>
                <w:szCs w:val="24"/>
              </w:rPr>
            </w:pPr>
          </w:p>
          <w:p w:rsidR="00541014" w:rsidRDefault="00541014" w:rsidP="00953737">
            <w:pPr>
              <w:outlineLvl w:val="0"/>
              <w:rPr>
                <w:b/>
                <w:i w:val="0"/>
                <w:sz w:val="24"/>
                <w:szCs w:val="24"/>
              </w:rPr>
            </w:pPr>
          </w:p>
          <w:p w:rsidR="00541014" w:rsidRDefault="00541014" w:rsidP="00953737">
            <w:pPr>
              <w:outlineLvl w:val="0"/>
              <w:rPr>
                <w:b/>
                <w:i w:val="0"/>
                <w:sz w:val="24"/>
                <w:szCs w:val="24"/>
              </w:rPr>
            </w:pPr>
          </w:p>
          <w:p w:rsidR="00541014" w:rsidRDefault="00541014" w:rsidP="00953737">
            <w:pPr>
              <w:outlineLvl w:val="0"/>
              <w:rPr>
                <w:b/>
                <w:i w:val="0"/>
                <w:sz w:val="24"/>
                <w:szCs w:val="24"/>
              </w:rPr>
            </w:pPr>
          </w:p>
          <w:p w:rsidR="00580C92" w:rsidRDefault="00942D19" w:rsidP="00541014">
            <w:pPr>
              <w:jc w:val="right"/>
              <w:rPr>
                <w:rFonts w:ascii="Times New Roman" w:hAnsi="Times New Roman" w:cs="Times New Roman"/>
                <w:b/>
                <w:i w:val="0"/>
                <w:color w:val="auto"/>
                <w:sz w:val="20"/>
                <w:szCs w:val="20"/>
              </w:rPr>
            </w:pPr>
            <w:hyperlink r:id="rId11" w:history="1">
              <w:r w:rsidR="00541014" w:rsidRPr="00D42B3B">
                <w:rPr>
                  <w:rStyle w:val="Lienhypertexte"/>
                  <w:rFonts w:ascii="Times New Roman" w:hAnsi="Times New Roman" w:cs="Times New Roman"/>
                  <w:b/>
                  <w:i w:val="0"/>
                  <w:color w:val="auto"/>
                  <w:sz w:val="20"/>
                  <w:szCs w:val="20"/>
                </w:rPr>
                <w:t>http://www.cmeba.univ-rennes1.fr/Analyse_quantitative_qualitative.html</w:t>
              </w:r>
            </w:hyperlink>
            <w:r w:rsidR="00541014" w:rsidRPr="00D42B3B">
              <w:rPr>
                <w:rFonts w:ascii="Times New Roman" w:hAnsi="Times New Roman" w:cs="Times New Roman"/>
                <w:b/>
                <w:i w:val="0"/>
                <w:color w:val="auto"/>
                <w:sz w:val="20"/>
                <w:szCs w:val="20"/>
              </w:rPr>
              <w:t xml:space="preserve"> </w:t>
            </w:r>
          </w:p>
          <w:p w:rsidR="00541014" w:rsidRPr="00541014" w:rsidRDefault="00541014" w:rsidP="00541014">
            <w:pPr>
              <w:jc w:val="right"/>
              <w:rPr>
                <w:rFonts w:ascii="Times New Roman" w:hAnsi="Times New Roman" w:cs="Times New Roman"/>
                <w:b/>
                <w:i w:val="0"/>
                <w:color w:val="auto"/>
                <w:sz w:val="20"/>
                <w:szCs w:val="20"/>
              </w:rPr>
            </w:pPr>
            <w:r>
              <w:rPr>
                <w:rFonts w:ascii="Times New Roman" w:hAnsi="Times New Roman" w:cs="Times New Roman"/>
                <w:b/>
                <w:i w:val="0"/>
                <w:noProof/>
                <w:sz w:val="24"/>
                <w:szCs w:val="24"/>
                <w:lang w:eastAsia="fr-FR"/>
              </w:rPr>
              <w:drawing>
                <wp:anchor distT="0" distB="0" distL="114300" distR="114300" simplePos="0" relativeHeight="251639808" behindDoc="1" locked="0" layoutInCell="1" allowOverlap="1">
                  <wp:simplePos x="0" y="0"/>
                  <wp:positionH relativeFrom="column">
                    <wp:posOffset>469265</wp:posOffset>
                  </wp:positionH>
                  <wp:positionV relativeFrom="paragraph">
                    <wp:posOffset>-3619500</wp:posOffset>
                  </wp:positionV>
                  <wp:extent cx="5299075" cy="3496310"/>
                  <wp:effectExtent l="0" t="0" r="0" b="0"/>
                  <wp:wrapTight wrapText="bothSides">
                    <wp:wrapPolygon edited="0">
                      <wp:start x="0" y="0"/>
                      <wp:lineTo x="0" y="21537"/>
                      <wp:lineTo x="21509" y="21537"/>
                      <wp:lineTo x="21509" y="0"/>
                      <wp:lineTo x="0" y="0"/>
                    </wp:wrapPolygon>
                  </wp:wrapTight>
                  <wp:docPr id="5" name="Image 9" descr="http://www.cmeba.univ-rennes1.fr/Images/Principe_MEB/figure21_02_NiAlqu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meba.univ-rennes1.fr/Images/Principe_MEB/figure21_02_NiAlquanti.jpg"/>
                          <pic:cNvPicPr>
                            <a:picLocks noChangeAspect="1" noChangeArrowheads="1"/>
                          </pic:cNvPicPr>
                        </pic:nvPicPr>
                        <pic:blipFill>
                          <a:blip r:embed="rId12" cstate="print"/>
                          <a:srcRect b="14035"/>
                          <a:stretch>
                            <a:fillRect/>
                          </a:stretch>
                        </pic:blipFill>
                        <pic:spPr bwMode="auto">
                          <a:xfrm>
                            <a:off x="0" y="0"/>
                            <a:ext cx="5299075" cy="3496310"/>
                          </a:xfrm>
                          <a:prstGeom prst="rect">
                            <a:avLst/>
                          </a:prstGeom>
                          <a:noFill/>
                          <a:ln w="9525">
                            <a:noFill/>
                            <a:miter lim="800000"/>
                            <a:headEnd/>
                            <a:tailEnd/>
                          </a:ln>
                        </pic:spPr>
                      </pic:pic>
                    </a:graphicData>
                  </a:graphic>
                </wp:anchor>
              </w:drawing>
            </w:r>
          </w:p>
        </w:tc>
      </w:tr>
    </w:tbl>
    <w:p w:rsidR="00541014" w:rsidRPr="00D42B3B" w:rsidRDefault="00541014" w:rsidP="00953737">
      <w:pPr>
        <w:outlineLvl w:val="0"/>
        <w:rPr>
          <w:b/>
          <w:i w:val="0"/>
          <w:sz w:val="24"/>
          <w:szCs w:val="24"/>
        </w:rPr>
      </w:pPr>
    </w:p>
    <w:p w:rsidR="00964D22" w:rsidRPr="003C54D8" w:rsidRDefault="00964D22" w:rsidP="00953737">
      <w:pPr>
        <w:outlineLvl w:val="0"/>
        <w:rPr>
          <w:rFonts w:ascii="Times New Roman" w:hAnsi="Times New Roman" w:cs="Times New Roman"/>
          <w:b/>
          <w:i w:val="0"/>
          <w:color w:val="auto"/>
          <w:sz w:val="24"/>
          <w:szCs w:val="24"/>
        </w:rPr>
      </w:pPr>
      <w:r w:rsidRPr="003C54D8">
        <w:rPr>
          <w:rFonts w:ascii="Times New Roman" w:hAnsi="Times New Roman" w:cs="Times New Roman"/>
          <w:b/>
          <w:i w:val="0"/>
          <w:color w:val="auto"/>
          <w:sz w:val="24"/>
          <w:szCs w:val="24"/>
          <w:u w:val="single"/>
        </w:rPr>
        <w:t>Questions préliminaires</w:t>
      </w:r>
      <w:r w:rsidR="003C54D8" w:rsidRPr="003C54D8">
        <w:rPr>
          <w:rFonts w:ascii="Times New Roman" w:hAnsi="Times New Roman" w:cs="Times New Roman"/>
          <w:b/>
          <w:i w:val="0"/>
          <w:color w:val="auto"/>
          <w:sz w:val="24"/>
          <w:szCs w:val="24"/>
        </w:rPr>
        <w:t xml:space="preserve"> </w:t>
      </w:r>
      <w:r w:rsidRPr="003C54D8">
        <w:rPr>
          <w:rFonts w:ascii="Times New Roman" w:hAnsi="Times New Roman" w:cs="Times New Roman"/>
          <w:b/>
          <w:i w:val="0"/>
          <w:color w:val="auto"/>
          <w:sz w:val="24"/>
          <w:szCs w:val="24"/>
        </w:rPr>
        <w:t xml:space="preserve">: </w:t>
      </w:r>
    </w:p>
    <w:p w:rsidR="002E532A" w:rsidRPr="00541014" w:rsidRDefault="002E532A" w:rsidP="002E532A">
      <w:pPr>
        <w:pStyle w:val="Paragraphedeliste"/>
        <w:numPr>
          <w:ilvl w:val="0"/>
          <w:numId w:val="5"/>
        </w:numPr>
        <w:rPr>
          <w:rFonts w:ascii="Times New Roman" w:hAnsi="Times New Roman" w:cs="Times New Roman"/>
          <w:szCs w:val="24"/>
        </w:rPr>
      </w:pPr>
      <w:r w:rsidRPr="00541014">
        <w:rPr>
          <w:rFonts w:ascii="Times New Roman" w:hAnsi="Times New Roman" w:cs="Times New Roman"/>
          <w:szCs w:val="24"/>
        </w:rPr>
        <w:t>Identifier les 3 détecteurs présents dans le MEB</w:t>
      </w:r>
      <w:r w:rsidR="00953737" w:rsidRPr="00541014">
        <w:rPr>
          <w:rFonts w:ascii="Times New Roman" w:hAnsi="Times New Roman" w:cs="Times New Roman"/>
          <w:szCs w:val="24"/>
        </w:rPr>
        <w:t>.</w:t>
      </w:r>
    </w:p>
    <w:p w:rsidR="00964D22" w:rsidRPr="00541014" w:rsidRDefault="00964D22" w:rsidP="002E532A">
      <w:pPr>
        <w:pStyle w:val="Paragraphedeliste"/>
        <w:numPr>
          <w:ilvl w:val="0"/>
          <w:numId w:val="5"/>
        </w:numPr>
        <w:rPr>
          <w:rFonts w:ascii="Times New Roman" w:hAnsi="Times New Roman" w:cs="Times New Roman"/>
          <w:szCs w:val="24"/>
        </w:rPr>
      </w:pPr>
      <w:r w:rsidRPr="00541014">
        <w:rPr>
          <w:rFonts w:ascii="Times New Roman" w:hAnsi="Times New Roman" w:cs="Times New Roman"/>
          <w:szCs w:val="24"/>
        </w:rPr>
        <w:t xml:space="preserve">Associer </w:t>
      </w:r>
      <w:r w:rsidR="003C54D8" w:rsidRPr="00541014">
        <w:rPr>
          <w:rFonts w:ascii="Times New Roman" w:hAnsi="Times New Roman" w:cs="Times New Roman"/>
          <w:szCs w:val="24"/>
        </w:rPr>
        <w:t>chaque</w:t>
      </w:r>
      <w:r w:rsidRPr="00541014">
        <w:rPr>
          <w:rFonts w:ascii="Times New Roman" w:hAnsi="Times New Roman" w:cs="Times New Roman"/>
          <w:szCs w:val="24"/>
        </w:rPr>
        <w:t xml:space="preserve"> image </w:t>
      </w:r>
      <w:r w:rsidR="000E08FD" w:rsidRPr="00541014">
        <w:rPr>
          <w:rFonts w:ascii="Times New Roman" w:hAnsi="Times New Roman" w:cs="Times New Roman"/>
          <w:szCs w:val="24"/>
        </w:rPr>
        <w:t xml:space="preserve">du </w:t>
      </w:r>
      <w:r w:rsidR="00B143C2">
        <w:rPr>
          <w:rFonts w:ascii="Times New Roman" w:hAnsi="Times New Roman" w:cs="Times New Roman"/>
          <w:b/>
          <w:szCs w:val="24"/>
        </w:rPr>
        <w:t xml:space="preserve">document </w:t>
      </w:r>
      <w:r w:rsidR="009F57C3" w:rsidRPr="00B143C2">
        <w:rPr>
          <w:rFonts w:ascii="Times New Roman" w:hAnsi="Times New Roman" w:cs="Times New Roman"/>
          <w:b/>
          <w:szCs w:val="24"/>
        </w:rPr>
        <w:t>6</w:t>
      </w:r>
      <w:r w:rsidR="000E08FD" w:rsidRPr="00541014">
        <w:rPr>
          <w:rFonts w:ascii="Times New Roman" w:hAnsi="Times New Roman" w:cs="Times New Roman"/>
          <w:szCs w:val="24"/>
        </w:rPr>
        <w:t xml:space="preserve"> </w:t>
      </w:r>
      <w:r w:rsidR="003C54D8" w:rsidRPr="00541014">
        <w:rPr>
          <w:rFonts w:ascii="Times New Roman" w:hAnsi="Times New Roman" w:cs="Times New Roman"/>
          <w:szCs w:val="24"/>
        </w:rPr>
        <w:t>au détecteur du MEB qui a permis de l’obtenir</w:t>
      </w:r>
      <w:r w:rsidRPr="00541014">
        <w:rPr>
          <w:rFonts w:ascii="Times New Roman" w:hAnsi="Times New Roman" w:cs="Times New Roman"/>
          <w:szCs w:val="24"/>
        </w:rPr>
        <w:t>.</w:t>
      </w:r>
    </w:p>
    <w:p w:rsidR="00541014" w:rsidRDefault="0068153E" w:rsidP="0068153E">
      <w:pPr>
        <w:rPr>
          <w:rFonts w:ascii="Times New Roman" w:hAnsi="Times New Roman" w:cs="Times New Roman"/>
          <w:b/>
          <w:i w:val="0"/>
          <w:color w:val="auto"/>
          <w:sz w:val="24"/>
          <w:szCs w:val="24"/>
        </w:rPr>
      </w:pPr>
      <w:r>
        <w:rPr>
          <w:rFonts w:ascii="Times New Roman" w:hAnsi="Times New Roman" w:cs="Times New Roman"/>
          <w:b/>
          <w:i w:val="0"/>
          <w:color w:val="auto"/>
          <w:sz w:val="24"/>
          <w:szCs w:val="24"/>
          <w:u w:val="single"/>
        </w:rPr>
        <w:t>Synthèse argumentée</w:t>
      </w:r>
      <w:r w:rsidR="00964D22" w:rsidRPr="0068153E">
        <w:rPr>
          <w:rFonts w:ascii="Times New Roman" w:hAnsi="Times New Roman" w:cs="Times New Roman"/>
          <w:b/>
          <w:i w:val="0"/>
          <w:color w:val="auto"/>
          <w:sz w:val="24"/>
          <w:szCs w:val="24"/>
        </w:rPr>
        <w:t xml:space="preserve"> : </w:t>
      </w:r>
    </w:p>
    <w:p w:rsidR="00541014" w:rsidRDefault="0068153E" w:rsidP="0068153E">
      <w:pPr>
        <w:rPr>
          <w:rFonts w:ascii="Times New Roman" w:hAnsi="Times New Roman" w:cs="Times New Roman"/>
          <w:i w:val="0"/>
          <w:sz w:val="24"/>
          <w:szCs w:val="24"/>
        </w:rPr>
      </w:pPr>
      <w:r w:rsidRPr="009122A8">
        <w:rPr>
          <w:rFonts w:ascii="Times New Roman" w:hAnsi="Times New Roman" w:cs="Times New Roman"/>
          <w:i w:val="0"/>
          <w:sz w:val="24"/>
          <w:szCs w:val="24"/>
        </w:rPr>
        <w:t xml:space="preserve">A l’aide des documents mis à votre disposition, rédigez en </w:t>
      </w:r>
      <w:r>
        <w:rPr>
          <w:rFonts w:ascii="Times New Roman" w:hAnsi="Times New Roman" w:cs="Times New Roman"/>
          <w:i w:val="0"/>
          <w:sz w:val="24"/>
          <w:szCs w:val="24"/>
        </w:rPr>
        <w:t>25</w:t>
      </w:r>
      <w:r w:rsidRPr="009122A8">
        <w:rPr>
          <w:rFonts w:ascii="Times New Roman" w:hAnsi="Times New Roman" w:cs="Times New Roman"/>
          <w:i w:val="0"/>
          <w:sz w:val="24"/>
          <w:szCs w:val="24"/>
        </w:rPr>
        <w:t xml:space="preserve"> lignes maximum un paragraphe argumenté</w:t>
      </w:r>
      <w:r w:rsidR="00541014">
        <w:rPr>
          <w:rFonts w:ascii="Times New Roman" w:hAnsi="Times New Roman" w:cs="Times New Roman"/>
          <w:i w:val="0"/>
          <w:color w:val="FF0000"/>
          <w:sz w:val="24"/>
          <w:szCs w:val="24"/>
        </w:rPr>
        <w:t>,</w:t>
      </w:r>
      <w:r w:rsidRPr="009122A8">
        <w:rPr>
          <w:rFonts w:ascii="Times New Roman" w:hAnsi="Times New Roman" w:cs="Times New Roman"/>
          <w:i w:val="0"/>
          <w:sz w:val="24"/>
          <w:szCs w:val="24"/>
        </w:rPr>
        <w:t xml:space="preserve"> permettant de répondre à la problématique suivante</w:t>
      </w:r>
      <w:r>
        <w:rPr>
          <w:rFonts w:ascii="Times New Roman" w:hAnsi="Times New Roman" w:cs="Times New Roman"/>
          <w:i w:val="0"/>
          <w:sz w:val="24"/>
          <w:szCs w:val="24"/>
        </w:rPr>
        <w:t xml:space="preserve"> : </w:t>
      </w:r>
    </w:p>
    <w:p w:rsidR="00541014" w:rsidRDefault="00541014" w:rsidP="0068153E">
      <w:pPr>
        <w:rPr>
          <w:rFonts w:ascii="Times New Roman" w:hAnsi="Times New Roman" w:cs="Times New Roman"/>
          <w:i w:val="0"/>
          <w:sz w:val="24"/>
          <w:szCs w:val="24"/>
        </w:rPr>
      </w:pPr>
    </w:p>
    <w:p w:rsidR="00A2155F" w:rsidRPr="0068153E" w:rsidRDefault="00964D22" w:rsidP="0068153E">
      <w:pPr>
        <w:rPr>
          <w:rFonts w:ascii="Times New Roman" w:hAnsi="Times New Roman" w:cs="Times New Roman"/>
          <w:b/>
          <w:i w:val="0"/>
          <w:color w:val="auto"/>
          <w:sz w:val="24"/>
          <w:szCs w:val="24"/>
        </w:rPr>
      </w:pPr>
      <w:r w:rsidRPr="0068153E">
        <w:rPr>
          <w:rFonts w:ascii="Times New Roman" w:hAnsi="Times New Roman" w:cs="Times New Roman"/>
          <w:b/>
          <w:i w:val="0"/>
          <w:color w:val="auto"/>
          <w:sz w:val="24"/>
          <w:szCs w:val="24"/>
        </w:rPr>
        <w:t>Quels sont les rayonnements</w:t>
      </w:r>
      <w:r w:rsidR="000E08FD" w:rsidRPr="0068153E">
        <w:rPr>
          <w:rFonts w:ascii="Times New Roman" w:hAnsi="Times New Roman" w:cs="Times New Roman"/>
          <w:b/>
          <w:i w:val="0"/>
          <w:color w:val="auto"/>
          <w:sz w:val="24"/>
          <w:szCs w:val="24"/>
        </w:rPr>
        <w:t>,</w:t>
      </w:r>
      <w:r w:rsidRPr="0068153E">
        <w:rPr>
          <w:rFonts w:ascii="Times New Roman" w:hAnsi="Times New Roman" w:cs="Times New Roman"/>
          <w:b/>
          <w:i w:val="0"/>
          <w:color w:val="auto"/>
          <w:sz w:val="24"/>
          <w:szCs w:val="24"/>
        </w:rPr>
        <w:t xml:space="preserve"> particules et détecteurs nécessaires pour obtenir </w:t>
      </w:r>
      <w:r w:rsidR="003C54D8" w:rsidRPr="0068153E">
        <w:rPr>
          <w:rFonts w:ascii="Times New Roman" w:hAnsi="Times New Roman" w:cs="Times New Roman"/>
          <w:b/>
          <w:i w:val="0"/>
          <w:color w:val="auto"/>
          <w:sz w:val="24"/>
          <w:szCs w:val="24"/>
        </w:rPr>
        <w:t xml:space="preserve">l’image et </w:t>
      </w:r>
      <w:r w:rsidRPr="0068153E">
        <w:rPr>
          <w:rFonts w:ascii="Times New Roman" w:hAnsi="Times New Roman" w:cs="Times New Roman"/>
          <w:b/>
          <w:i w:val="0"/>
          <w:color w:val="auto"/>
          <w:sz w:val="24"/>
          <w:szCs w:val="24"/>
        </w:rPr>
        <w:t xml:space="preserve">les renseignements indiqués </w:t>
      </w:r>
      <w:r w:rsidR="002B454D">
        <w:rPr>
          <w:rFonts w:ascii="Times New Roman" w:hAnsi="Times New Roman" w:cs="Times New Roman"/>
          <w:b/>
          <w:i w:val="0"/>
          <w:color w:val="auto"/>
          <w:sz w:val="24"/>
          <w:szCs w:val="24"/>
        </w:rPr>
        <w:t>sur le</w:t>
      </w:r>
      <w:r w:rsidRPr="0068153E">
        <w:rPr>
          <w:rFonts w:ascii="Times New Roman" w:hAnsi="Times New Roman" w:cs="Times New Roman"/>
          <w:b/>
          <w:i w:val="0"/>
          <w:color w:val="auto"/>
          <w:sz w:val="24"/>
          <w:szCs w:val="24"/>
        </w:rPr>
        <w:t xml:space="preserve"> document</w:t>
      </w:r>
      <w:r w:rsidR="003C54D8" w:rsidRPr="0068153E">
        <w:rPr>
          <w:rFonts w:ascii="Times New Roman" w:hAnsi="Times New Roman" w:cs="Times New Roman"/>
          <w:b/>
          <w:i w:val="0"/>
          <w:color w:val="auto"/>
          <w:sz w:val="24"/>
          <w:szCs w:val="24"/>
        </w:rPr>
        <w:t xml:space="preserve"> 1</w:t>
      </w:r>
      <w:r w:rsidR="00745180" w:rsidRPr="0068153E">
        <w:rPr>
          <w:rFonts w:ascii="Times New Roman" w:hAnsi="Times New Roman" w:cs="Times New Roman"/>
          <w:b/>
          <w:i w:val="0"/>
          <w:color w:val="auto"/>
          <w:sz w:val="24"/>
          <w:szCs w:val="24"/>
        </w:rPr>
        <w:t> ?</w:t>
      </w:r>
      <w:r w:rsidR="00A2155F" w:rsidRPr="0068153E">
        <w:rPr>
          <w:rFonts w:ascii="Times New Roman" w:hAnsi="Times New Roman" w:cs="Times New Roman"/>
          <w:b/>
          <w:i w:val="0"/>
          <w:color w:val="auto"/>
          <w:sz w:val="24"/>
          <w:szCs w:val="24"/>
        </w:rPr>
        <w:t xml:space="preserve"> </w:t>
      </w:r>
    </w:p>
    <w:p w:rsidR="00541014" w:rsidRDefault="00541014">
      <w:pPr>
        <w:rPr>
          <w:rFonts w:ascii="Times New Roman" w:hAnsi="Times New Roman" w:cs="Times New Roman"/>
          <w:b/>
          <w:i w:val="0"/>
          <w:sz w:val="24"/>
          <w:szCs w:val="24"/>
        </w:rPr>
      </w:pPr>
      <w:r>
        <w:rPr>
          <w:rFonts w:ascii="Times New Roman" w:hAnsi="Times New Roman" w:cs="Times New Roman"/>
          <w:b/>
          <w:i w:val="0"/>
          <w:sz w:val="24"/>
          <w:szCs w:val="24"/>
        </w:rPr>
        <w:br w:type="page"/>
      </w:r>
    </w:p>
    <w:p w:rsidR="004C4F23" w:rsidRPr="0068153E" w:rsidRDefault="0068153E" w:rsidP="0068153E">
      <w:pPr>
        <w:spacing w:after="120"/>
        <w:outlineLvl w:val="0"/>
        <w:rPr>
          <w:b/>
          <w:i w:val="0"/>
          <w:sz w:val="24"/>
          <w:szCs w:val="24"/>
        </w:rPr>
      </w:pPr>
      <w:r>
        <w:rPr>
          <w:b/>
          <w:i w:val="0"/>
          <w:sz w:val="24"/>
          <w:szCs w:val="24"/>
        </w:rPr>
        <w:lastRenderedPageBreak/>
        <w:t>Document 2 : Du microscope optique au microscope électronique</w:t>
      </w:r>
    </w:p>
    <w:tbl>
      <w:tblPr>
        <w:tblStyle w:val="Grilledutableau"/>
        <w:tblW w:w="0" w:type="auto"/>
        <w:tblLook w:val="04A0"/>
      </w:tblPr>
      <w:tblGrid>
        <w:gridCol w:w="10344"/>
      </w:tblGrid>
      <w:tr w:rsidR="00541014" w:rsidTr="00541014">
        <w:tc>
          <w:tcPr>
            <w:tcW w:w="10344" w:type="dxa"/>
          </w:tcPr>
          <w:p w:rsidR="00377F4C" w:rsidRPr="00377F4C" w:rsidRDefault="00942D19" w:rsidP="00377F4C">
            <w:pPr>
              <w:pStyle w:val="Standard"/>
              <w:widowControl w:val="0"/>
              <w:jc w:val="left"/>
              <w:rPr>
                <w:i w:val="0"/>
              </w:rPr>
            </w:pPr>
            <w:r w:rsidRPr="00942D19">
              <w:rPr>
                <w:rFonts w:ascii="Times New Roman" w:hAnsi="Times New Roman" w:cs="Times New Roman"/>
                <w:i w:val="0"/>
                <w:noProof/>
                <w:sz w:val="24"/>
                <w:szCs w:val="24"/>
                <w:lang w:eastAsia="fr-FR"/>
              </w:rPr>
              <w:pict>
                <v:shapetype id="_x0000_t202" coordsize="21600,21600" o:spt="202" path="m,l,21600r21600,l21600,xe">
                  <v:stroke joinstyle="miter"/>
                  <v:path gradientshapeok="t" o:connecttype="rect"/>
                </v:shapetype>
                <v:shape id="Text Box 17" o:spid="_x0000_s1026" type="#_x0000_t202" style="position:absolute;margin-left:324.95pt;margin-top:149.45pt;width:187.2pt;height:19.6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">
                  <v:textbox style="mso-next-textbox:#Text Box 17">
                    <w:txbxContent>
                      <w:p w:rsidR="00541014" w:rsidRPr="00157CE5" w:rsidRDefault="007D412B" w:rsidP="00541014">
                        <w:pPr>
                          <w:jc w:val="left"/>
                          <w:rPr>
                            <w:rFonts w:ascii="Times New Roman" w:hAnsi="Times New Roman" w:cs="Times New Roman"/>
                            <w:color w:val="auto"/>
                            <w:sz w:val="20"/>
                            <w:szCs w:val="20"/>
                          </w:rPr>
                        </w:pPr>
                        <w:r>
                          <w:rPr>
                            <w:rFonts w:ascii="Times New Roman" w:hAnsi="Times New Roman" w:cs="Times New Roman"/>
                            <w:color w:val="auto"/>
                            <w:sz w:val="20"/>
                            <w:szCs w:val="20"/>
                          </w:rPr>
                          <w:t>MEB de l’</w:t>
                        </w:r>
                        <w:r w:rsidR="00541014" w:rsidRPr="00157CE5">
                          <w:rPr>
                            <w:rFonts w:ascii="Times New Roman" w:hAnsi="Times New Roman" w:cs="Times New Roman"/>
                            <w:color w:val="auto"/>
                            <w:sz w:val="20"/>
                            <w:szCs w:val="20"/>
                          </w:rPr>
                          <w:t xml:space="preserve">Ecole des </w:t>
                        </w:r>
                        <w:r w:rsidR="00580C92" w:rsidRPr="00157CE5">
                          <w:rPr>
                            <w:rFonts w:ascii="Times New Roman" w:hAnsi="Times New Roman" w:cs="Times New Roman"/>
                            <w:color w:val="auto"/>
                            <w:sz w:val="20"/>
                            <w:szCs w:val="20"/>
                          </w:rPr>
                          <w:t>MINES</w:t>
                        </w:r>
                        <w:r w:rsidR="00541014" w:rsidRPr="00157CE5">
                          <w:rPr>
                            <w:rFonts w:ascii="Times New Roman" w:hAnsi="Times New Roman" w:cs="Times New Roman"/>
                            <w:color w:val="auto"/>
                            <w:sz w:val="20"/>
                            <w:szCs w:val="20"/>
                          </w:rPr>
                          <w:t xml:space="preserve"> </w:t>
                        </w:r>
                        <w:r w:rsidR="00580C92" w:rsidRPr="00157CE5">
                          <w:rPr>
                            <w:rFonts w:ascii="Times New Roman" w:hAnsi="Times New Roman" w:cs="Times New Roman"/>
                            <w:color w:val="auto"/>
                            <w:sz w:val="20"/>
                            <w:szCs w:val="20"/>
                          </w:rPr>
                          <w:t>Paris Tech</w:t>
                        </w:r>
                      </w:p>
                    </w:txbxContent>
                  </v:textbox>
                </v:shape>
              </w:pict>
            </w:r>
            <w:r w:rsidR="00580C92" w:rsidRPr="009122A8">
              <w:rPr>
                <w:rFonts w:ascii="Times New Roman" w:hAnsi="Times New Roman" w:cs="Times New Roman"/>
                <w:i w:val="0"/>
                <w:noProof/>
                <w:sz w:val="24"/>
                <w:szCs w:val="24"/>
                <w:lang w:eastAsia="fr-FR"/>
              </w:rPr>
              <w:drawing>
                <wp:anchor distT="0" distB="0" distL="114300" distR="114300" simplePos="0" relativeHeight="251698176" behindDoc="1" locked="0" layoutInCell="1" allowOverlap="1">
                  <wp:simplePos x="0" y="0"/>
                  <wp:positionH relativeFrom="column">
                    <wp:posOffset>3267710</wp:posOffset>
                  </wp:positionH>
                  <wp:positionV relativeFrom="paragraph">
                    <wp:posOffset>82550</wp:posOffset>
                  </wp:positionV>
                  <wp:extent cx="3111500" cy="2070100"/>
                  <wp:effectExtent l="0" t="0" r="0" b="0"/>
                  <wp:wrapTight wrapText="bothSides">
                    <wp:wrapPolygon edited="0">
                      <wp:start x="0" y="0"/>
                      <wp:lineTo x="0" y="21467"/>
                      <wp:lineTo x="21424" y="21467"/>
                      <wp:lineTo x="21424" y="0"/>
                      <wp:lineTo x="0" y="0"/>
                    </wp:wrapPolygon>
                  </wp:wrapTight>
                  <wp:docPr id="6" name="Image 2" descr="image m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meb.jpg"/>
                          <pic:cNvPicPr/>
                        </pic:nvPicPr>
                        <pic:blipFill>
                          <a:blip r:embed="rId13" cstate="print"/>
                          <a:stretch>
                            <a:fillRect/>
                          </a:stretch>
                        </pic:blipFill>
                        <pic:spPr>
                          <a:xfrm>
                            <a:off x="0" y="0"/>
                            <a:ext cx="3111500" cy="2070100"/>
                          </a:xfrm>
                          <a:prstGeom prst="rect">
                            <a:avLst/>
                          </a:prstGeom>
                        </pic:spPr>
                      </pic:pic>
                    </a:graphicData>
                  </a:graphic>
                </wp:anchor>
              </w:drawing>
            </w:r>
            <w:r w:rsidR="00541014" w:rsidRPr="009122A8">
              <w:rPr>
                <w:rFonts w:ascii="Times New Roman" w:hAnsi="Times New Roman" w:cs="Times New Roman"/>
                <w:i w:val="0"/>
                <w:sz w:val="24"/>
                <w:szCs w:val="24"/>
              </w:rPr>
              <w:t xml:space="preserve">À travers les siècles, l'homme a toujours cherché à observer le monde de l'infiniment petit qui l'entoure, le monde invisible à l'œil nu. Pour cela, il invente la loupe (XVe siècle), puis le microscope optique (XVIIe siècle) pour observer des cellules sanguines ou des bactéries ..., mais il semble impossible d'observer des constituants plus petits de la matière. Il faut attendre l’introduction du concept d’onde de matière par Louis de Broglie (1923) pour que l'espoir renaisse. Les particules qui constituent la matière peuvent se comporter comme des ondes de longueur d'onde très petite dont l’ordre de grandeur rejoint celui de la taille d'un atome. De cette dualité onde-corpuscule va naître le microscope électronique en 1933 (E.Ruska) où l'éclairage par une source lumineuse utilisé dans le microscope optique est remplacé par </w:t>
            </w:r>
            <w:r w:rsidR="00377F4C" w:rsidRPr="00377F4C">
              <w:rPr>
                <w:rFonts w:ascii="Times New Roman" w:hAnsi="Times New Roman" w:cs="Times New Roman"/>
                <w:i w:val="0"/>
                <w:sz w:val="24"/>
                <w:szCs w:val="24"/>
              </w:rPr>
              <w:t>un faisceau d'électrons produit par un « canon à électrons ».</w:t>
            </w:r>
          </w:p>
          <w:p w:rsidR="00541014" w:rsidRPr="009122A8" w:rsidRDefault="00541014" w:rsidP="00541014">
            <w:pPr>
              <w:rPr>
                <w:rFonts w:ascii="Times New Roman" w:hAnsi="Times New Roman" w:cs="Times New Roman"/>
                <w:i w:val="0"/>
                <w:sz w:val="24"/>
                <w:szCs w:val="24"/>
              </w:rPr>
            </w:pPr>
            <w:r w:rsidRPr="009122A8">
              <w:rPr>
                <w:rFonts w:ascii="Times New Roman" w:hAnsi="Times New Roman" w:cs="Times New Roman"/>
                <w:i w:val="0"/>
                <w:sz w:val="24"/>
                <w:szCs w:val="24"/>
              </w:rPr>
              <w:t>Les applications de la microscopie électronique sont nombreuses et le développement instrumental est aujourd'hui très sophistiqué que ce soit au niveau des appareillages ou au niveau du traitement informatique des données. Les domaines explorés sont très divers, la biologie moléculaire et cellulaire, la cristallographie, la métallurgie, la microélectronique et les nanotechnologies.</w:t>
            </w:r>
          </w:p>
          <w:p w:rsidR="00541014" w:rsidRPr="009122A8" w:rsidRDefault="00541014" w:rsidP="00541014">
            <w:pPr>
              <w:rPr>
                <w:rFonts w:ascii="Times New Roman" w:hAnsi="Times New Roman" w:cs="Times New Roman"/>
                <w:i w:val="0"/>
                <w:sz w:val="24"/>
                <w:szCs w:val="24"/>
              </w:rPr>
            </w:pPr>
          </w:p>
          <w:p w:rsidR="00541014" w:rsidRDefault="00541014" w:rsidP="00377F4C">
            <w:pPr>
              <w:rPr>
                <w:rFonts w:ascii="Times New Roman" w:hAnsi="Times New Roman" w:cs="Times New Roman"/>
                <w:i w:val="0"/>
                <w:sz w:val="24"/>
                <w:szCs w:val="24"/>
              </w:rPr>
            </w:pPr>
            <w:r>
              <w:rPr>
                <w:rFonts w:ascii="Times New Roman" w:hAnsi="Times New Roman" w:cs="Times New Roman"/>
                <w:i w:val="0"/>
                <w:sz w:val="24"/>
                <w:szCs w:val="24"/>
              </w:rPr>
              <w:t>La résolution du</w:t>
            </w:r>
            <w:r w:rsidRPr="00A061A4">
              <w:rPr>
                <w:rFonts w:ascii="Times New Roman" w:hAnsi="Times New Roman" w:cs="Times New Roman"/>
                <w:i w:val="0"/>
                <w:sz w:val="24"/>
                <w:szCs w:val="24"/>
              </w:rPr>
              <w:t xml:space="preserve"> </w:t>
            </w:r>
            <w:r w:rsidRPr="009122A8">
              <w:rPr>
                <w:rFonts w:ascii="Times New Roman" w:hAnsi="Times New Roman" w:cs="Times New Roman"/>
                <w:i w:val="0"/>
                <w:sz w:val="24"/>
                <w:szCs w:val="24"/>
              </w:rPr>
              <w:t xml:space="preserve">microscope électronique est au moins 100 fois plus petite </w:t>
            </w:r>
            <w:r>
              <w:rPr>
                <w:rFonts w:ascii="Times New Roman" w:hAnsi="Times New Roman" w:cs="Times New Roman"/>
                <w:i w:val="0"/>
                <w:sz w:val="24"/>
                <w:szCs w:val="24"/>
              </w:rPr>
              <w:t>que celle du</w:t>
            </w:r>
            <w:r w:rsidRPr="009122A8">
              <w:rPr>
                <w:rFonts w:ascii="Times New Roman" w:hAnsi="Times New Roman" w:cs="Times New Roman"/>
                <w:i w:val="0"/>
                <w:sz w:val="24"/>
                <w:szCs w:val="24"/>
              </w:rPr>
              <w:t xml:space="preserve"> microscope </w:t>
            </w:r>
            <w:r>
              <w:rPr>
                <w:rFonts w:ascii="Times New Roman" w:hAnsi="Times New Roman" w:cs="Times New Roman"/>
                <w:i w:val="0"/>
                <w:sz w:val="24"/>
                <w:szCs w:val="24"/>
              </w:rPr>
              <w:t>optique : 0,4</w:t>
            </w:r>
            <w:r w:rsidRPr="009122A8">
              <w:rPr>
                <w:rFonts w:ascii="Times New Roman" w:hAnsi="Times New Roman" w:cs="Times New Roman"/>
                <w:i w:val="0"/>
                <w:sz w:val="24"/>
                <w:szCs w:val="24"/>
              </w:rPr>
              <w:t xml:space="preserve"> nm pour un microscope électronique à balayage (MEB) </w:t>
            </w:r>
            <w:r w:rsidR="00377F4C">
              <w:rPr>
                <w:rFonts w:ascii="Times New Roman" w:hAnsi="Times New Roman" w:cs="Times New Roman"/>
                <w:i w:val="0"/>
                <w:sz w:val="24"/>
                <w:szCs w:val="24"/>
              </w:rPr>
              <w:t>contre</w:t>
            </w:r>
            <w:r w:rsidRPr="009122A8">
              <w:rPr>
                <w:rFonts w:ascii="Times New Roman" w:hAnsi="Times New Roman" w:cs="Times New Roman"/>
                <w:i w:val="0"/>
                <w:sz w:val="24"/>
                <w:szCs w:val="24"/>
              </w:rPr>
              <w:t xml:space="preserve"> </w:t>
            </w:r>
            <w:r>
              <w:rPr>
                <w:rFonts w:ascii="Times New Roman" w:hAnsi="Times New Roman" w:cs="Times New Roman"/>
                <w:i w:val="0"/>
                <w:sz w:val="24"/>
                <w:szCs w:val="24"/>
              </w:rPr>
              <w:t>200 µ</w:t>
            </w:r>
            <w:r w:rsidRPr="009122A8">
              <w:rPr>
                <w:rFonts w:ascii="Times New Roman" w:hAnsi="Times New Roman" w:cs="Times New Roman"/>
                <w:i w:val="0"/>
                <w:sz w:val="24"/>
                <w:szCs w:val="24"/>
              </w:rPr>
              <w:t xml:space="preserve">m pour un microscope </w:t>
            </w:r>
            <w:r>
              <w:rPr>
                <w:rFonts w:ascii="Times New Roman" w:hAnsi="Times New Roman" w:cs="Times New Roman"/>
                <w:i w:val="0"/>
                <w:sz w:val="24"/>
                <w:szCs w:val="24"/>
              </w:rPr>
              <w:t>optique</w:t>
            </w:r>
            <w:r w:rsidRPr="009122A8">
              <w:rPr>
                <w:rFonts w:ascii="Times New Roman" w:hAnsi="Times New Roman" w:cs="Times New Roman"/>
                <w:i w:val="0"/>
                <w:sz w:val="24"/>
                <w:szCs w:val="24"/>
              </w:rPr>
              <w:t>. Ceci est dû au fait que les microscopes électroniques utilisent un faisceau d'électrons pour sonder un échantillon</w:t>
            </w:r>
            <w:r w:rsidR="00377F4C">
              <w:rPr>
                <w:rFonts w:ascii="Times New Roman" w:hAnsi="Times New Roman" w:cs="Times New Roman"/>
                <w:color w:val="00AE00"/>
                <w:sz w:val="24"/>
                <w:szCs w:val="24"/>
              </w:rPr>
              <w:t xml:space="preserve"> </w:t>
            </w:r>
            <w:r w:rsidR="00377F4C" w:rsidRPr="00377F4C">
              <w:rPr>
                <w:rFonts w:ascii="Times New Roman" w:hAnsi="Times New Roman" w:cs="Times New Roman"/>
                <w:i w:val="0"/>
                <w:color w:val="auto"/>
                <w:sz w:val="24"/>
                <w:szCs w:val="24"/>
              </w:rPr>
              <w:t>et non un faisceau lumineux comme dans le microscope optique.</w:t>
            </w:r>
          </w:p>
        </w:tc>
      </w:tr>
    </w:tbl>
    <w:p w:rsidR="008B6192" w:rsidRDefault="008B6192" w:rsidP="00D85D7E"/>
    <w:p w:rsidR="002C585D" w:rsidRPr="009122A8" w:rsidRDefault="0052479D" w:rsidP="00953737">
      <w:pPr>
        <w:outlineLvl w:val="0"/>
        <w:rPr>
          <w:b/>
          <w:i w:val="0"/>
          <w:sz w:val="24"/>
          <w:szCs w:val="24"/>
        </w:rPr>
      </w:pPr>
      <w:r w:rsidRPr="009122A8">
        <w:rPr>
          <w:b/>
          <w:i w:val="0"/>
          <w:sz w:val="24"/>
          <w:szCs w:val="24"/>
        </w:rPr>
        <w:t xml:space="preserve">Document </w:t>
      </w:r>
      <w:r w:rsidR="00A061A4">
        <w:rPr>
          <w:b/>
          <w:i w:val="0"/>
          <w:sz w:val="24"/>
          <w:szCs w:val="24"/>
        </w:rPr>
        <w:t>3</w:t>
      </w:r>
      <w:r w:rsidRPr="009122A8">
        <w:rPr>
          <w:b/>
          <w:i w:val="0"/>
          <w:sz w:val="24"/>
          <w:szCs w:val="24"/>
        </w:rPr>
        <w:t> : Les détecteurs du MEB</w:t>
      </w:r>
    </w:p>
    <w:p w:rsidR="00092FF2" w:rsidRPr="009122A8" w:rsidRDefault="00092FF2" w:rsidP="002C585D">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val="0"/>
          <w:sz w:val="24"/>
          <w:szCs w:val="24"/>
        </w:rPr>
      </w:pPr>
      <w:r w:rsidRPr="009122A8">
        <w:rPr>
          <w:rFonts w:ascii="Times New Roman" w:hAnsi="Times New Roman" w:cs="Times New Roman"/>
          <w:i w:val="0"/>
          <w:sz w:val="24"/>
          <w:szCs w:val="24"/>
        </w:rPr>
        <w:t xml:space="preserve">Microscope optique et microscope électronique donnent des images de nature différente. </w:t>
      </w:r>
    </w:p>
    <w:p w:rsidR="00092FF2" w:rsidRPr="009122A8" w:rsidRDefault="00092FF2" w:rsidP="002C585D">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val="0"/>
          <w:sz w:val="24"/>
          <w:szCs w:val="24"/>
        </w:rPr>
      </w:pPr>
      <w:r w:rsidRPr="009122A8">
        <w:rPr>
          <w:rFonts w:ascii="Times New Roman" w:hAnsi="Times New Roman" w:cs="Times New Roman"/>
          <w:i w:val="0"/>
          <w:sz w:val="24"/>
          <w:szCs w:val="24"/>
        </w:rPr>
        <w:t>Dans le microscope optique, un ensemble de lentilles (oculaire et objectif) donne une image plane et agrandie de l’objet.</w:t>
      </w:r>
    </w:p>
    <w:p w:rsidR="00092FF2" w:rsidRDefault="00092FF2" w:rsidP="002C585D">
      <w:pPr>
        <w:pBdr>
          <w:top w:val="single" w:sz="4" w:space="1" w:color="auto"/>
          <w:left w:val="single" w:sz="4" w:space="4" w:color="auto"/>
          <w:bottom w:val="single" w:sz="4" w:space="1" w:color="auto"/>
          <w:right w:val="single" w:sz="4" w:space="4" w:color="auto"/>
        </w:pBdr>
        <w:rPr>
          <w:rFonts w:ascii="Times New Roman" w:hAnsi="Times New Roman" w:cs="Times New Roman"/>
          <w:i w:val="0"/>
          <w:sz w:val="24"/>
          <w:szCs w:val="24"/>
        </w:rPr>
      </w:pPr>
      <w:r w:rsidRPr="009122A8">
        <w:rPr>
          <w:rFonts w:ascii="Times New Roman" w:hAnsi="Times New Roman" w:cs="Times New Roman"/>
          <w:bCs/>
          <w:i w:val="0"/>
          <w:sz w:val="24"/>
          <w:szCs w:val="24"/>
        </w:rPr>
        <w:t xml:space="preserve">Dans un </w:t>
      </w:r>
      <w:r w:rsidRPr="009122A8">
        <w:rPr>
          <w:rStyle w:val="highlightedsearchterm"/>
          <w:rFonts w:ascii="Times New Roman" w:hAnsi="Times New Roman" w:cs="Times New Roman"/>
          <w:bCs/>
          <w:i w:val="0"/>
          <w:sz w:val="24"/>
          <w:szCs w:val="24"/>
        </w:rPr>
        <w:t>microscope</w:t>
      </w:r>
      <w:r w:rsidRPr="009122A8">
        <w:rPr>
          <w:rFonts w:ascii="Times New Roman" w:hAnsi="Times New Roman" w:cs="Times New Roman"/>
          <w:bCs/>
          <w:i w:val="0"/>
          <w:sz w:val="24"/>
          <w:szCs w:val="24"/>
        </w:rPr>
        <w:t xml:space="preserve"> électronique </w:t>
      </w:r>
      <w:r w:rsidRPr="009122A8">
        <w:rPr>
          <w:rStyle w:val="highlightedsearchterm"/>
          <w:rFonts w:ascii="Times New Roman" w:hAnsi="Times New Roman" w:cs="Times New Roman"/>
          <w:bCs/>
          <w:i w:val="0"/>
          <w:sz w:val="24"/>
          <w:szCs w:val="24"/>
        </w:rPr>
        <w:t>à</w:t>
      </w:r>
      <w:r w:rsidRPr="009122A8">
        <w:rPr>
          <w:rFonts w:ascii="Times New Roman" w:hAnsi="Times New Roman" w:cs="Times New Roman"/>
          <w:bCs/>
          <w:i w:val="0"/>
          <w:sz w:val="24"/>
          <w:szCs w:val="24"/>
        </w:rPr>
        <w:t xml:space="preserve"> </w:t>
      </w:r>
      <w:r w:rsidRPr="009122A8">
        <w:rPr>
          <w:rStyle w:val="highlightedsearchterm"/>
          <w:rFonts w:ascii="Times New Roman" w:hAnsi="Times New Roman" w:cs="Times New Roman"/>
          <w:bCs/>
          <w:i w:val="0"/>
          <w:sz w:val="24"/>
          <w:szCs w:val="24"/>
        </w:rPr>
        <w:t xml:space="preserve">balayage (MEB), un canon à électrons produit et accélère </w:t>
      </w:r>
      <w:r w:rsidRPr="009122A8">
        <w:rPr>
          <w:rFonts w:ascii="Times New Roman" w:hAnsi="Times New Roman" w:cs="Times New Roman"/>
          <w:i w:val="0"/>
          <w:sz w:val="24"/>
          <w:szCs w:val="24"/>
        </w:rPr>
        <w:t xml:space="preserve">un faisceau d’électrons primaires très fin qui balaie la surface de l'échantillon </w:t>
      </w:r>
      <w:r w:rsidRPr="009122A8">
        <w:rPr>
          <w:rStyle w:val="highlightedsearchterm"/>
          <w:rFonts w:ascii="Times New Roman" w:hAnsi="Times New Roman" w:cs="Times New Roman"/>
          <w:i w:val="0"/>
          <w:sz w:val="24"/>
          <w:szCs w:val="24"/>
        </w:rPr>
        <w:t>à</w:t>
      </w:r>
      <w:r w:rsidRPr="009122A8">
        <w:rPr>
          <w:rFonts w:ascii="Times New Roman" w:hAnsi="Times New Roman" w:cs="Times New Roman"/>
          <w:i w:val="0"/>
          <w:sz w:val="24"/>
          <w:szCs w:val="24"/>
        </w:rPr>
        <w:t xml:space="preserve"> observer. Différents détecteurs du MEB recueillent les signaux résultant de l’interaction entre les électrons primaires et l’échantillon. Le traitement de ces signaux fournit des « images » reconstituées point par point de cet échantillon, apportant des informations sur sa topographie </w:t>
      </w:r>
      <w:r w:rsidR="00880648" w:rsidRPr="009122A8">
        <w:rPr>
          <w:rFonts w:ascii="Times New Roman" w:hAnsi="Times New Roman" w:cs="Times New Roman"/>
          <w:i w:val="0"/>
          <w:sz w:val="24"/>
          <w:szCs w:val="24"/>
        </w:rPr>
        <w:t xml:space="preserve">ou </w:t>
      </w:r>
      <w:r w:rsidRPr="009122A8">
        <w:rPr>
          <w:rFonts w:ascii="Times New Roman" w:hAnsi="Times New Roman" w:cs="Times New Roman"/>
          <w:i w:val="0"/>
          <w:sz w:val="24"/>
          <w:szCs w:val="24"/>
        </w:rPr>
        <w:t>sur sa composition chimique selon le détecteur qui est activé.</w:t>
      </w:r>
    </w:p>
    <w:tbl>
      <w:tblPr>
        <w:tblStyle w:val="Grilledutableau"/>
        <w:tblW w:w="0" w:type="auto"/>
        <w:tblLook w:val="04A0"/>
      </w:tblPr>
      <w:tblGrid>
        <w:gridCol w:w="4889"/>
        <w:gridCol w:w="5531"/>
      </w:tblGrid>
      <w:tr w:rsidR="00580C92" w:rsidTr="00580C92">
        <w:tc>
          <w:tcPr>
            <w:tcW w:w="4889" w:type="dxa"/>
          </w:tcPr>
          <w:p w:rsidR="00580C92" w:rsidRDefault="00942D19" w:rsidP="002C585D">
            <w:pPr>
              <w:jc w:val="left"/>
              <w:rPr>
                <w:rFonts w:ascii="Times New Roman" w:hAnsi="Times New Roman" w:cs="Times New Roman"/>
                <w:b/>
                <w:color w:val="auto"/>
                <w:sz w:val="24"/>
                <w:szCs w:val="24"/>
              </w:rPr>
            </w:pPr>
            <w:r w:rsidRPr="00942D19">
              <w:rPr>
                <w:noProof/>
                <w:sz w:val="24"/>
                <w:szCs w:val="24"/>
                <w:lang w:eastAsia="fr-FR"/>
              </w:rPr>
              <w:pict>
                <v:shapetype id="_x0000_t32" coordsize="21600,21600" o:spt="32" o:oned="t" path="m,l21600,21600e" filled="f">
                  <v:path arrowok="t" fillok="f" o:connecttype="none"/>
                  <o:lock v:ext="edit" shapetype="t"/>
                </v:shapetype>
                <v:shape id="AutoShape 10" o:spid="_x0000_s1029" type="#_x0000_t32" style="position:absolute;margin-left:214.3pt;margin-top:216.05pt;width:81.2pt;height:.05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" strokeweight="1.5pt">
                  <v:stroke endarrow="block"/>
                </v:shape>
              </w:pict>
            </w:r>
            <w:r w:rsidR="002C585D" w:rsidRPr="009122A8">
              <w:rPr>
                <w:i w:val="0"/>
                <w:noProof/>
                <w:sz w:val="24"/>
                <w:szCs w:val="24"/>
                <w:lang w:eastAsia="fr-FR"/>
              </w:rPr>
              <w:drawing>
                <wp:anchor distT="0" distB="0" distL="114300" distR="114300" simplePos="0" relativeHeight="251705344" behindDoc="1" locked="0" layoutInCell="1" allowOverlap="1">
                  <wp:simplePos x="0" y="0"/>
                  <wp:positionH relativeFrom="column">
                    <wp:posOffset>468630</wp:posOffset>
                  </wp:positionH>
                  <wp:positionV relativeFrom="paragraph">
                    <wp:posOffset>41910</wp:posOffset>
                  </wp:positionV>
                  <wp:extent cx="2120900" cy="3219450"/>
                  <wp:effectExtent l="0" t="0" r="0" b="0"/>
                  <wp:wrapTight wrapText="bothSides">
                    <wp:wrapPolygon edited="0">
                      <wp:start x="0" y="0"/>
                      <wp:lineTo x="0" y="21472"/>
                      <wp:lineTo x="21341" y="21472"/>
                      <wp:lineTo x="21341"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1_Coupe du MEB.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0717" b="7288"/>
                          <a:stretch>
                            <a:fillRect/>
                          </a:stretch>
                        </pic:blipFill>
                        <pic:spPr>
                          <a:xfrm>
                            <a:off x="0" y="0"/>
                            <a:ext cx="2120900" cy="3219450"/>
                          </a:xfrm>
                          <a:prstGeom prst="rect">
                            <a:avLst/>
                          </a:prstGeom>
                        </pic:spPr>
                      </pic:pic>
                    </a:graphicData>
                  </a:graphic>
                </wp:anchor>
              </w:drawing>
            </w:r>
            <w:r w:rsidRPr="00942D19">
              <w:rPr>
                <w:noProof/>
                <w:sz w:val="24"/>
                <w:szCs w:val="24"/>
                <w:lang w:eastAsia="fr-F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 o:spid="_x0000_s1028" type="#_x0000_t88" style="position:absolute;margin-left:206.85pt;margin-top:150.35pt;width:7.5pt;height:98.3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" strokeweight="2pt"/>
              </w:pict>
            </w:r>
          </w:p>
        </w:tc>
        <w:tc>
          <w:tcPr>
            <w:tcW w:w="5531" w:type="dxa"/>
          </w:tcPr>
          <w:p w:rsidR="00580C92" w:rsidRPr="00580C92" w:rsidRDefault="00580C92" w:rsidP="002C585D">
            <w:pPr>
              <w:jc w:val="center"/>
              <w:rPr>
                <w:b/>
                <w:sz w:val="20"/>
                <w:szCs w:val="20"/>
              </w:rPr>
            </w:pPr>
            <w:r w:rsidRPr="00580C92">
              <w:rPr>
                <w:b/>
                <w:sz w:val="20"/>
                <w:szCs w:val="20"/>
              </w:rPr>
              <w:t xml:space="preserve">Position des détecteurs </w:t>
            </w:r>
          </w:p>
          <w:p w:rsidR="00580C92" w:rsidRDefault="00580C92" w:rsidP="002C585D">
            <w:pPr>
              <w:jc w:val="left"/>
              <w:rPr>
                <w:b/>
                <w:sz w:val="20"/>
                <w:szCs w:val="20"/>
              </w:rPr>
            </w:pPr>
            <w:r w:rsidRPr="00580C92">
              <w:rPr>
                <w:b/>
                <w:sz w:val="20"/>
                <w:szCs w:val="20"/>
              </w:rPr>
              <w:t>par rapport à l’échantillon (vue en coupe)</w:t>
            </w:r>
          </w:p>
          <w:p w:rsidR="00580C92" w:rsidRDefault="00580C92" w:rsidP="002C585D">
            <w:pPr>
              <w:jc w:val="left"/>
              <w:rPr>
                <w:b/>
                <w:sz w:val="20"/>
                <w:szCs w:val="20"/>
              </w:rPr>
            </w:pPr>
          </w:p>
          <w:p w:rsidR="00580C92" w:rsidRDefault="00CD1EC1" w:rsidP="002C585D">
            <w:pPr>
              <w:jc w:val="left"/>
              <w:rPr>
                <w:rFonts w:ascii="Times New Roman" w:hAnsi="Times New Roman" w:cs="Times New Roman"/>
                <w:b/>
                <w:color w:val="auto"/>
                <w:sz w:val="24"/>
                <w:szCs w:val="24"/>
              </w:rPr>
            </w:pPr>
            <w:r w:rsidRPr="009122A8">
              <w:rPr>
                <w:i w:val="0"/>
                <w:noProof/>
                <w:sz w:val="24"/>
                <w:szCs w:val="24"/>
                <w:lang w:eastAsia="fr-FR"/>
              </w:rPr>
              <w:drawing>
                <wp:anchor distT="0" distB="0" distL="114300" distR="114300" simplePos="0" relativeHeight="251707392" behindDoc="1" locked="0" layoutInCell="1" allowOverlap="1">
                  <wp:simplePos x="0" y="0"/>
                  <wp:positionH relativeFrom="column">
                    <wp:posOffset>246380</wp:posOffset>
                  </wp:positionH>
                  <wp:positionV relativeFrom="paragraph">
                    <wp:posOffset>238125</wp:posOffset>
                  </wp:positionV>
                  <wp:extent cx="2376170" cy="2482215"/>
                  <wp:effectExtent l="0" t="0" r="5080" b="0"/>
                  <wp:wrapSquare wrapText="bothSides"/>
                  <wp:docPr id="14" name="Image 6"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5" cstate="print"/>
                          <a:stretch>
                            <a:fillRect/>
                          </a:stretch>
                        </pic:blipFill>
                        <pic:spPr>
                          <a:xfrm>
                            <a:off x="0" y="0"/>
                            <a:ext cx="2376170" cy="2482215"/>
                          </a:xfrm>
                          <a:prstGeom prst="rect">
                            <a:avLst/>
                          </a:prstGeom>
                        </pic:spPr>
                      </pic:pic>
                    </a:graphicData>
                  </a:graphic>
                </wp:anchor>
              </w:drawing>
            </w:r>
            <w:hyperlink r:id="rId16" w:history="1">
              <w:r w:rsidR="00580C92" w:rsidRPr="00580C92">
                <w:rPr>
                  <w:rStyle w:val="Lienhypertexte"/>
                  <w:rFonts w:ascii="Times New Roman" w:hAnsi="Times New Roman" w:cs="Times New Roman"/>
                  <w:b/>
                  <w:color w:val="auto"/>
                  <w:sz w:val="20"/>
                  <w:szCs w:val="20"/>
                </w:rPr>
                <w:t>http://jean-jacques.auclair.pagesperso-orange.fr/meb/meb.htm</w:t>
              </w:r>
            </w:hyperlink>
          </w:p>
        </w:tc>
      </w:tr>
    </w:tbl>
    <w:p w:rsidR="007D412B" w:rsidRDefault="007D412B" w:rsidP="00A061A4">
      <w:pPr>
        <w:outlineLvl w:val="0"/>
        <w:rPr>
          <w:b/>
          <w:i w:val="0"/>
          <w:sz w:val="24"/>
          <w:szCs w:val="24"/>
        </w:rPr>
      </w:pPr>
    </w:p>
    <w:p w:rsidR="007D412B" w:rsidRDefault="007D412B" w:rsidP="00A061A4">
      <w:pPr>
        <w:outlineLvl w:val="0"/>
        <w:rPr>
          <w:b/>
          <w:i w:val="0"/>
          <w:sz w:val="24"/>
          <w:szCs w:val="24"/>
        </w:rPr>
      </w:pPr>
    </w:p>
    <w:p w:rsidR="00A061A4" w:rsidRDefault="00A061A4" w:rsidP="00A061A4">
      <w:pPr>
        <w:outlineLvl w:val="0"/>
        <w:rPr>
          <w:b/>
          <w:i w:val="0"/>
          <w:sz w:val="24"/>
          <w:szCs w:val="24"/>
        </w:rPr>
      </w:pPr>
      <w:r w:rsidRPr="009122A8">
        <w:rPr>
          <w:b/>
          <w:i w:val="0"/>
          <w:sz w:val="24"/>
          <w:szCs w:val="24"/>
        </w:rPr>
        <w:lastRenderedPageBreak/>
        <w:t xml:space="preserve">Document </w:t>
      </w:r>
      <w:r>
        <w:rPr>
          <w:b/>
          <w:i w:val="0"/>
          <w:sz w:val="24"/>
          <w:szCs w:val="24"/>
        </w:rPr>
        <w:t>4</w:t>
      </w:r>
      <w:r w:rsidRPr="009122A8">
        <w:rPr>
          <w:b/>
          <w:i w:val="0"/>
          <w:sz w:val="24"/>
          <w:szCs w:val="24"/>
        </w:rPr>
        <w:t xml:space="preserve"> : </w:t>
      </w:r>
      <w:r>
        <w:rPr>
          <w:b/>
          <w:i w:val="0"/>
          <w:sz w:val="24"/>
          <w:szCs w:val="24"/>
        </w:rPr>
        <w:t>Les particules et rayonnement détectés</w:t>
      </w:r>
    </w:p>
    <w:p w:rsidR="007A717A" w:rsidRPr="009122A8" w:rsidRDefault="007A717A" w:rsidP="00A061A4">
      <w:pPr>
        <w:outlineLvl w:val="0"/>
        <w:rPr>
          <w:b/>
          <w:i w:val="0"/>
          <w:sz w:val="24"/>
          <w:szCs w:val="24"/>
        </w:rPr>
      </w:pPr>
      <w:r w:rsidRPr="009122A8">
        <w:rPr>
          <w:rFonts w:ascii="Times New Roman" w:hAnsi="Times New Roman" w:cs="Times New Roman"/>
          <w:i w:val="0"/>
          <w:sz w:val="24"/>
          <w:szCs w:val="24"/>
        </w:rPr>
        <w:t>Lors de l’interaction entre les électrons primaires du faisceau et les constituants de l’échantillon, on détecte essentiellement trois types de particules émises :</w:t>
      </w:r>
    </w:p>
    <w:tbl>
      <w:tblPr>
        <w:tblStyle w:val="Grilledutableau"/>
        <w:tblW w:w="0" w:type="auto"/>
        <w:tblLook w:val="04A0"/>
      </w:tblPr>
      <w:tblGrid>
        <w:gridCol w:w="10344"/>
      </w:tblGrid>
      <w:tr w:rsidR="002C585D" w:rsidTr="002C585D">
        <w:tc>
          <w:tcPr>
            <w:tcW w:w="10344" w:type="dxa"/>
          </w:tcPr>
          <w:p w:rsidR="00377F4C" w:rsidRDefault="002C585D" w:rsidP="00377F4C">
            <w:pPr>
              <w:pStyle w:val="Standard"/>
              <w:widowControl w:val="0"/>
              <w:spacing w:before="120"/>
            </w:pPr>
            <w:r w:rsidRPr="009122A8">
              <w:rPr>
                <w:rFonts w:ascii="Times New Roman" w:eastAsia="Times New Roman" w:hAnsi="Times New Roman" w:cs="Times New Roman"/>
                <w:b/>
                <w:bCs/>
                <w:i w:val="0"/>
                <w:sz w:val="24"/>
                <w:szCs w:val="24"/>
                <w:u w:val="single"/>
                <w:lang w:eastAsia="fr-FR"/>
              </w:rPr>
              <w:t>Les électrons secondaires</w:t>
            </w:r>
            <w:r w:rsidR="007A717A">
              <w:rPr>
                <w:rFonts w:ascii="Times New Roman" w:eastAsia="Times New Roman" w:hAnsi="Times New Roman" w:cs="Times New Roman"/>
                <w:b/>
                <w:bCs/>
                <w:i w:val="0"/>
                <w:sz w:val="24"/>
                <w:szCs w:val="24"/>
                <w:lang w:eastAsia="fr-FR"/>
              </w:rPr>
              <w:t> </w:t>
            </w:r>
            <w:r w:rsidR="007A717A" w:rsidRPr="007A717A">
              <w:rPr>
                <w:rFonts w:ascii="Times New Roman" w:eastAsia="Times New Roman" w:hAnsi="Times New Roman" w:cs="Times New Roman"/>
                <w:i w:val="0"/>
                <w:sz w:val="24"/>
                <w:szCs w:val="24"/>
                <w:lang w:eastAsia="fr-FR"/>
              </w:rPr>
              <w:t>:</w:t>
            </w:r>
            <w:r w:rsidRPr="009122A8">
              <w:rPr>
                <w:rFonts w:ascii="Times New Roman" w:eastAsia="Times New Roman" w:hAnsi="Times New Roman" w:cs="Times New Roman"/>
                <w:i w:val="0"/>
                <w:sz w:val="24"/>
                <w:szCs w:val="24"/>
                <w:lang w:eastAsia="fr-FR"/>
              </w:rPr>
              <w:t xml:space="preserve"> Lors d’un choc entre les électrons primaires du faisceau et les atomes de l’échantillon, un électron primaire peut céder une partie de son énergie à des électrons peu liés de l’atome, provoquant ainsi une ionisation par éjection de ces derniers qu’on appelle électrons secondaires. Ils ont une faible énergie cinétique (&lt;50 eV). </w:t>
            </w:r>
            <w:r w:rsidR="00377F4C" w:rsidRPr="00377F4C">
              <w:rPr>
                <w:rFonts w:ascii="Times New Roman" w:eastAsia="Times New Roman" w:hAnsi="Times New Roman" w:cs="Times New Roman"/>
                <w:i w:val="0"/>
                <w:sz w:val="24"/>
                <w:szCs w:val="24"/>
                <w:lang w:eastAsia="fr-FR"/>
              </w:rPr>
              <w:t>Les électrons secondaires possèdent une faible énergie cinétique : ils ne peuvent donc parcourir qu'un faible trajet dans l'échantillon, car ils sont très vite arrêtés par la matière. Les électrons secondaires parvenant au détecteur proviennent donc nécessairement d'une zone proche de la surface de l'échantillon (profondeur &lt;10 nm).</w:t>
            </w:r>
          </w:p>
          <w:p w:rsidR="002C585D" w:rsidRPr="00A061A4" w:rsidRDefault="002C585D" w:rsidP="002C585D">
            <w:pPr>
              <w:shd w:val="clear" w:color="auto" w:fill="FFFFFF"/>
              <w:rPr>
                <w:rFonts w:ascii="Times New Roman" w:eastAsia="Times New Roman" w:hAnsi="Times New Roman" w:cs="Times New Roman"/>
                <w:i w:val="0"/>
                <w:sz w:val="18"/>
                <w:szCs w:val="18"/>
                <w:lang w:eastAsia="fr-FR"/>
              </w:rPr>
            </w:pPr>
          </w:p>
          <w:p w:rsidR="002C585D" w:rsidRPr="009122A8" w:rsidRDefault="002C585D" w:rsidP="002C585D">
            <w:pPr>
              <w:shd w:val="clear" w:color="auto" w:fill="FFFFFF"/>
              <w:rPr>
                <w:rFonts w:ascii="Times New Roman" w:eastAsia="Times New Roman" w:hAnsi="Times New Roman" w:cs="Times New Roman"/>
                <w:i w:val="0"/>
                <w:sz w:val="24"/>
                <w:szCs w:val="24"/>
                <w:lang w:eastAsia="fr-FR"/>
              </w:rPr>
            </w:pPr>
            <w:r w:rsidRPr="009122A8">
              <w:rPr>
                <w:rFonts w:ascii="Times New Roman" w:eastAsia="Times New Roman" w:hAnsi="Times New Roman" w:cs="Times New Roman"/>
                <w:b/>
                <w:i w:val="0"/>
                <w:sz w:val="24"/>
                <w:szCs w:val="24"/>
                <w:lang w:eastAsia="fr-FR"/>
              </w:rPr>
              <w:t>Le détecteur d’électrons secondaires</w:t>
            </w:r>
            <w:r w:rsidRPr="009122A8">
              <w:rPr>
                <w:rFonts w:ascii="Times New Roman" w:eastAsia="Times New Roman" w:hAnsi="Times New Roman" w:cs="Times New Roman"/>
                <w:i w:val="0"/>
                <w:sz w:val="24"/>
                <w:szCs w:val="24"/>
                <w:lang w:eastAsia="fr-FR"/>
              </w:rPr>
              <w:t xml:space="preserve"> </w:t>
            </w:r>
            <w:r w:rsidRPr="009122A8">
              <w:rPr>
                <w:rFonts w:ascii="Times New Roman" w:eastAsia="Times New Roman" w:hAnsi="Times New Roman" w:cs="Times New Roman"/>
                <w:b/>
                <w:i w:val="0"/>
                <w:sz w:val="24"/>
                <w:szCs w:val="24"/>
                <w:lang w:eastAsia="fr-FR"/>
              </w:rPr>
              <w:t>(</w:t>
            </w:r>
            <w:r>
              <w:rPr>
                <w:rFonts w:ascii="Times New Roman" w:eastAsia="Times New Roman" w:hAnsi="Times New Roman" w:cs="Times New Roman"/>
                <w:b/>
                <w:i w:val="0"/>
                <w:sz w:val="24"/>
                <w:szCs w:val="24"/>
                <w:lang w:eastAsia="fr-FR"/>
              </w:rPr>
              <w:t>ES</w:t>
            </w:r>
            <w:r w:rsidRPr="009122A8">
              <w:rPr>
                <w:rFonts w:ascii="Times New Roman" w:eastAsia="Times New Roman" w:hAnsi="Times New Roman" w:cs="Times New Roman"/>
                <w:b/>
                <w:i w:val="0"/>
                <w:sz w:val="24"/>
                <w:szCs w:val="24"/>
                <w:lang w:eastAsia="fr-FR"/>
              </w:rPr>
              <w:t xml:space="preserve"> sur le schéma)</w:t>
            </w:r>
            <w:r w:rsidRPr="009122A8">
              <w:rPr>
                <w:rFonts w:ascii="Times New Roman" w:eastAsia="Times New Roman" w:hAnsi="Times New Roman" w:cs="Times New Roman"/>
                <w:i w:val="0"/>
                <w:sz w:val="24"/>
                <w:szCs w:val="24"/>
                <w:lang w:eastAsia="fr-FR"/>
              </w:rPr>
              <w:t xml:space="preserve"> fournit des images </w:t>
            </w:r>
            <w:r w:rsidRPr="009122A8">
              <w:rPr>
                <w:rFonts w:ascii="Times New Roman" w:eastAsia="Times New Roman" w:hAnsi="Times New Roman" w:cs="Times New Roman"/>
                <w:b/>
                <w:i w:val="0"/>
                <w:sz w:val="24"/>
                <w:szCs w:val="24"/>
                <w:lang w:eastAsia="fr-FR"/>
              </w:rPr>
              <w:t>renseignant sur la topographie</w:t>
            </w:r>
            <w:r w:rsidRPr="009122A8">
              <w:rPr>
                <w:rFonts w:ascii="Times New Roman" w:eastAsia="Times New Roman" w:hAnsi="Times New Roman" w:cs="Times New Roman"/>
                <w:i w:val="0"/>
                <w:sz w:val="24"/>
                <w:szCs w:val="24"/>
                <w:lang w:eastAsia="fr-FR"/>
              </w:rPr>
              <w:t xml:space="preserve"> (le relief de la surface) </w:t>
            </w:r>
            <w:r w:rsidRPr="009122A8">
              <w:rPr>
                <w:rFonts w:ascii="Times New Roman" w:eastAsia="Times New Roman" w:hAnsi="Times New Roman" w:cs="Times New Roman"/>
                <w:b/>
                <w:i w:val="0"/>
                <w:sz w:val="24"/>
                <w:szCs w:val="24"/>
                <w:lang w:eastAsia="fr-FR"/>
              </w:rPr>
              <w:t>de l’échantillon</w:t>
            </w:r>
            <w:r w:rsidRPr="009122A8">
              <w:rPr>
                <w:rFonts w:ascii="Times New Roman" w:eastAsia="Times New Roman" w:hAnsi="Times New Roman" w:cs="Times New Roman"/>
                <w:i w:val="0"/>
                <w:sz w:val="24"/>
                <w:szCs w:val="24"/>
                <w:lang w:eastAsia="fr-FR"/>
              </w:rPr>
              <w:t xml:space="preserve">. </w:t>
            </w:r>
          </w:p>
          <w:p w:rsidR="002C585D" w:rsidRPr="009122A8" w:rsidRDefault="002C585D" w:rsidP="002C585D">
            <w:pPr>
              <w:pStyle w:val="Paragraphedeliste"/>
              <w:spacing w:after="0" w:line="240" w:lineRule="auto"/>
              <w:ind w:left="0"/>
              <w:contextualSpacing w:val="0"/>
              <w:jc w:val="both"/>
              <w:rPr>
                <w:rFonts w:ascii="Times New Roman" w:hAnsi="Times New Roman" w:cs="Times New Roman"/>
                <w:i/>
                <w:szCs w:val="24"/>
              </w:rPr>
            </w:pPr>
            <w:r w:rsidRPr="009122A8">
              <w:rPr>
                <w:rFonts w:ascii="Times New Roman" w:eastAsia="Times New Roman" w:hAnsi="Times New Roman" w:cs="Times New Roman"/>
                <w:szCs w:val="24"/>
                <w:lang w:eastAsia="fr-FR"/>
              </w:rPr>
              <w:t xml:space="preserve">En effet, le nombre d’électrons secondaires détectés dépend de l’angle d’incidence du faisceau primaire : </w:t>
            </w:r>
            <w:r w:rsidRPr="009122A8">
              <w:rPr>
                <w:rFonts w:ascii="Times New Roman" w:hAnsi="Times New Roman" w:cs="Times New Roman"/>
                <w:szCs w:val="24"/>
              </w:rPr>
              <w:t xml:space="preserve">si le faisceau rencontre un fort relief (une arête), il apparait du blanc à l’image ; en revanche si le faisceau rencontre un creux, il y aura un faible rendement en ES, il apparait du noir à l’écran. </w:t>
            </w:r>
            <w:r w:rsidRPr="009122A8">
              <w:rPr>
                <w:rFonts w:ascii="Times New Roman" w:eastAsia="Times New Roman" w:hAnsi="Times New Roman" w:cs="Times New Roman"/>
                <w:szCs w:val="24"/>
                <w:lang w:eastAsia="fr-FR"/>
              </w:rPr>
              <w:t>Toutes ces caractéristiques conduisent à des images avec une très bonne résolution.</w:t>
            </w:r>
          </w:p>
          <w:p w:rsidR="002C585D" w:rsidRPr="00A061A4" w:rsidRDefault="002C585D" w:rsidP="002C585D">
            <w:pPr>
              <w:shd w:val="clear" w:color="auto" w:fill="FFFFFF"/>
              <w:rPr>
                <w:rFonts w:ascii="Times New Roman" w:eastAsia="Times New Roman" w:hAnsi="Times New Roman" w:cs="Times New Roman"/>
                <w:i w:val="0"/>
                <w:sz w:val="18"/>
                <w:szCs w:val="18"/>
                <w:lang w:eastAsia="fr-FR"/>
              </w:rPr>
            </w:pPr>
          </w:p>
          <w:p w:rsidR="002C585D" w:rsidRPr="009122A8" w:rsidRDefault="002C585D" w:rsidP="00377F4C">
            <w:pPr>
              <w:shd w:val="clear" w:color="auto" w:fill="FFFFFF"/>
              <w:rPr>
                <w:rFonts w:ascii="Times New Roman" w:eastAsia="Times New Roman" w:hAnsi="Times New Roman" w:cs="Times New Roman"/>
                <w:i w:val="0"/>
                <w:sz w:val="24"/>
                <w:szCs w:val="24"/>
                <w:lang w:eastAsia="fr-FR"/>
              </w:rPr>
            </w:pPr>
            <w:r w:rsidRPr="009122A8">
              <w:rPr>
                <w:rFonts w:ascii="Times New Roman" w:eastAsia="Times New Roman" w:hAnsi="Times New Roman" w:cs="Times New Roman"/>
                <w:b/>
                <w:bCs/>
                <w:i w:val="0"/>
                <w:sz w:val="24"/>
                <w:szCs w:val="24"/>
                <w:u w:val="single"/>
                <w:lang w:eastAsia="fr-FR"/>
              </w:rPr>
              <w:t>Les électrons rétrodiffusés</w:t>
            </w:r>
            <w:r w:rsidRPr="009122A8">
              <w:rPr>
                <w:rFonts w:ascii="Times New Roman" w:eastAsia="Times New Roman" w:hAnsi="Times New Roman" w:cs="Times New Roman"/>
                <w:i w:val="0"/>
                <w:sz w:val="24"/>
                <w:szCs w:val="24"/>
                <w:lang w:eastAsia="fr-FR"/>
              </w:rPr>
              <w:t xml:space="preserve"> : Ils résultent de l’interaction des électrons primaires du faisceau </w:t>
            </w:r>
            <w:r w:rsidR="00377F4C">
              <w:rPr>
                <w:rFonts w:ascii="Times New Roman" w:eastAsia="Times New Roman" w:hAnsi="Times New Roman" w:cs="Times New Roman"/>
                <w:i w:val="0"/>
                <w:sz w:val="24"/>
                <w:szCs w:val="24"/>
                <w:lang w:eastAsia="fr-FR"/>
              </w:rPr>
              <w:t xml:space="preserve">primaire </w:t>
            </w:r>
            <w:r w:rsidRPr="009122A8">
              <w:rPr>
                <w:rFonts w:ascii="Times New Roman" w:eastAsia="Times New Roman" w:hAnsi="Times New Roman" w:cs="Times New Roman"/>
                <w:i w:val="0"/>
                <w:sz w:val="24"/>
                <w:szCs w:val="24"/>
                <w:lang w:eastAsia="fr-FR"/>
              </w:rPr>
              <w:t>avec des noyaux d’atomes de l’échantillon, réagissant de façon quasi élastique. Ces électrons sont</w:t>
            </w:r>
            <w:r w:rsidR="00377F4C">
              <w:rPr>
                <w:rFonts w:ascii="Times New Roman" w:eastAsia="Times New Roman" w:hAnsi="Times New Roman" w:cs="Times New Roman"/>
                <w:i w:val="0"/>
                <w:sz w:val="24"/>
                <w:szCs w:val="24"/>
                <w:lang w:eastAsia="fr-FR"/>
              </w:rPr>
              <w:t xml:space="preserve"> ainsi</w:t>
            </w:r>
            <w:r w:rsidRPr="009122A8">
              <w:rPr>
                <w:rFonts w:ascii="Times New Roman" w:eastAsia="Times New Roman" w:hAnsi="Times New Roman" w:cs="Times New Roman"/>
                <w:i w:val="0"/>
                <w:sz w:val="24"/>
                <w:szCs w:val="24"/>
                <w:lang w:eastAsia="fr-FR"/>
              </w:rPr>
              <w:t xml:space="preserve"> réémis dans une direction proche de leur direction d’origine avec une faible perte d’énergie. Leur énergie cinétique reste élevée jusqu’à 30keV.</w:t>
            </w:r>
          </w:p>
          <w:p w:rsidR="002C585D" w:rsidRPr="00A061A4" w:rsidRDefault="002C585D" w:rsidP="00377F4C">
            <w:pPr>
              <w:spacing w:before="120"/>
              <w:rPr>
                <w:rFonts w:ascii="Times New Roman" w:eastAsia="Times New Roman" w:hAnsi="Times New Roman" w:cs="Times New Roman"/>
                <w:i w:val="0"/>
                <w:sz w:val="24"/>
                <w:szCs w:val="24"/>
                <w:lang w:eastAsia="fr-FR"/>
              </w:rPr>
            </w:pPr>
            <w:r w:rsidRPr="009122A8">
              <w:rPr>
                <w:rFonts w:ascii="Times New Roman" w:eastAsia="Times New Roman" w:hAnsi="Times New Roman" w:cs="Times New Roman"/>
                <w:i w:val="0"/>
                <w:sz w:val="24"/>
                <w:szCs w:val="24"/>
                <w:lang w:eastAsia="fr-FR"/>
              </w:rPr>
              <w:t xml:space="preserve">Du fait de leur forte énergie, les électrons </w:t>
            </w:r>
            <w:r w:rsidR="00CD1EC1" w:rsidRPr="009122A8">
              <w:rPr>
                <w:rFonts w:ascii="Times New Roman" w:eastAsia="Times New Roman" w:hAnsi="Times New Roman" w:cs="Times New Roman"/>
                <w:i w:val="0"/>
                <w:sz w:val="24"/>
                <w:szCs w:val="24"/>
                <w:lang w:eastAsia="fr-FR"/>
              </w:rPr>
              <w:t>rétrodiffusés</w:t>
            </w:r>
            <w:r w:rsidRPr="009122A8">
              <w:rPr>
                <w:rFonts w:ascii="Times New Roman" w:eastAsia="Times New Roman" w:hAnsi="Times New Roman" w:cs="Times New Roman"/>
                <w:i w:val="0"/>
                <w:sz w:val="24"/>
                <w:szCs w:val="24"/>
                <w:lang w:eastAsia="fr-FR"/>
              </w:rPr>
              <w:t xml:space="preserve"> récupérés peuvent </w:t>
            </w:r>
            <w:r w:rsidRPr="00A061A4">
              <w:rPr>
                <w:rFonts w:ascii="Times New Roman" w:eastAsia="Times New Roman" w:hAnsi="Times New Roman" w:cs="Times New Roman"/>
                <w:i w:val="0"/>
                <w:sz w:val="24"/>
                <w:szCs w:val="24"/>
                <w:lang w:eastAsia="fr-FR"/>
              </w:rPr>
              <w:t xml:space="preserve">provenir d’une plus grande profondeur que celle des électrons secondaires. Ils ont </w:t>
            </w:r>
            <w:r w:rsidR="00377F4C">
              <w:rPr>
                <w:rFonts w:ascii="Times New Roman" w:eastAsia="Times New Roman" w:hAnsi="Times New Roman" w:cs="Times New Roman"/>
                <w:i w:val="0"/>
                <w:sz w:val="24"/>
                <w:szCs w:val="24"/>
                <w:lang w:eastAsia="fr-FR"/>
              </w:rPr>
              <w:t xml:space="preserve">donc </w:t>
            </w:r>
            <w:r w:rsidRPr="00A061A4">
              <w:rPr>
                <w:rFonts w:ascii="Times New Roman" w:eastAsia="Times New Roman" w:hAnsi="Times New Roman" w:cs="Times New Roman"/>
                <w:i w:val="0"/>
                <w:sz w:val="24"/>
                <w:szCs w:val="24"/>
                <w:lang w:eastAsia="fr-FR"/>
              </w:rPr>
              <w:t xml:space="preserve">une sensibilité topographique nettement inférieure. </w:t>
            </w:r>
            <w:bookmarkStart w:id="0" w:name="_GoBack"/>
            <w:bookmarkEnd w:id="0"/>
          </w:p>
          <w:p w:rsidR="002C585D" w:rsidRPr="00A061A4" w:rsidRDefault="002C585D" w:rsidP="002C585D">
            <w:pPr>
              <w:spacing w:before="120"/>
              <w:rPr>
                <w:rFonts w:ascii="Times New Roman" w:eastAsia="Times New Roman" w:hAnsi="Times New Roman" w:cs="Times New Roman"/>
                <w:i w:val="0"/>
                <w:sz w:val="24"/>
                <w:szCs w:val="24"/>
                <w:lang w:eastAsia="fr-FR"/>
              </w:rPr>
            </w:pPr>
            <w:r w:rsidRPr="00A061A4">
              <w:rPr>
                <w:rFonts w:ascii="Times New Roman" w:hAnsi="Times New Roman" w:cs="Times New Roman"/>
                <w:b/>
                <w:i w:val="0"/>
                <w:sz w:val="24"/>
                <w:szCs w:val="24"/>
              </w:rPr>
              <w:t>Le détecteur d’électrons rétrodiffusés</w:t>
            </w:r>
            <w:r w:rsidRPr="00A061A4">
              <w:rPr>
                <w:rFonts w:ascii="Times New Roman" w:hAnsi="Times New Roman" w:cs="Times New Roman"/>
                <w:i w:val="0"/>
                <w:sz w:val="24"/>
                <w:szCs w:val="24"/>
              </w:rPr>
              <w:t xml:space="preserve"> (</w:t>
            </w:r>
            <w:r>
              <w:rPr>
                <w:rFonts w:ascii="Times New Roman" w:eastAsia="Times New Roman" w:hAnsi="Times New Roman" w:cs="Times New Roman"/>
                <w:b/>
                <w:i w:val="0"/>
                <w:sz w:val="24"/>
                <w:szCs w:val="24"/>
                <w:lang w:eastAsia="fr-FR"/>
              </w:rPr>
              <w:t>ERD</w:t>
            </w:r>
            <w:r w:rsidRPr="00A061A4">
              <w:rPr>
                <w:rFonts w:ascii="Times New Roman" w:eastAsia="Times New Roman" w:hAnsi="Times New Roman" w:cs="Times New Roman"/>
                <w:b/>
                <w:i w:val="0"/>
                <w:sz w:val="24"/>
                <w:szCs w:val="24"/>
                <w:lang w:eastAsia="fr-FR"/>
              </w:rPr>
              <w:t xml:space="preserve"> sur le schéma</w:t>
            </w:r>
            <w:r w:rsidRPr="00A061A4">
              <w:rPr>
                <w:rFonts w:ascii="Times New Roman" w:hAnsi="Times New Roman" w:cs="Times New Roman"/>
                <w:i w:val="0"/>
                <w:sz w:val="24"/>
                <w:szCs w:val="24"/>
              </w:rPr>
              <w:t xml:space="preserve">) </w:t>
            </w:r>
            <w:r w:rsidRPr="00A061A4">
              <w:rPr>
                <w:rFonts w:ascii="Times New Roman" w:hAnsi="Times New Roman" w:cs="Times New Roman"/>
                <w:b/>
                <w:i w:val="0"/>
                <w:sz w:val="24"/>
                <w:szCs w:val="24"/>
              </w:rPr>
              <w:t>renseigne sur l’homogénéité ou l’hétérogénéité d’un matériau</w:t>
            </w:r>
            <w:r w:rsidRPr="00A061A4">
              <w:rPr>
                <w:rFonts w:ascii="Times New Roman" w:hAnsi="Times New Roman" w:cs="Times New Roman"/>
                <w:i w:val="0"/>
                <w:sz w:val="24"/>
                <w:szCs w:val="24"/>
              </w:rPr>
              <w:t xml:space="preserve"> mais pas sur la nature des atomes qui le constituent. Les éléments chimiques qui possèdent un numéro atomique Z élevé produisent davantage d’ERD que ceux qui ont un numéro atomique faible. En conséquence, les zones de l’échantillon avec un Z élevé seront plus claires que celles avec un Z faible. L’image obtenue permet d’obtenir un contraste qui n’est pas observé avec des ES. L’image est appelée contraste de Z (contraste de phases).</w:t>
            </w:r>
          </w:p>
          <w:p w:rsidR="002C585D" w:rsidRPr="00A061A4" w:rsidRDefault="002C585D" w:rsidP="002C585D">
            <w:pPr>
              <w:pStyle w:val="NormalWeb"/>
              <w:spacing w:before="0" w:beforeAutospacing="0" w:after="0" w:afterAutospacing="0"/>
              <w:jc w:val="both"/>
              <w:rPr>
                <w:b/>
                <w:bCs/>
                <w:color w:val="000000"/>
                <w:sz w:val="18"/>
                <w:szCs w:val="18"/>
                <w:u w:val="single"/>
              </w:rPr>
            </w:pPr>
          </w:p>
          <w:p w:rsidR="002C585D" w:rsidRPr="009122A8" w:rsidRDefault="002C585D" w:rsidP="002C585D">
            <w:pPr>
              <w:pStyle w:val="NormalWeb"/>
              <w:spacing w:before="0" w:beforeAutospacing="0" w:after="0" w:afterAutospacing="0"/>
              <w:jc w:val="both"/>
            </w:pPr>
            <w:r w:rsidRPr="009122A8">
              <w:rPr>
                <w:b/>
                <w:bCs/>
                <w:color w:val="000000"/>
                <w:u w:val="single"/>
              </w:rPr>
              <w:t xml:space="preserve">Les </w:t>
            </w:r>
            <w:r w:rsidRPr="009122A8">
              <w:rPr>
                <w:b/>
                <w:bCs/>
                <w:u w:val="single"/>
              </w:rPr>
              <w:t>rayons X</w:t>
            </w:r>
            <w:r w:rsidRPr="009122A8">
              <w:rPr>
                <w:color w:val="000000"/>
              </w:rPr>
              <w:t xml:space="preserve"> </w:t>
            </w:r>
            <w:r w:rsidRPr="009122A8">
              <w:t>Le faisceau d'électrons primaires du microscope est capable d'éjecter des électrons</w:t>
            </w:r>
            <w:r w:rsidR="00385EB8">
              <w:t xml:space="preserve"> très liés au noyau, ceux situés sur les c</w:t>
            </w:r>
            <w:r w:rsidRPr="009122A8">
              <w:t xml:space="preserve">ouches électroniques </w:t>
            </w:r>
            <w:r w:rsidR="00385EB8">
              <w:t>plus profondes</w:t>
            </w:r>
            <w:r w:rsidRPr="009122A8">
              <w:t xml:space="preserve">. Lorsqu'un électron est éjecté il est remplacé par un électron d'une couche supérieure. </w:t>
            </w:r>
            <w:r w:rsidRPr="009122A8">
              <w:rPr>
                <w:b/>
              </w:rPr>
              <w:t>Un photon d'énergie égale à la différence d'énergie entre les deux couches est émis</w:t>
            </w:r>
            <w:r w:rsidRPr="009122A8">
              <w:t xml:space="preserve">. Il en résulte une émission en cascade jusqu'au remplacement des électrons </w:t>
            </w:r>
            <w:r w:rsidR="00385EB8">
              <w:t>d</w:t>
            </w:r>
            <w:r w:rsidRPr="009122A8">
              <w:t>es couches</w:t>
            </w:r>
            <w:r w:rsidR="00385EB8">
              <w:t xml:space="preserve"> externes</w:t>
            </w:r>
            <w:r w:rsidRPr="009122A8">
              <w:t>.</w:t>
            </w:r>
          </w:p>
          <w:p w:rsidR="002C585D" w:rsidRDefault="002C585D" w:rsidP="002C585D">
            <w:pPr>
              <w:pStyle w:val="NormalWeb"/>
              <w:spacing w:before="0" w:beforeAutospacing="0" w:after="0" w:afterAutospacing="0"/>
              <w:jc w:val="both"/>
            </w:pPr>
            <w:r w:rsidRPr="009122A8">
              <w:t>Plus le noyau de l'atome est lourd (Z élevé) plus les énergies des photons seront importantes.</w:t>
            </w:r>
          </w:p>
          <w:p w:rsidR="002C585D" w:rsidRPr="009122A8" w:rsidRDefault="0077017A" w:rsidP="002C585D">
            <w:pPr>
              <w:pStyle w:val="NormalWeb"/>
              <w:spacing w:before="0" w:beforeAutospacing="0" w:after="0" w:afterAutospacing="0"/>
              <w:jc w:val="both"/>
              <w:rPr>
                <w:color w:val="000000"/>
              </w:rPr>
            </w:pPr>
            <w:r>
              <w:rPr>
                <w:b/>
                <w:bCs/>
                <w:i/>
                <w:noProof/>
                <w:u w:val="single"/>
              </w:rPr>
              <w:drawing>
                <wp:anchor distT="0" distB="0" distL="114300" distR="114300" simplePos="0" relativeHeight="251684864" behindDoc="1" locked="0" layoutInCell="1" allowOverlap="1">
                  <wp:simplePos x="0" y="0"/>
                  <wp:positionH relativeFrom="column">
                    <wp:posOffset>4744085</wp:posOffset>
                  </wp:positionH>
                  <wp:positionV relativeFrom="paragraph">
                    <wp:posOffset>-2904490</wp:posOffset>
                  </wp:positionV>
                  <wp:extent cx="1605280" cy="1482090"/>
                  <wp:effectExtent l="19050" t="19050" r="13970" b="22860"/>
                  <wp:wrapTight wrapText="bothSides">
                    <wp:wrapPolygon edited="0">
                      <wp:start x="-256" y="-278"/>
                      <wp:lineTo x="-256" y="21933"/>
                      <wp:lineTo x="21788" y="21933"/>
                      <wp:lineTo x="21788" y="-278"/>
                      <wp:lineTo x="-256" y="-278"/>
                    </wp:wrapPolygon>
                  </wp:wrapTight>
                  <wp:docPr id="19" name="Image 9"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7" cstate="print"/>
                          <a:stretch>
                            <a:fillRect/>
                          </a:stretch>
                        </pic:blipFill>
                        <pic:spPr>
                          <a:xfrm>
                            <a:off x="0" y="0"/>
                            <a:ext cx="1605280" cy="1482090"/>
                          </a:xfrm>
                          <a:prstGeom prst="rect">
                            <a:avLst/>
                          </a:prstGeom>
                          <a:ln w="15875">
                            <a:solidFill>
                              <a:sysClr val="windowText" lastClr="000000"/>
                            </a:solidFill>
                          </a:ln>
                        </pic:spPr>
                      </pic:pic>
                    </a:graphicData>
                  </a:graphic>
                </wp:anchor>
              </w:drawing>
            </w:r>
            <w:r w:rsidR="00377F4C">
              <w:rPr>
                <w:b/>
                <w:bCs/>
                <w:i/>
                <w:noProof/>
                <w:u w:val="single"/>
              </w:rPr>
              <w:drawing>
                <wp:anchor distT="0" distB="0" distL="114300" distR="114300" simplePos="0" relativeHeight="251711488" behindDoc="0" locked="0" layoutInCell="1" allowOverlap="1">
                  <wp:simplePos x="0" y="0"/>
                  <wp:positionH relativeFrom="column">
                    <wp:posOffset>4881245</wp:posOffset>
                  </wp:positionH>
                  <wp:positionV relativeFrom="paragraph">
                    <wp:posOffset>-69850</wp:posOffset>
                  </wp:positionV>
                  <wp:extent cx="1472565" cy="1771650"/>
                  <wp:effectExtent l="19050" t="19050" r="13335" b="19050"/>
                  <wp:wrapSquare wrapText="bothSides"/>
                  <wp:docPr id="20" name="Image 11" descr="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8" cstate="print"/>
                          <a:stretch>
                            <a:fillRect/>
                          </a:stretch>
                        </pic:blipFill>
                        <pic:spPr>
                          <a:xfrm>
                            <a:off x="0" y="0"/>
                            <a:ext cx="1472565" cy="1771650"/>
                          </a:xfrm>
                          <a:prstGeom prst="rect">
                            <a:avLst/>
                          </a:prstGeom>
                          <a:ln w="15875">
                            <a:solidFill>
                              <a:sysClr val="windowText" lastClr="000000"/>
                            </a:solidFill>
                          </a:ln>
                        </pic:spPr>
                      </pic:pic>
                    </a:graphicData>
                  </a:graphic>
                </wp:anchor>
              </w:drawing>
            </w:r>
            <w:r w:rsidR="00377F4C">
              <w:rPr>
                <w:b/>
                <w:bCs/>
                <w:i/>
                <w:noProof/>
                <w:u w:val="single"/>
              </w:rPr>
              <w:drawing>
                <wp:anchor distT="0" distB="0" distL="114300" distR="114300" simplePos="0" relativeHeight="251709440" behindDoc="1" locked="0" layoutInCell="1" allowOverlap="1">
                  <wp:simplePos x="0" y="0"/>
                  <wp:positionH relativeFrom="column">
                    <wp:posOffset>4485005</wp:posOffset>
                  </wp:positionH>
                  <wp:positionV relativeFrom="paragraph">
                    <wp:posOffset>-6078220</wp:posOffset>
                  </wp:positionV>
                  <wp:extent cx="1908810" cy="1626870"/>
                  <wp:effectExtent l="19050" t="19050" r="15240" b="11430"/>
                  <wp:wrapTight wrapText="bothSides">
                    <wp:wrapPolygon edited="0">
                      <wp:start x="-216" y="-253"/>
                      <wp:lineTo x="-216" y="21752"/>
                      <wp:lineTo x="21772" y="21752"/>
                      <wp:lineTo x="21772" y="-253"/>
                      <wp:lineTo x="-216" y="-253"/>
                    </wp:wrapPolygon>
                  </wp:wrapTight>
                  <wp:docPr id="15" name="Image 0"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9" cstate="print"/>
                          <a:stretch>
                            <a:fillRect/>
                          </a:stretch>
                        </pic:blipFill>
                        <pic:spPr>
                          <a:xfrm>
                            <a:off x="0" y="0"/>
                            <a:ext cx="1908810" cy="1626870"/>
                          </a:xfrm>
                          <a:prstGeom prst="rect">
                            <a:avLst/>
                          </a:prstGeom>
                          <a:ln w="15875">
                            <a:solidFill>
                              <a:sysClr val="windowText" lastClr="000000"/>
                            </a:solidFill>
                          </a:ln>
                        </pic:spPr>
                      </pic:pic>
                    </a:graphicData>
                  </a:graphic>
                </wp:anchor>
              </w:drawing>
            </w:r>
            <w:r w:rsidR="002C585D" w:rsidRPr="009122A8">
              <w:rPr>
                <w:color w:val="000000"/>
                <w:shd w:val="clear" w:color="auto" w:fill="FFFFFF"/>
              </w:rPr>
              <w:t>Il est important de</w:t>
            </w:r>
            <w:r w:rsidR="002C585D" w:rsidRPr="009122A8">
              <w:rPr>
                <w:rStyle w:val="apple-converted-space"/>
                <w:color w:val="000000"/>
                <w:shd w:val="clear" w:color="auto" w:fill="FFFFFF"/>
              </w:rPr>
              <w:t> </w:t>
            </w:r>
            <w:hyperlink r:id="rId20" w:history="1">
              <w:r w:rsidR="002C585D" w:rsidRPr="009122A8">
                <w:rPr>
                  <w:rStyle w:val="Lienhypertexte"/>
                  <w:color w:val="auto"/>
                  <w:u w:val="none"/>
                  <w:shd w:val="clear" w:color="auto" w:fill="FFFFFF"/>
                </w:rPr>
                <w:t xml:space="preserve">choisir une </w:t>
              </w:r>
              <w:r w:rsidR="00377F4C">
                <w:rPr>
                  <w:rStyle w:val="Lienhypertexte"/>
                  <w:color w:val="auto"/>
                  <w:u w:val="none"/>
                  <w:shd w:val="clear" w:color="auto" w:fill="FFFFFF"/>
                </w:rPr>
                <w:t>énergie</w:t>
              </w:r>
            </w:hyperlink>
            <w:r w:rsidR="00377F4C">
              <w:t xml:space="preserve"> cinétique des électrons primaires</w:t>
            </w:r>
            <w:r w:rsidR="002C585D" w:rsidRPr="009122A8">
              <w:rPr>
                <w:color w:val="000000"/>
                <w:shd w:val="clear" w:color="auto" w:fill="FFFFFF"/>
              </w:rPr>
              <w:t xml:space="preserve"> compatible avec les éléments (donc les énergies des raies) que l'on veut analyser</w:t>
            </w:r>
            <w:r w:rsidR="002C585D">
              <w:rPr>
                <w:color w:val="000000"/>
                <w:shd w:val="clear" w:color="auto" w:fill="FFFFFF"/>
              </w:rPr>
              <w:t>.</w:t>
            </w:r>
          </w:p>
          <w:p w:rsidR="002C585D" w:rsidRDefault="002C585D" w:rsidP="002C585D">
            <w:pPr>
              <w:pStyle w:val="NormalWeb"/>
              <w:spacing w:before="0" w:beforeAutospacing="0" w:after="0" w:afterAutospacing="0"/>
              <w:jc w:val="both"/>
              <w:rPr>
                <w:color w:val="000000"/>
              </w:rPr>
            </w:pPr>
            <w:r w:rsidRPr="009122A8">
              <w:rPr>
                <w:b/>
                <w:color w:val="000000"/>
              </w:rPr>
              <w:t xml:space="preserve">Le détecteur à  rayons X (RX sur le schéma) </w:t>
            </w:r>
            <w:r>
              <w:rPr>
                <w:color w:val="000000"/>
              </w:rPr>
              <w:t>complète l’analyse chimique. Il</w:t>
            </w:r>
            <w:r w:rsidRPr="009122A8">
              <w:rPr>
                <w:color w:val="000000"/>
              </w:rPr>
              <w:t xml:space="preserve"> est capable de déterminer l'énergie des photons qu'il reçoit. Il va donc être possible de tracer un histogramme avec en abscisse les énergies des photons et en ordon</w:t>
            </w:r>
            <w:r>
              <w:rPr>
                <w:color w:val="000000"/>
              </w:rPr>
              <w:t xml:space="preserve">née le nombre de photons reçus : c’est </w:t>
            </w:r>
            <w:r w:rsidRPr="009122A8">
              <w:rPr>
                <w:color w:val="000000"/>
              </w:rPr>
              <w:t xml:space="preserve">un spectre en </w:t>
            </w:r>
            <w:r>
              <w:rPr>
                <w:color w:val="000000"/>
              </w:rPr>
              <w:t>énergie</w:t>
            </w:r>
            <w:r w:rsidRPr="009122A8">
              <w:rPr>
                <w:color w:val="000000"/>
              </w:rPr>
              <w:t xml:space="preserve"> dont les pics correspondent aux différents éléments chimiques présents dans l’échantillon</w:t>
            </w:r>
            <w:r>
              <w:rPr>
                <w:color w:val="000000"/>
              </w:rPr>
              <w:t>.</w:t>
            </w:r>
          </w:p>
          <w:p w:rsidR="002C585D" w:rsidRPr="009122A8" w:rsidRDefault="002C585D" w:rsidP="002C585D">
            <w:pPr>
              <w:pStyle w:val="NormalWeb"/>
              <w:spacing w:before="0" w:beforeAutospacing="0" w:after="0" w:afterAutospacing="0"/>
              <w:jc w:val="both"/>
              <w:rPr>
                <w:color w:val="000000"/>
              </w:rPr>
            </w:pPr>
            <w:r w:rsidRPr="009122A8">
              <w:rPr>
                <w:color w:val="000000"/>
              </w:rPr>
              <w:t>Le temps nécessaire pour acquérir un spectre de bonne qualité est d'environ 2 minutes.</w:t>
            </w:r>
          </w:p>
          <w:p w:rsidR="002C585D" w:rsidRDefault="002C585D" w:rsidP="002C585D">
            <w:pPr>
              <w:pStyle w:val="NormalWeb"/>
              <w:shd w:val="clear" w:color="auto" w:fill="FFFFFF"/>
              <w:spacing w:before="0" w:beforeAutospacing="0" w:after="0" w:afterAutospacing="0"/>
              <w:jc w:val="both"/>
              <w:rPr>
                <w:i/>
              </w:rPr>
            </w:pPr>
            <w:r w:rsidRPr="009122A8">
              <w:rPr>
                <w:color w:val="000000"/>
                <w:shd w:val="clear" w:color="auto" w:fill="FFFFFF"/>
              </w:rPr>
              <w:t>L'interprétation des spectres est facilitée par une base de données qui contient pour chaque élément les énergies et les intensités des raies qu'il produit. Il est possible de faire apparaître pour chaque énergie du spectre la liste des éléments qui possèdent une raie dans ce domaine énergétique.</w:t>
            </w:r>
          </w:p>
        </w:tc>
      </w:tr>
    </w:tbl>
    <w:p w:rsidR="002C585D" w:rsidRDefault="002C585D" w:rsidP="00A061A4">
      <w:pPr>
        <w:spacing w:before="120"/>
        <w:jc w:val="left"/>
        <w:rPr>
          <w:rFonts w:ascii="Times New Roman" w:hAnsi="Times New Roman" w:cs="Times New Roman"/>
          <w:i w:val="0"/>
          <w:sz w:val="24"/>
          <w:szCs w:val="24"/>
        </w:rPr>
      </w:pPr>
    </w:p>
    <w:p w:rsidR="00CD1EC1" w:rsidRDefault="00D3180F" w:rsidP="00A061A4">
      <w:pPr>
        <w:rPr>
          <w:b/>
          <w:i w:val="0"/>
          <w:sz w:val="24"/>
          <w:szCs w:val="24"/>
        </w:rPr>
      </w:pPr>
      <w:r w:rsidRPr="0077017A">
        <w:rPr>
          <w:b/>
          <w:i w:val="0"/>
          <w:sz w:val="24"/>
          <w:szCs w:val="24"/>
        </w:rPr>
        <w:t xml:space="preserve">Document </w:t>
      </w:r>
      <w:r w:rsidR="00A061A4" w:rsidRPr="0077017A">
        <w:rPr>
          <w:b/>
          <w:i w:val="0"/>
          <w:sz w:val="24"/>
          <w:szCs w:val="24"/>
        </w:rPr>
        <w:t>5</w:t>
      </w:r>
      <w:r w:rsidRPr="009122A8">
        <w:rPr>
          <w:b/>
          <w:i w:val="0"/>
          <w:sz w:val="24"/>
          <w:szCs w:val="24"/>
        </w:rPr>
        <w:t> : Zones de production</w:t>
      </w:r>
    </w:p>
    <w:tbl>
      <w:tblPr>
        <w:tblStyle w:val="Grilledutableau"/>
        <w:tblW w:w="0" w:type="auto"/>
        <w:tblLook w:val="04A0"/>
      </w:tblPr>
      <w:tblGrid>
        <w:gridCol w:w="4503"/>
        <w:gridCol w:w="5917"/>
      </w:tblGrid>
      <w:tr w:rsidR="00CD1EC1" w:rsidTr="00CD1EC1">
        <w:tc>
          <w:tcPr>
            <w:tcW w:w="4503" w:type="dxa"/>
          </w:tcPr>
          <w:p w:rsidR="00CD1EC1" w:rsidRPr="009122A8" w:rsidRDefault="00CD1EC1" w:rsidP="00CD1EC1">
            <w:pPr>
              <w:shd w:val="clear" w:color="auto" w:fill="FFFFFF"/>
              <w:spacing w:after="120"/>
              <w:rPr>
                <w:rFonts w:ascii="Times New Roman" w:eastAsia="Times New Roman" w:hAnsi="Times New Roman" w:cs="Times New Roman"/>
                <w:i w:val="0"/>
                <w:sz w:val="24"/>
                <w:szCs w:val="24"/>
                <w:lang w:eastAsia="fr-FR"/>
              </w:rPr>
            </w:pPr>
            <w:r w:rsidRPr="009122A8">
              <w:rPr>
                <w:rFonts w:ascii="Times New Roman" w:eastAsia="Times New Roman" w:hAnsi="Times New Roman" w:cs="Times New Roman"/>
                <w:i w:val="0"/>
                <w:sz w:val="24"/>
                <w:szCs w:val="24"/>
                <w:lang w:eastAsia="fr-FR"/>
              </w:rPr>
              <w:t xml:space="preserve">En pénétrant dans l'échantillon, le fin pinceau d'électrons primaires diffuse peu et constitue un volume d'interaction </w:t>
            </w:r>
            <w:r w:rsidRPr="009122A8">
              <w:rPr>
                <w:rFonts w:ascii="Times New Roman" w:eastAsia="Times New Roman" w:hAnsi="Times New Roman" w:cs="Times New Roman"/>
                <w:i w:val="0"/>
                <w:color w:val="auto"/>
                <w:sz w:val="24"/>
                <w:szCs w:val="24"/>
                <w:lang w:eastAsia="fr-FR"/>
              </w:rPr>
              <w:t xml:space="preserve">(poire de diffusion) </w:t>
            </w:r>
            <w:r w:rsidRPr="009122A8">
              <w:rPr>
                <w:rFonts w:ascii="Times New Roman" w:eastAsia="Times New Roman" w:hAnsi="Times New Roman" w:cs="Times New Roman"/>
                <w:i w:val="0"/>
                <w:sz w:val="24"/>
                <w:szCs w:val="24"/>
                <w:lang w:eastAsia="fr-FR"/>
              </w:rPr>
              <w:t xml:space="preserve">dont la forme dépend principalement </w:t>
            </w:r>
            <w:r w:rsidR="00377F4C" w:rsidRPr="00377F4C">
              <w:rPr>
                <w:rFonts w:ascii="Times New Roman" w:eastAsia="Times New Roman" w:hAnsi="Times New Roman" w:cs="Times New Roman"/>
                <w:i w:val="0"/>
                <w:color w:val="auto"/>
                <w:sz w:val="24"/>
                <w:szCs w:val="24"/>
                <w:lang w:eastAsia="fr-FR"/>
              </w:rPr>
              <w:t>de l'énergie cinétique des électrons primaires</w:t>
            </w:r>
            <w:r w:rsidR="00377F4C">
              <w:rPr>
                <w:rFonts w:ascii="Times New Roman" w:eastAsia="Times New Roman" w:hAnsi="Times New Roman" w:cs="Times New Roman"/>
                <w:sz w:val="24"/>
                <w:szCs w:val="24"/>
                <w:lang w:eastAsia="fr-FR"/>
              </w:rPr>
              <w:t xml:space="preserve"> </w:t>
            </w:r>
            <w:r w:rsidRPr="009122A8">
              <w:rPr>
                <w:rFonts w:ascii="Times New Roman" w:eastAsia="Times New Roman" w:hAnsi="Times New Roman" w:cs="Times New Roman"/>
                <w:i w:val="0"/>
                <w:sz w:val="24"/>
                <w:szCs w:val="24"/>
                <w:lang w:eastAsia="fr-FR"/>
              </w:rPr>
              <w:t>et du numéro atomique de l'échantillon. Dans ce volume, les électrons et les rayonnements électromagnétiques produits sont utilisés pour former des images ou pour effectuer des analyses physico-chimiques. Pour être détectés, les particules et les rayonnements doivent pouvoir atteindre la surface de l'échantillon. La profondeur maximale de détection, donc la résolution spatiale, dépend de l'énergie des rayonnements.</w:t>
            </w:r>
          </w:p>
          <w:p w:rsidR="00CD1EC1" w:rsidRDefault="00CD1EC1" w:rsidP="00A061A4">
            <w:pPr>
              <w:rPr>
                <w:b/>
                <w:i w:val="0"/>
                <w:sz w:val="24"/>
                <w:szCs w:val="24"/>
              </w:rPr>
            </w:pPr>
          </w:p>
        </w:tc>
        <w:tc>
          <w:tcPr>
            <w:tcW w:w="5917" w:type="dxa"/>
          </w:tcPr>
          <w:p w:rsidR="00CD1EC1" w:rsidRPr="00CD1EC1" w:rsidRDefault="00CD1EC1" w:rsidP="00CD1EC1">
            <w:pPr>
              <w:shd w:val="clear" w:color="auto" w:fill="FFFFFF"/>
              <w:jc w:val="left"/>
              <w:rPr>
                <w:rFonts w:ascii="Times New Roman" w:eastAsia="Times New Roman" w:hAnsi="Times New Roman" w:cs="Times New Roman"/>
                <w:color w:val="auto"/>
                <w:sz w:val="20"/>
                <w:szCs w:val="20"/>
                <w:lang w:eastAsia="fr-FR"/>
              </w:rPr>
            </w:pPr>
            <w:r>
              <w:rPr>
                <w:b/>
                <w:i w:val="0"/>
                <w:noProof/>
                <w:sz w:val="24"/>
                <w:szCs w:val="24"/>
                <w:u w:val="single"/>
                <w:lang w:eastAsia="fr-FR"/>
              </w:rPr>
              <w:drawing>
                <wp:anchor distT="0" distB="0" distL="114300" distR="114300" simplePos="0" relativeHeight="251686912" behindDoc="1" locked="0" layoutInCell="1" allowOverlap="1">
                  <wp:simplePos x="0" y="0"/>
                  <wp:positionH relativeFrom="column">
                    <wp:posOffset>101600</wp:posOffset>
                  </wp:positionH>
                  <wp:positionV relativeFrom="paragraph">
                    <wp:posOffset>134620</wp:posOffset>
                  </wp:positionV>
                  <wp:extent cx="3235325" cy="2404110"/>
                  <wp:effectExtent l="95250" t="76200" r="117475" b="129540"/>
                  <wp:wrapTight wrapText="bothSides">
                    <wp:wrapPolygon edited="0">
                      <wp:start x="-382" y="-685"/>
                      <wp:lineTo x="-636" y="2396"/>
                      <wp:lineTo x="-636" y="21566"/>
                      <wp:lineTo x="-254" y="22593"/>
                      <wp:lineTo x="21876" y="22593"/>
                      <wp:lineTo x="22257" y="21566"/>
                      <wp:lineTo x="22257" y="2396"/>
                      <wp:lineTo x="22003" y="-171"/>
                      <wp:lineTo x="22003" y="-685"/>
                      <wp:lineTo x="-382" y="-685"/>
                    </wp:wrapPolygon>
                  </wp:wrapTight>
                  <wp:docPr id="9" name="Image 9" descr="http://www.culture.gouv.fr/culture/conservation/il-metho/meb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ulture.gouv.fr/culture/conservation/il-metho/meb_02.gif"/>
                          <pic:cNvPicPr>
                            <a:picLocks noChangeAspect="1" noChangeArrowheads="1"/>
                          </pic:cNvPicPr>
                        </pic:nvPicPr>
                        <pic:blipFill>
                          <a:blip r:embed="rId21" cstate="print"/>
                          <a:srcRect l="2780" r="5972" b="6078"/>
                          <a:stretch>
                            <a:fillRect/>
                          </a:stretch>
                        </pic:blipFill>
                        <pic:spPr bwMode="auto">
                          <a:xfrm>
                            <a:off x="0" y="0"/>
                            <a:ext cx="3235325" cy="2404110"/>
                          </a:xfrm>
                          <a:prstGeom prst="rect">
                            <a:avLst/>
                          </a:prstGeom>
                          <a:solidFill>
                            <a:srgbClr val="FFFFFF">
                              <a:shade val="85000"/>
                            </a:srgbClr>
                          </a:solidFill>
                          <a:ln w="15875" cap="sq">
                            <a:solidFill>
                              <a:schemeClr val="tx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hyperlink r:id="rId22" w:history="1">
              <w:r w:rsidRPr="00CD1EC1">
                <w:rPr>
                  <w:rStyle w:val="Lienhypertexte"/>
                  <w:rFonts w:ascii="Times New Roman" w:eastAsia="Times New Roman" w:hAnsi="Times New Roman" w:cs="Times New Roman"/>
                  <w:color w:val="auto"/>
                  <w:sz w:val="20"/>
                  <w:szCs w:val="20"/>
                  <w:lang w:eastAsia="fr-FR"/>
                </w:rPr>
                <w:t>http://www.culture.gouv.fr/culture/conservation/il-metho/meb_02.gif</w:t>
              </w:r>
            </w:hyperlink>
            <w:r w:rsidRPr="00CD1EC1">
              <w:rPr>
                <w:rFonts w:ascii="Times New Roman" w:eastAsia="Times New Roman" w:hAnsi="Times New Roman" w:cs="Times New Roman"/>
                <w:color w:val="auto"/>
                <w:sz w:val="20"/>
                <w:szCs w:val="20"/>
                <w:lang w:eastAsia="fr-FR"/>
              </w:rPr>
              <w:t xml:space="preserve"> </w:t>
            </w:r>
          </w:p>
          <w:p w:rsidR="00CD1EC1" w:rsidRDefault="00CD1EC1" w:rsidP="00A061A4">
            <w:pPr>
              <w:rPr>
                <w:b/>
                <w:i w:val="0"/>
                <w:sz w:val="24"/>
                <w:szCs w:val="24"/>
              </w:rPr>
            </w:pPr>
          </w:p>
        </w:tc>
      </w:tr>
    </w:tbl>
    <w:p w:rsidR="00CD1EC1" w:rsidRDefault="00CD1EC1" w:rsidP="002C585D">
      <w:pPr>
        <w:shd w:val="clear" w:color="auto" w:fill="FFFFFF"/>
        <w:jc w:val="left"/>
        <w:rPr>
          <w:rFonts w:ascii="Times New Roman" w:eastAsia="Times New Roman" w:hAnsi="Times New Roman" w:cs="Times New Roman"/>
          <w:i w:val="0"/>
          <w:color w:val="auto"/>
          <w:sz w:val="24"/>
          <w:szCs w:val="24"/>
          <w:lang w:eastAsia="fr-FR"/>
        </w:rPr>
      </w:pPr>
    </w:p>
    <w:p w:rsidR="008760E7" w:rsidRDefault="008760E7" w:rsidP="002C585D">
      <w:pPr>
        <w:shd w:val="clear" w:color="auto" w:fill="FFFFFF"/>
        <w:jc w:val="left"/>
        <w:rPr>
          <w:rFonts w:ascii="Times New Roman" w:eastAsia="Times New Roman" w:hAnsi="Times New Roman" w:cs="Times New Roman"/>
          <w:i w:val="0"/>
          <w:color w:val="auto"/>
          <w:sz w:val="24"/>
          <w:szCs w:val="24"/>
          <w:lang w:eastAsia="fr-FR"/>
        </w:rPr>
      </w:pPr>
    </w:p>
    <w:p w:rsidR="00CD1EC1" w:rsidRPr="009122A8" w:rsidRDefault="002C585D" w:rsidP="002C585D">
      <w:pPr>
        <w:shd w:val="clear" w:color="auto" w:fill="FFFFFF"/>
        <w:jc w:val="left"/>
        <w:rPr>
          <w:i w:val="0"/>
          <w:sz w:val="24"/>
          <w:szCs w:val="24"/>
        </w:rPr>
      </w:pPr>
      <w:r w:rsidRPr="0077017A">
        <w:rPr>
          <w:rFonts w:eastAsia="Times New Roman"/>
          <w:b/>
          <w:i w:val="0"/>
          <w:color w:val="auto"/>
          <w:sz w:val="24"/>
          <w:szCs w:val="24"/>
          <w:lang w:eastAsia="fr-FR"/>
        </w:rPr>
        <w:t>D</w:t>
      </w:r>
      <w:r w:rsidR="00401727" w:rsidRPr="0077017A">
        <w:rPr>
          <w:b/>
          <w:i w:val="0"/>
          <w:sz w:val="24"/>
          <w:szCs w:val="24"/>
        </w:rPr>
        <w:t xml:space="preserve">ocument </w:t>
      </w:r>
      <w:r w:rsidR="00A061A4" w:rsidRPr="0077017A">
        <w:rPr>
          <w:b/>
          <w:i w:val="0"/>
          <w:sz w:val="24"/>
          <w:szCs w:val="24"/>
        </w:rPr>
        <w:t>6</w:t>
      </w:r>
      <w:r w:rsidR="00401727" w:rsidRPr="009122A8">
        <w:rPr>
          <w:b/>
          <w:i w:val="0"/>
          <w:sz w:val="24"/>
          <w:szCs w:val="24"/>
        </w:rPr>
        <w:t> : Les images produites par les détecteurs</w:t>
      </w:r>
      <w:r w:rsidR="005D310E" w:rsidRPr="009122A8">
        <w:rPr>
          <w:b/>
          <w:i w:val="0"/>
          <w:sz w:val="24"/>
          <w:szCs w:val="24"/>
        </w:rPr>
        <w:t> :</w:t>
      </w:r>
    </w:p>
    <w:tbl>
      <w:tblPr>
        <w:tblStyle w:val="Grilledutableau"/>
        <w:tblW w:w="0" w:type="auto"/>
        <w:tblLook w:val="04A0"/>
      </w:tblPr>
      <w:tblGrid>
        <w:gridCol w:w="3413"/>
        <w:gridCol w:w="7007"/>
      </w:tblGrid>
      <w:tr w:rsidR="00FF59F7" w:rsidRPr="009122A8" w:rsidTr="00A061A4">
        <w:tc>
          <w:tcPr>
            <w:tcW w:w="3413" w:type="dxa"/>
          </w:tcPr>
          <w:p w:rsidR="00A061A4" w:rsidRPr="009122A8" w:rsidRDefault="00A061A4" w:rsidP="00A061A4">
            <w:pPr>
              <w:pStyle w:val="Paragraphedeliste"/>
              <w:numPr>
                <w:ilvl w:val="0"/>
                <w:numId w:val="6"/>
              </w:numPr>
              <w:ind w:left="364" w:hanging="364"/>
              <w:rPr>
                <w:rFonts w:ascii="Times New Roman" w:hAnsi="Times New Roman" w:cs="Times New Roman"/>
                <w:szCs w:val="24"/>
              </w:rPr>
            </w:pPr>
            <w:r w:rsidRPr="009122A8">
              <w:rPr>
                <w:rFonts w:ascii="Times New Roman" w:hAnsi="Times New Roman" w:cs="Times New Roman"/>
                <w:szCs w:val="24"/>
                <w:shd w:val="clear" w:color="auto" w:fill="FFFFFF" w:themeFill="background1"/>
              </w:rPr>
              <w:t>Spectre de l'alliage</w:t>
            </w:r>
            <w:r w:rsidRPr="009122A8">
              <w:rPr>
                <w:rStyle w:val="apple-converted-space"/>
                <w:rFonts w:ascii="Times New Roman" w:hAnsi="Times New Roman" w:cs="Times New Roman"/>
                <w:bCs/>
                <w:iCs/>
                <w:szCs w:val="24"/>
                <w:shd w:val="clear" w:color="auto" w:fill="FFFFFF" w:themeFill="background1"/>
              </w:rPr>
              <w:t> </w:t>
            </w:r>
            <w:r w:rsidRPr="009122A8">
              <w:rPr>
                <w:rStyle w:val="spelle"/>
                <w:rFonts w:ascii="Times New Roman" w:hAnsi="Times New Roman" w:cs="Times New Roman"/>
                <w:bCs/>
                <w:iCs/>
                <w:szCs w:val="24"/>
                <w:shd w:val="clear" w:color="auto" w:fill="FFFFFF" w:themeFill="background1"/>
              </w:rPr>
              <w:t>Al-Ni</w:t>
            </w:r>
            <w:r w:rsidRPr="009122A8">
              <w:rPr>
                <w:rStyle w:val="apple-converted-space"/>
                <w:rFonts w:ascii="Times New Roman" w:hAnsi="Times New Roman" w:cs="Times New Roman"/>
                <w:bCs/>
                <w:iCs/>
                <w:szCs w:val="24"/>
                <w:shd w:val="clear" w:color="auto" w:fill="FFFFFF" w:themeFill="background1"/>
              </w:rPr>
              <w:t> </w:t>
            </w:r>
            <w:r w:rsidRPr="009122A8">
              <w:rPr>
                <w:rFonts w:ascii="Times New Roman" w:hAnsi="Times New Roman" w:cs="Times New Roman"/>
                <w:szCs w:val="24"/>
                <w:shd w:val="clear" w:color="auto" w:fill="FFFFFF" w:themeFill="background1"/>
              </w:rPr>
              <w:t>(analyse globale)</w:t>
            </w:r>
          </w:p>
          <w:p w:rsidR="00A061A4" w:rsidRPr="009122A8" w:rsidRDefault="00A061A4" w:rsidP="00A061A4">
            <w:pPr>
              <w:rPr>
                <w:rFonts w:ascii="Times New Roman" w:hAnsi="Times New Roman" w:cs="Times New Roman"/>
                <w:sz w:val="24"/>
                <w:szCs w:val="24"/>
              </w:rPr>
            </w:pPr>
          </w:p>
          <w:p w:rsidR="00FF59F7" w:rsidRPr="00090B91" w:rsidRDefault="00942D19" w:rsidP="00090B91">
            <w:pPr>
              <w:rPr>
                <w:rFonts w:ascii="Times New Roman" w:hAnsi="Times New Roman" w:cs="Times New Roman"/>
                <w:color w:val="auto"/>
                <w:sz w:val="24"/>
                <w:szCs w:val="24"/>
              </w:rPr>
            </w:pPr>
            <w:hyperlink r:id="rId23" w:history="1">
              <w:r w:rsidR="00A061A4" w:rsidRPr="00090B91">
                <w:rPr>
                  <w:rStyle w:val="Lienhypertexte"/>
                  <w:rFonts w:ascii="Times New Roman" w:hAnsi="Times New Roman" w:cs="Times New Roman"/>
                  <w:color w:val="auto"/>
                  <w:sz w:val="24"/>
                  <w:szCs w:val="24"/>
                </w:rPr>
                <w:t>http://www.cmeba.univ-rennes1.fr/</w:t>
              </w:r>
            </w:hyperlink>
          </w:p>
        </w:tc>
        <w:tc>
          <w:tcPr>
            <w:tcW w:w="7007" w:type="dxa"/>
            <w:shd w:val="clear" w:color="auto" w:fill="FFFFFF" w:themeFill="background1"/>
          </w:tcPr>
          <w:p w:rsidR="00FF59F7" w:rsidRPr="009122A8" w:rsidRDefault="00942D19" w:rsidP="00401727">
            <w:pPr>
              <w:rPr>
                <w:rFonts w:ascii="Times New Roman" w:hAnsi="Times New Roman" w:cs="Times New Roman"/>
                <w:color w:val="auto"/>
                <w:sz w:val="24"/>
                <w:szCs w:val="24"/>
              </w:rPr>
            </w:pPr>
            <w:r>
              <w:rPr>
                <w:rFonts w:ascii="Times New Roman" w:hAnsi="Times New Roman" w:cs="Times New Roman"/>
                <w:noProof/>
                <w:color w:val="auto"/>
                <w:sz w:val="24"/>
                <w:szCs w:val="24"/>
                <w:lang w:eastAsia="fr-FR"/>
              </w:rPr>
              <w:pict>
                <v:shape id="Text Box 13" o:spid="_x0000_s1027" type="#_x0000_t202" style="position:absolute;left:0;text-align:left;margin-left:275.25pt;margin-top:117.9pt;width:65.65pt;height:18.4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" stroked="f">
                  <v:textbox>
                    <w:txbxContent>
                      <w:p w:rsidR="00090B91" w:rsidRPr="00090B91" w:rsidRDefault="00090B91">
                        <w:pPr>
                          <w:rPr>
                            <w:i w:val="0"/>
                            <w:sz w:val="16"/>
                            <w:szCs w:val="16"/>
                          </w:rPr>
                        </w:pPr>
                        <w:r w:rsidRPr="00090B91">
                          <w:rPr>
                            <w:i w:val="0"/>
                            <w:sz w:val="16"/>
                            <w:szCs w:val="16"/>
                          </w:rPr>
                          <w:t>Energy (keV)</w:t>
                        </w:r>
                      </w:p>
                    </w:txbxContent>
                  </v:textbox>
                </v:shape>
              </w:pict>
            </w:r>
            <w:r w:rsidR="00A061A4" w:rsidRPr="00A061A4">
              <w:rPr>
                <w:rFonts w:ascii="Times New Roman" w:hAnsi="Times New Roman" w:cs="Times New Roman"/>
                <w:noProof/>
                <w:color w:val="auto"/>
                <w:sz w:val="24"/>
                <w:szCs w:val="24"/>
                <w:lang w:eastAsia="fr-FR"/>
              </w:rPr>
              <w:drawing>
                <wp:anchor distT="0" distB="0" distL="114300" distR="114300" simplePos="0" relativeHeight="251692032" behindDoc="0" locked="0" layoutInCell="1" allowOverlap="1">
                  <wp:simplePos x="0" y="0"/>
                  <wp:positionH relativeFrom="column">
                    <wp:posOffset>17780</wp:posOffset>
                  </wp:positionH>
                  <wp:positionV relativeFrom="paragraph">
                    <wp:posOffset>34290</wp:posOffset>
                  </wp:positionV>
                  <wp:extent cx="4289425" cy="1623695"/>
                  <wp:effectExtent l="19050" t="0" r="0" b="0"/>
                  <wp:wrapSquare wrapText="bothSides"/>
                  <wp:docPr id="16" name="Image 6" descr="http://www.cmeba.univ-rennes1.fr/Principe_MEB_fichier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meba.univ-rennes1.fr/Principe_MEB_fichiers/image024.gif"/>
                          <pic:cNvPicPr>
                            <a:picLocks noChangeAspect="1" noChangeArrowheads="1"/>
                          </pic:cNvPicPr>
                        </pic:nvPicPr>
                        <pic:blipFill>
                          <a:blip r:embed="rId24" cstate="print"/>
                          <a:srcRect/>
                          <a:stretch>
                            <a:fillRect/>
                          </a:stretch>
                        </pic:blipFill>
                        <pic:spPr bwMode="auto">
                          <a:xfrm>
                            <a:off x="0" y="0"/>
                            <a:ext cx="4289425" cy="1623695"/>
                          </a:xfrm>
                          <a:prstGeom prst="rect">
                            <a:avLst/>
                          </a:prstGeom>
                          <a:noFill/>
                          <a:ln w="9525">
                            <a:noFill/>
                            <a:miter lim="800000"/>
                            <a:headEnd/>
                            <a:tailEnd/>
                          </a:ln>
                        </pic:spPr>
                      </pic:pic>
                    </a:graphicData>
                  </a:graphic>
                </wp:anchor>
              </w:drawing>
            </w:r>
          </w:p>
        </w:tc>
      </w:tr>
      <w:tr w:rsidR="00FF59F7" w:rsidRPr="009122A8" w:rsidTr="00A061A4">
        <w:tc>
          <w:tcPr>
            <w:tcW w:w="3413" w:type="dxa"/>
          </w:tcPr>
          <w:p w:rsidR="00A061A4" w:rsidRPr="009122A8" w:rsidRDefault="00A061A4" w:rsidP="00A061A4">
            <w:pPr>
              <w:pStyle w:val="Sansinterligne"/>
              <w:numPr>
                <w:ilvl w:val="0"/>
                <w:numId w:val="6"/>
              </w:numPr>
              <w:ind w:left="426"/>
              <w:jc w:val="both"/>
              <w:rPr>
                <w:rFonts w:cs="Times New Roman"/>
                <w:szCs w:val="24"/>
              </w:rPr>
            </w:pPr>
            <w:r w:rsidRPr="009122A8">
              <w:rPr>
                <w:rFonts w:cs="Times New Roman"/>
                <w:i/>
                <w:szCs w:val="24"/>
              </w:rPr>
              <w:t>Nano fils d’oxyde de zinc observés au MEB</w:t>
            </w:r>
          </w:p>
          <w:p w:rsidR="00A061A4" w:rsidRPr="009122A8" w:rsidRDefault="00A061A4" w:rsidP="00A061A4">
            <w:pPr>
              <w:rPr>
                <w:rFonts w:ascii="Times New Roman" w:hAnsi="Times New Roman" w:cs="Times New Roman"/>
                <w:color w:val="auto"/>
                <w:sz w:val="24"/>
                <w:szCs w:val="24"/>
              </w:rPr>
            </w:pPr>
          </w:p>
          <w:p w:rsidR="00A061A4" w:rsidRDefault="00A061A4" w:rsidP="00A061A4">
            <w:pPr>
              <w:rPr>
                <w:rFonts w:ascii="Times New Roman" w:hAnsi="Times New Roman" w:cs="Times New Roman"/>
                <w:color w:val="auto"/>
                <w:sz w:val="24"/>
                <w:szCs w:val="24"/>
              </w:rPr>
            </w:pPr>
            <w:r w:rsidRPr="009122A8">
              <w:rPr>
                <w:rFonts w:ascii="Times New Roman" w:hAnsi="Times New Roman" w:cs="Times New Roman"/>
                <w:color w:val="auto"/>
                <w:sz w:val="24"/>
                <w:szCs w:val="24"/>
              </w:rPr>
              <w:t xml:space="preserve">source : </w:t>
            </w:r>
            <w:hyperlink r:id="rId25" w:history="1">
              <w:r w:rsidRPr="009122A8">
                <w:rPr>
                  <w:rStyle w:val="Lienhypertexte"/>
                  <w:rFonts w:ascii="Times New Roman" w:hAnsi="Times New Roman" w:cs="Times New Roman"/>
                  <w:color w:val="auto"/>
                  <w:sz w:val="24"/>
                  <w:szCs w:val="24"/>
                </w:rPr>
                <w:t>http://www.cea.fr</w:t>
              </w:r>
            </w:hyperlink>
          </w:p>
          <w:p w:rsidR="00FF59F7" w:rsidRPr="009122A8" w:rsidRDefault="00FF59F7" w:rsidP="000E08FD">
            <w:pPr>
              <w:jc w:val="center"/>
              <w:rPr>
                <w:rFonts w:ascii="Times New Roman" w:hAnsi="Times New Roman" w:cs="Times New Roman"/>
                <w:sz w:val="24"/>
                <w:szCs w:val="24"/>
              </w:rPr>
            </w:pPr>
          </w:p>
        </w:tc>
        <w:tc>
          <w:tcPr>
            <w:tcW w:w="7007" w:type="dxa"/>
          </w:tcPr>
          <w:p w:rsidR="00A061A4" w:rsidRPr="009122A8" w:rsidRDefault="00A061A4" w:rsidP="00090B91">
            <w:pPr>
              <w:jc w:val="center"/>
              <w:rPr>
                <w:rFonts w:ascii="Times New Roman" w:hAnsi="Times New Roman" w:cs="Times New Roman"/>
                <w:color w:val="auto"/>
                <w:sz w:val="24"/>
                <w:szCs w:val="24"/>
              </w:rPr>
            </w:pPr>
            <w:r w:rsidRPr="00A061A4">
              <w:rPr>
                <w:rFonts w:ascii="Times New Roman" w:hAnsi="Times New Roman" w:cs="Times New Roman"/>
                <w:noProof/>
                <w:color w:val="auto"/>
                <w:sz w:val="24"/>
                <w:szCs w:val="24"/>
                <w:lang w:eastAsia="fr-FR"/>
              </w:rPr>
              <w:drawing>
                <wp:inline distT="0" distB="0" distL="0" distR="0">
                  <wp:extent cx="2121504" cy="1658439"/>
                  <wp:effectExtent l="0" t="0" r="0" b="0"/>
                  <wp:docPr id="17"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srcRect/>
                          <a:stretch>
                            <a:fillRect/>
                          </a:stretch>
                        </pic:blipFill>
                        <pic:spPr bwMode="auto">
                          <a:xfrm>
                            <a:off x="0" y="0"/>
                            <a:ext cx="2126029" cy="1661976"/>
                          </a:xfrm>
                          <a:prstGeom prst="rect">
                            <a:avLst/>
                          </a:prstGeom>
                          <a:noFill/>
                          <a:ln w="9525">
                            <a:noFill/>
                            <a:miter lim="800000"/>
                            <a:headEnd/>
                            <a:tailEnd/>
                          </a:ln>
                        </pic:spPr>
                      </pic:pic>
                    </a:graphicData>
                  </a:graphic>
                </wp:inline>
              </w:drawing>
            </w:r>
          </w:p>
        </w:tc>
      </w:tr>
      <w:tr w:rsidR="00FF59F7" w:rsidRPr="009122A8" w:rsidTr="00A061A4">
        <w:tc>
          <w:tcPr>
            <w:tcW w:w="3413" w:type="dxa"/>
          </w:tcPr>
          <w:p w:rsidR="00A061A4" w:rsidRPr="009122A8" w:rsidRDefault="00A061A4" w:rsidP="00090B91">
            <w:pPr>
              <w:pStyle w:val="Paragraphedeliste"/>
              <w:numPr>
                <w:ilvl w:val="0"/>
                <w:numId w:val="6"/>
              </w:numPr>
              <w:ind w:left="426"/>
              <w:rPr>
                <w:rFonts w:ascii="Times New Roman" w:hAnsi="Times New Roman" w:cs="Times New Roman"/>
                <w:szCs w:val="24"/>
              </w:rPr>
            </w:pPr>
            <w:r w:rsidRPr="009122A8">
              <w:rPr>
                <w:rFonts w:ascii="Times New Roman" w:hAnsi="Times New Roman" w:cs="Times New Roman"/>
                <w:szCs w:val="24"/>
              </w:rPr>
              <w:t>Croissance dendritique d’oxyde dans une lave de la Réunion. Echantillon P.Boivin</w:t>
            </w:r>
          </w:p>
          <w:p w:rsidR="00A061A4" w:rsidRPr="009122A8" w:rsidRDefault="00A061A4" w:rsidP="00A061A4">
            <w:pPr>
              <w:rPr>
                <w:rFonts w:ascii="Times New Roman" w:hAnsi="Times New Roman" w:cs="Times New Roman"/>
                <w:color w:val="auto"/>
                <w:sz w:val="24"/>
                <w:szCs w:val="24"/>
              </w:rPr>
            </w:pPr>
          </w:p>
          <w:p w:rsidR="00A061A4" w:rsidRPr="009122A8" w:rsidRDefault="00A061A4" w:rsidP="00A061A4">
            <w:pPr>
              <w:rPr>
                <w:rFonts w:ascii="Times New Roman" w:hAnsi="Times New Roman" w:cs="Times New Roman"/>
                <w:color w:val="auto"/>
                <w:sz w:val="24"/>
                <w:szCs w:val="24"/>
              </w:rPr>
            </w:pPr>
          </w:p>
          <w:p w:rsidR="00A061A4" w:rsidRDefault="00A061A4" w:rsidP="00A061A4">
            <w:pPr>
              <w:rPr>
                <w:rFonts w:ascii="Times New Roman" w:hAnsi="Times New Roman" w:cs="Times New Roman"/>
                <w:color w:val="auto"/>
                <w:sz w:val="24"/>
                <w:szCs w:val="24"/>
              </w:rPr>
            </w:pPr>
            <w:r w:rsidRPr="009122A8">
              <w:rPr>
                <w:rFonts w:ascii="Times New Roman" w:hAnsi="Times New Roman" w:cs="Times New Roman"/>
                <w:color w:val="auto"/>
                <w:sz w:val="24"/>
                <w:szCs w:val="24"/>
              </w:rPr>
              <w:t xml:space="preserve">source : start.univ-bpclermont.fr            </w:t>
            </w:r>
          </w:p>
          <w:p w:rsidR="00FF59F7" w:rsidRPr="009122A8" w:rsidRDefault="00FF59F7" w:rsidP="000E08FD">
            <w:pPr>
              <w:jc w:val="center"/>
              <w:rPr>
                <w:rFonts w:ascii="Times New Roman" w:hAnsi="Times New Roman" w:cs="Times New Roman"/>
                <w:sz w:val="24"/>
                <w:szCs w:val="24"/>
              </w:rPr>
            </w:pPr>
          </w:p>
        </w:tc>
        <w:tc>
          <w:tcPr>
            <w:tcW w:w="7007" w:type="dxa"/>
          </w:tcPr>
          <w:p w:rsidR="00FF59F7" w:rsidRPr="009122A8" w:rsidRDefault="00A061A4" w:rsidP="00090B91">
            <w:pPr>
              <w:jc w:val="center"/>
              <w:rPr>
                <w:rFonts w:ascii="Times New Roman" w:hAnsi="Times New Roman" w:cs="Times New Roman"/>
                <w:color w:val="auto"/>
                <w:sz w:val="24"/>
                <w:szCs w:val="24"/>
              </w:rPr>
            </w:pPr>
            <w:r w:rsidRPr="00A061A4">
              <w:rPr>
                <w:rFonts w:ascii="Times New Roman" w:hAnsi="Times New Roman" w:cs="Times New Roman"/>
                <w:noProof/>
                <w:color w:val="auto"/>
                <w:sz w:val="24"/>
                <w:szCs w:val="24"/>
                <w:lang w:eastAsia="fr-FR"/>
              </w:rPr>
              <w:drawing>
                <wp:inline distT="0" distB="0" distL="0" distR="0">
                  <wp:extent cx="2465222" cy="1689598"/>
                  <wp:effectExtent l="0" t="0" r="0" b="0"/>
                  <wp:docPr id="18"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srcRect b="9882"/>
                          <a:stretch>
                            <a:fillRect/>
                          </a:stretch>
                        </pic:blipFill>
                        <pic:spPr bwMode="auto">
                          <a:xfrm>
                            <a:off x="0" y="0"/>
                            <a:ext cx="2466244" cy="1690298"/>
                          </a:xfrm>
                          <a:prstGeom prst="rect">
                            <a:avLst/>
                          </a:prstGeom>
                          <a:noFill/>
                          <a:ln w="9525">
                            <a:noFill/>
                            <a:miter lim="800000"/>
                            <a:headEnd/>
                            <a:tailEnd/>
                          </a:ln>
                        </pic:spPr>
                      </pic:pic>
                    </a:graphicData>
                  </a:graphic>
                </wp:inline>
              </w:drawing>
            </w:r>
          </w:p>
        </w:tc>
      </w:tr>
    </w:tbl>
    <w:p w:rsidR="00CE5615" w:rsidRPr="009122A8" w:rsidRDefault="00401727" w:rsidP="00CD1EC1">
      <w:pPr>
        <w:pStyle w:val="Sansinterligne"/>
        <w:rPr>
          <w:rFonts w:cs="Times New Roman"/>
          <w:szCs w:val="24"/>
        </w:rPr>
      </w:pPr>
      <w:r w:rsidRPr="009122A8">
        <w:rPr>
          <w:rFonts w:cs="Times New Roman"/>
          <w:szCs w:val="24"/>
        </w:rPr>
        <w:t xml:space="preserve">    </w:t>
      </w:r>
    </w:p>
    <w:sectPr w:rsidR="00CE5615" w:rsidRPr="009122A8" w:rsidSect="007D412B">
      <w:footerReference w:type="default" r:id="rId28"/>
      <w:pgSz w:w="11906" w:h="16838"/>
      <w:pgMar w:top="284" w:right="851" w:bottom="426" w:left="851" w:header="288" w:footer="2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FD4" w:rsidRDefault="00525FD4" w:rsidP="00A23EA3">
      <w:r>
        <w:separator/>
      </w:r>
    </w:p>
  </w:endnote>
  <w:endnote w:type="continuationSeparator" w:id="1">
    <w:p w:rsidR="00525FD4" w:rsidRDefault="00525FD4" w:rsidP="00A23E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6675"/>
      <w:docPartObj>
        <w:docPartGallery w:val="Page Numbers (Bottom of Page)"/>
        <w:docPartUnique/>
      </w:docPartObj>
    </w:sdtPr>
    <w:sdtContent>
      <w:p w:rsidR="007D412B" w:rsidRDefault="00942D19">
        <w:pPr>
          <w:pStyle w:val="Pieddepage"/>
          <w:jc w:val="center"/>
        </w:pPr>
        <w:fldSimple w:instr=" PAGE   \* MERGEFORMAT ">
          <w:r w:rsidR="00B143C2">
            <w:rPr>
              <w:noProof/>
            </w:rPr>
            <w:t>1</w:t>
          </w:r>
        </w:fldSimple>
      </w:p>
    </w:sdtContent>
  </w:sdt>
  <w:p w:rsidR="007D412B" w:rsidRDefault="007D412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FD4" w:rsidRDefault="00525FD4" w:rsidP="00A23EA3">
      <w:r>
        <w:separator/>
      </w:r>
    </w:p>
  </w:footnote>
  <w:footnote w:type="continuationSeparator" w:id="1">
    <w:p w:rsidR="00525FD4" w:rsidRDefault="00525FD4" w:rsidP="00A23E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95955"/>
    <w:multiLevelType w:val="hybridMultilevel"/>
    <w:tmpl w:val="B70A829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CE07D9"/>
    <w:multiLevelType w:val="hybridMultilevel"/>
    <w:tmpl w:val="5FC0DA9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7315617"/>
    <w:multiLevelType w:val="multilevel"/>
    <w:tmpl w:val="C556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ED24D0"/>
    <w:multiLevelType w:val="hybridMultilevel"/>
    <w:tmpl w:val="CA22FF42"/>
    <w:lvl w:ilvl="0" w:tplc="0D4806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F827BB0"/>
    <w:multiLevelType w:val="multilevel"/>
    <w:tmpl w:val="B21C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BC675C"/>
    <w:multiLevelType w:val="hybridMultilevel"/>
    <w:tmpl w:val="43B49B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7F13D47"/>
    <w:multiLevelType w:val="multilevel"/>
    <w:tmpl w:val="2FB8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65"/>
  <w:displayHorizontalDrawingGridEvery w:val="2"/>
  <w:displayVerticalDrawingGridEvery w:val="2"/>
  <w:characterSpacingControl w:val="doNotCompress"/>
  <w:footnotePr>
    <w:footnote w:id="0"/>
    <w:footnote w:id="1"/>
  </w:footnotePr>
  <w:endnotePr>
    <w:endnote w:id="0"/>
    <w:endnote w:id="1"/>
  </w:endnotePr>
  <w:compat/>
  <w:rsids>
    <w:rsidRoot w:val="007B21B5"/>
    <w:rsid w:val="000035C9"/>
    <w:rsid w:val="0003598C"/>
    <w:rsid w:val="00090B91"/>
    <w:rsid w:val="00092FF2"/>
    <w:rsid w:val="000A7108"/>
    <w:rsid w:val="000B5B5E"/>
    <w:rsid w:val="000E08FD"/>
    <w:rsid w:val="000E0B16"/>
    <w:rsid w:val="000F4FAF"/>
    <w:rsid w:val="000F600C"/>
    <w:rsid w:val="00115FC5"/>
    <w:rsid w:val="00157CE5"/>
    <w:rsid w:val="00195C18"/>
    <w:rsid w:val="001A5203"/>
    <w:rsid w:val="001B3AB4"/>
    <w:rsid w:val="001D2556"/>
    <w:rsid w:val="001E3ECD"/>
    <w:rsid w:val="002102C5"/>
    <w:rsid w:val="00224E4E"/>
    <w:rsid w:val="002876F2"/>
    <w:rsid w:val="00294C37"/>
    <w:rsid w:val="002952AC"/>
    <w:rsid w:val="002B0891"/>
    <w:rsid w:val="002B454D"/>
    <w:rsid w:val="002C2966"/>
    <w:rsid w:val="002C585D"/>
    <w:rsid w:val="002E532A"/>
    <w:rsid w:val="0031009C"/>
    <w:rsid w:val="003312C3"/>
    <w:rsid w:val="00354629"/>
    <w:rsid w:val="00371EEC"/>
    <w:rsid w:val="00373890"/>
    <w:rsid w:val="00377F4C"/>
    <w:rsid w:val="00385EB8"/>
    <w:rsid w:val="00390292"/>
    <w:rsid w:val="003A6764"/>
    <w:rsid w:val="003B142B"/>
    <w:rsid w:val="003C54D8"/>
    <w:rsid w:val="003D1BF5"/>
    <w:rsid w:val="003E2161"/>
    <w:rsid w:val="00401727"/>
    <w:rsid w:val="004302D7"/>
    <w:rsid w:val="00445205"/>
    <w:rsid w:val="0044740D"/>
    <w:rsid w:val="00454F6D"/>
    <w:rsid w:val="0048451E"/>
    <w:rsid w:val="004C4F23"/>
    <w:rsid w:val="004E6896"/>
    <w:rsid w:val="004E6BBE"/>
    <w:rsid w:val="00520E13"/>
    <w:rsid w:val="0052479D"/>
    <w:rsid w:val="00525FD4"/>
    <w:rsid w:val="00533FFB"/>
    <w:rsid w:val="00541014"/>
    <w:rsid w:val="00580C92"/>
    <w:rsid w:val="00581652"/>
    <w:rsid w:val="005B5848"/>
    <w:rsid w:val="005C1693"/>
    <w:rsid w:val="005D310E"/>
    <w:rsid w:val="00626656"/>
    <w:rsid w:val="00663FD7"/>
    <w:rsid w:val="006749C6"/>
    <w:rsid w:val="0068153E"/>
    <w:rsid w:val="006B2C82"/>
    <w:rsid w:val="006C4C5C"/>
    <w:rsid w:val="007102AE"/>
    <w:rsid w:val="007269C9"/>
    <w:rsid w:val="00745180"/>
    <w:rsid w:val="007453FB"/>
    <w:rsid w:val="00753CB3"/>
    <w:rsid w:val="0077017A"/>
    <w:rsid w:val="007806B6"/>
    <w:rsid w:val="007A475B"/>
    <w:rsid w:val="007A717A"/>
    <w:rsid w:val="007B21B5"/>
    <w:rsid w:val="007C30BB"/>
    <w:rsid w:val="007D412B"/>
    <w:rsid w:val="007D75E0"/>
    <w:rsid w:val="00826FCB"/>
    <w:rsid w:val="00863569"/>
    <w:rsid w:val="008760E7"/>
    <w:rsid w:val="00880648"/>
    <w:rsid w:val="00892105"/>
    <w:rsid w:val="008B6192"/>
    <w:rsid w:val="008E2EFC"/>
    <w:rsid w:val="008E4C1A"/>
    <w:rsid w:val="008E59D7"/>
    <w:rsid w:val="009122A8"/>
    <w:rsid w:val="0092378C"/>
    <w:rsid w:val="009255E3"/>
    <w:rsid w:val="00926065"/>
    <w:rsid w:val="00933430"/>
    <w:rsid w:val="00942D19"/>
    <w:rsid w:val="00953737"/>
    <w:rsid w:val="00960E81"/>
    <w:rsid w:val="00964D22"/>
    <w:rsid w:val="009975E4"/>
    <w:rsid w:val="009C3CB9"/>
    <w:rsid w:val="009F57C3"/>
    <w:rsid w:val="00A00DEC"/>
    <w:rsid w:val="00A061A4"/>
    <w:rsid w:val="00A2155F"/>
    <w:rsid w:val="00A23EA3"/>
    <w:rsid w:val="00A32C08"/>
    <w:rsid w:val="00A6086D"/>
    <w:rsid w:val="00A97F80"/>
    <w:rsid w:val="00AF5258"/>
    <w:rsid w:val="00B1013D"/>
    <w:rsid w:val="00B143C2"/>
    <w:rsid w:val="00B24B37"/>
    <w:rsid w:val="00BB5F42"/>
    <w:rsid w:val="00C01C52"/>
    <w:rsid w:val="00C1041A"/>
    <w:rsid w:val="00C236B2"/>
    <w:rsid w:val="00C33FDC"/>
    <w:rsid w:val="00C42253"/>
    <w:rsid w:val="00C4436C"/>
    <w:rsid w:val="00C4544A"/>
    <w:rsid w:val="00C57794"/>
    <w:rsid w:val="00C5784C"/>
    <w:rsid w:val="00C83B64"/>
    <w:rsid w:val="00C8477A"/>
    <w:rsid w:val="00C978A0"/>
    <w:rsid w:val="00CB795E"/>
    <w:rsid w:val="00CC3703"/>
    <w:rsid w:val="00CD1EC1"/>
    <w:rsid w:val="00CD370C"/>
    <w:rsid w:val="00CE5615"/>
    <w:rsid w:val="00CE658D"/>
    <w:rsid w:val="00D3180F"/>
    <w:rsid w:val="00D33D86"/>
    <w:rsid w:val="00D42B3B"/>
    <w:rsid w:val="00D62E06"/>
    <w:rsid w:val="00D85D7E"/>
    <w:rsid w:val="00D95B94"/>
    <w:rsid w:val="00D97321"/>
    <w:rsid w:val="00DC1444"/>
    <w:rsid w:val="00DD3F4B"/>
    <w:rsid w:val="00E46487"/>
    <w:rsid w:val="00ED7C2E"/>
    <w:rsid w:val="00EE0F57"/>
    <w:rsid w:val="00EE2917"/>
    <w:rsid w:val="00F17063"/>
    <w:rsid w:val="00F2641B"/>
    <w:rsid w:val="00F42E67"/>
    <w:rsid w:val="00F51F0D"/>
    <w:rsid w:val="00F607D5"/>
    <w:rsid w:val="00F91AFE"/>
    <w:rsid w:val="00F92525"/>
    <w:rsid w:val="00FA57AC"/>
    <w:rsid w:val="00FC3B85"/>
    <w:rsid w:val="00FF59F7"/>
    <w:rsid w:val="00FF7B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i/>
        <w:color w:val="000000"/>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69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8451E"/>
    <w:rPr>
      <w:color w:val="0000FF"/>
      <w:u w:val="single"/>
    </w:rPr>
  </w:style>
  <w:style w:type="paragraph" w:styleId="Textedebulles">
    <w:name w:val="Balloon Text"/>
    <w:basedOn w:val="Normal"/>
    <w:link w:val="TextedebullesCar"/>
    <w:uiPriority w:val="99"/>
    <w:semiHidden/>
    <w:unhideWhenUsed/>
    <w:rsid w:val="001B3AB4"/>
    <w:rPr>
      <w:rFonts w:ascii="Tahoma" w:hAnsi="Tahoma" w:cs="Tahoma"/>
      <w:sz w:val="16"/>
      <w:szCs w:val="16"/>
    </w:rPr>
  </w:style>
  <w:style w:type="character" w:customStyle="1" w:styleId="TextedebullesCar">
    <w:name w:val="Texte de bulles Car"/>
    <w:basedOn w:val="Policepardfaut"/>
    <w:link w:val="Textedebulles"/>
    <w:uiPriority w:val="99"/>
    <w:semiHidden/>
    <w:rsid w:val="001B3AB4"/>
    <w:rPr>
      <w:rFonts w:ascii="Tahoma" w:hAnsi="Tahoma" w:cs="Tahoma"/>
      <w:sz w:val="16"/>
      <w:szCs w:val="16"/>
    </w:rPr>
  </w:style>
  <w:style w:type="character" w:customStyle="1" w:styleId="highlightedsearchterm">
    <w:name w:val="highlightedsearchterm"/>
    <w:basedOn w:val="Policepardfaut"/>
    <w:rsid w:val="004302D7"/>
  </w:style>
  <w:style w:type="paragraph" w:styleId="NormalWeb">
    <w:name w:val="Normal (Web)"/>
    <w:basedOn w:val="Normal"/>
    <w:uiPriority w:val="99"/>
    <w:unhideWhenUsed/>
    <w:rsid w:val="002876F2"/>
    <w:pPr>
      <w:spacing w:before="100" w:beforeAutospacing="1" w:after="100" w:afterAutospacing="1"/>
      <w:jc w:val="left"/>
    </w:pPr>
    <w:rPr>
      <w:rFonts w:ascii="Times New Roman" w:eastAsia="Times New Roman" w:hAnsi="Times New Roman" w:cs="Times New Roman"/>
      <w:i w:val="0"/>
      <w:color w:val="auto"/>
      <w:sz w:val="24"/>
      <w:szCs w:val="24"/>
      <w:lang w:eastAsia="fr-FR"/>
    </w:rPr>
  </w:style>
  <w:style w:type="character" w:styleId="lev">
    <w:name w:val="Strong"/>
    <w:basedOn w:val="Policepardfaut"/>
    <w:uiPriority w:val="22"/>
    <w:qFormat/>
    <w:rsid w:val="002876F2"/>
    <w:rPr>
      <w:b/>
      <w:bCs/>
    </w:rPr>
  </w:style>
  <w:style w:type="paragraph" w:styleId="En-tte">
    <w:name w:val="header"/>
    <w:basedOn w:val="Normal"/>
    <w:link w:val="En-tteCar"/>
    <w:uiPriority w:val="99"/>
    <w:unhideWhenUsed/>
    <w:rsid w:val="00A23EA3"/>
    <w:pPr>
      <w:tabs>
        <w:tab w:val="center" w:pos="4536"/>
        <w:tab w:val="right" w:pos="9072"/>
      </w:tabs>
    </w:pPr>
  </w:style>
  <w:style w:type="character" w:customStyle="1" w:styleId="En-tteCar">
    <w:name w:val="En-tête Car"/>
    <w:basedOn w:val="Policepardfaut"/>
    <w:link w:val="En-tte"/>
    <w:uiPriority w:val="99"/>
    <w:rsid w:val="00A23EA3"/>
  </w:style>
  <w:style w:type="paragraph" w:styleId="Pieddepage">
    <w:name w:val="footer"/>
    <w:basedOn w:val="Normal"/>
    <w:link w:val="PieddepageCar"/>
    <w:uiPriority w:val="99"/>
    <w:unhideWhenUsed/>
    <w:rsid w:val="00A23EA3"/>
    <w:pPr>
      <w:tabs>
        <w:tab w:val="center" w:pos="4536"/>
        <w:tab w:val="right" w:pos="9072"/>
      </w:tabs>
    </w:pPr>
  </w:style>
  <w:style w:type="character" w:customStyle="1" w:styleId="PieddepageCar">
    <w:name w:val="Pied de page Car"/>
    <w:basedOn w:val="Policepardfaut"/>
    <w:link w:val="Pieddepage"/>
    <w:uiPriority w:val="99"/>
    <w:rsid w:val="00A23EA3"/>
  </w:style>
  <w:style w:type="paragraph" w:styleId="Sansinterligne">
    <w:name w:val="No Spacing"/>
    <w:uiPriority w:val="1"/>
    <w:qFormat/>
    <w:rsid w:val="00401727"/>
    <w:pPr>
      <w:jc w:val="left"/>
    </w:pPr>
    <w:rPr>
      <w:rFonts w:ascii="Times New Roman" w:hAnsi="Times New Roman" w:cstheme="minorBidi"/>
      <w:i w:val="0"/>
      <w:color w:val="auto"/>
      <w:sz w:val="24"/>
    </w:rPr>
  </w:style>
  <w:style w:type="paragraph" w:styleId="Paragraphedeliste">
    <w:name w:val="List Paragraph"/>
    <w:basedOn w:val="Normal"/>
    <w:uiPriority w:val="34"/>
    <w:qFormat/>
    <w:rsid w:val="00401727"/>
    <w:pPr>
      <w:spacing w:after="200" w:line="276" w:lineRule="auto"/>
      <w:ind w:left="720"/>
      <w:contextualSpacing/>
      <w:jc w:val="left"/>
    </w:pPr>
    <w:rPr>
      <w:rFonts w:cstheme="minorBidi"/>
      <w:i w:val="0"/>
      <w:color w:val="auto"/>
      <w:sz w:val="24"/>
    </w:rPr>
  </w:style>
  <w:style w:type="character" w:customStyle="1" w:styleId="apple-converted-space">
    <w:name w:val="apple-converted-space"/>
    <w:basedOn w:val="Policepardfaut"/>
    <w:rsid w:val="00401727"/>
  </w:style>
  <w:style w:type="character" w:customStyle="1" w:styleId="spelle">
    <w:name w:val="spelle"/>
    <w:basedOn w:val="Policepardfaut"/>
    <w:rsid w:val="00401727"/>
  </w:style>
  <w:style w:type="table" w:styleId="Grilledutableau">
    <w:name w:val="Table Grid"/>
    <w:basedOn w:val="TableauNormal"/>
    <w:uiPriority w:val="59"/>
    <w:rsid w:val="00FF59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traitcorpsdetexte">
    <w:name w:val="Body Text Indent"/>
    <w:basedOn w:val="Normal"/>
    <w:link w:val="RetraitcorpsdetexteCar"/>
    <w:rsid w:val="002102C5"/>
    <w:pPr>
      <w:spacing w:after="120"/>
      <w:ind w:left="283"/>
      <w:jc w:val="left"/>
    </w:pPr>
    <w:rPr>
      <w:rFonts w:ascii="Times New Roman" w:eastAsia="Times New Roman" w:hAnsi="Times New Roman" w:cs="Times New Roman"/>
      <w:i w:val="0"/>
      <w:color w:val="auto"/>
      <w:sz w:val="24"/>
      <w:szCs w:val="24"/>
      <w:lang w:eastAsia="fr-FR"/>
    </w:rPr>
  </w:style>
  <w:style w:type="character" w:customStyle="1" w:styleId="RetraitcorpsdetexteCar">
    <w:name w:val="Retrait corps de texte Car"/>
    <w:basedOn w:val="Policepardfaut"/>
    <w:link w:val="Retraitcorpsdetexte"/>
    <w:rsid w:val="002102C5"/>
    <w:rPr>
      <w:rFonts w:ascii="Times New Roman" w:eastAsia="Times New Roman" w:hAnsi="Times New Roman" w:cs="Times New Roman"/>
      <w:i w:val="0"/>
      <w:color w:val="auto"/>
      <w:sz w:val="24"/>
      <w:szCs w:val="24"/>
      <w:lang w:eastAsia="fr-FR"/>
    </w:rPr>
  </w:style>
  <w:style w:type="paragraph" w:styleId="Explorateurdedocuments">
    <w:name w:val="Document Map"/>
    <w:basedOn w:val="Normal"/>
    <w:link w:val="ExplorateurdedocumentsCar"/>
    <w:uiPriority w:val="99"/>
    <w:semiHidden/>
    <w:unhideWhenUsed/>
    <w:rsid w:val="00953737"/>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53737"/>
    <w:rPr>
      <w:rFonts w:ascii="Tahoma" w:hAnsi="Tahoma" w:cs="Tahoma"/>
      <w:sz w:val="16"/>
      <w:szCs w:val="16"/>
    </w:rPr>
  </w:style>
  <w:style w:type="character" w:styleId="Lienhypertextesuivivisit">
    <w:name w:val="FollowedHyperlink"/>
    <w:basedOn w:val="Policepardfaut"/>
    <w:uiPriority w:val="99"/>
    <w:semiHidden/>
    <w:unhideWhenUsed/>
    <w:rsid w:val="00D97321"/>
    <w:rPr>
      <w:color w:val="800080" w:themeColor="followedHyperlink"/>
      <w:u w:val="single"/>
    </w:rPr>
  </w:style>
  <w:style w:type="paragraph" w:customStyle="1" w:styleId="Standard">
    <w:name w:val="Standard"/>
    <w:qFormat/>
    <w:rsid w:val="00377F4C"/>
    <w:pPr>
      <w:suppressAutoHyphens/>
    </w:pPr>
    <w:rPr>
      <w:rFonts w:eastAsia="Arial Unicode MS" w:cs="Calibri"/>
      <w:color w:val="auto"/>
      <w:kern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i/>
        <w:color w:val="000000"/>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6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8451E"/>
    <w:rPr>
      <w:color w:val="0000FF"/>
      <w:u w:val="single"/>
    </w:rPr>
  </w:style>
  <w:style w:type="paragraph" w:styleId="Textedebulles">
    <w:name w:val="Balloon Text"/>
    <w:basedOn w:val="Normal"/>
    <w:link w:val="TextedebullesCar"/>
    <w:uiPriority w:val="99"/>
    <w:semiHidden/>
    <w:unhideWhenUsed/>
    <w:rsid w:val="001B3AB4"/>
    <w:rPr>
      <w:rFonts w:ascii="Tahoma" w:hAnsi="Tahoma" w:cs="Tahoma"/>
      <w:sz w:val="16"/>
      <w:szCs w:val="16"/>
    </w:rPr>
  </w:style>
  <w:style w:type="character" w:customStyle="1" w:styleId="TextedebullesCar">
    <w:name w:val="Texte de bulles Car"/>
    <w:basedOn w:val="Policepardfaut"/>
    <w:link w:val="Textedebulles"/>
    <w:uiPriority w:val="99"/>
    <w:semiHidden/>
    <w:rsid w:val="001B3AB4"/>
    <w:rPr>
      <w:rFonts w:ascii="Tahoma" w:hAnsi="Tahoma" w:cs="Tahoma"/>
      <w:sz w:val="16"/>
      <w:szCs w:val="16"/>
    </w:rPr>
  </w:style>
  <w:style w:type="character" w:customStyle="1" w:styleId="highlightedsearchterm">
    <w:name w:val="highlightedsearchterm"/>
    <w:basedOn w:val="Policepardfaut"/>
    <w:rsid w:val="004302D7"/>
  </w:style>
  <w:style w:type="paragraph" w:styleId="NormalWeb">
    <w:name w:val="Normal (Web)"/>
    <w:basedOn w:val="Normal"/>
    <w:uiPriority w:val="99"/>
    <w:unhideWhenUsed/>
    <w:rsid w:val="002876F2"/>
    <w:pPr>
      <w:spacing w:before="100" w:beforeAutospacing="1" w:after="100" w:afterAutospacing="1"/>
      <w:jc w:val="left"/>
    </w:pPr>
    <w:rPr>
      <w:rFonts w:ascii="Times New Roman" w:eastAsia="Times New Roman" w:hAnsi="Times New Roman" w:cs="Times New Roman"/>
      <w:i w:val="0"/>
      <w:color w:val="auto"/>
      <w:sz w:val="24"/>
      <w:szCs w:val="24"/>
      <w:lang w:eastAsia="fr-FR"/>
    </w:rPr>
  </w:style>
  <w:style w:type="character" w:styleId="lev">
    <w:name w:val="Strong"/>
    <w:basedOn w:val="Policepardfaut"/>
    <w:uiPriority w:val="22"/>
    <w:qFormat/>
    <w:rsid w:val="002876F2"/>
    <w:rPr>
      <w:b/>
      <w:bCs/>
    </w:rPr>
  </w:style>
  <w:style w:type="paragraph" w:styleId="En-tte">
    <w:name w:val="header"/>
    <w:basedOn w:val="Normal"/>
    <w:link w:val="En-tteCar"/>
    <w:uiPriority w:val="99"/>
    <w:unhideWhenUsed/>
    <w:rsid w:val="00A23EA3"/>
    <w:pPr>
      <w:tabs>
        <w:tab w:val="center" w:pos="4536"/>
        <w:tab w:val="right" w:pos="9072"/>
      </w:tabs>
    </w:pPr>
  </w:style>
  <w:style w:type="character" w:customStyle="1" w:styleId="En-tteCar">
    <w:name w:val="En-tête Car"/>
    <w:basedOn w:val="Policepardfaut"/>
    <w:link w:val="En-tte"/>
    <w:uiPriority w:val="99"/>
    <w:rsid w:val="00A23EA3"/>
  </w:style>
  <w:style w:type="paragraph" w:styleId="Pieddepage">
    <w:name w:val="footer"/>
    <w:basedOn w:val="Normal"/>
    <w:link w:val="PieddepageCar"/>
    <w:uiPriority w:val="99"/>
    <w:unhideWhenUsed/>
    <w:rsid w:val="00A23EA3"/>
    <w:pPr>
      <w:tabs>
        <w:tab w:val="center" w:pos="4536"/>
        <w:tab w:val="right" w:pos="9072"/>
      </w:tabs>
    </w:pPr>
  </w:style>
  <w:style w:type="character" w:customStyle="1" w:styleId="PieddepageCar">
    <w:name w:val="Pied de page Car"/>
    <w:basedOn w:val="Policepardfaut"/>
    <w:link w:val="Pieddepage"/>
    <w:uiPriority w:val="99"/>
    <w:rsid w:val="00A23EA3"/>
  </w:style>
  <w:style w:type="paragraph" w:styleId="Sansinterligne">
    <w:name w:val="No Spacing"/>
    <w:uiPriority w:val="1"/>
    <w:qFormat/>
    <w:rsid w:val="00401727"/>
    <w:pPr>
      <w:jc w:val="left"/>
    </w:pPr>
    <w:rPr>
      <w:rFonts w:ascii="Times New Roman" w:hAnsi="Times New Roman" w:cstheme="minorBidi"/>
      <w:i w:val="0"/>
      <w:color w:val="auto"/>
      <w:sz w:val="24"/>
    </w:rPr>
  </w:style>
  <w:style w:type="paragraph" w:styleId="Paragraphedeliste">
    <w:name w:val="List Paragraph"/>
    <w:basedOn w:val="Normal"/>
    <w:uiPriority w:val="34"/>
    <w:qFormat/>
    <w:rsid w:val="00401727"/>
    <w:pPr>
      <w:spacing w:after="200" w:line="276" w:lineRule="auto"/>
      <w:ind w:left="720"/>
      <w:contextualSpacing/>
      <w:jc w:val="left"/>
    </w:pPr>
    <w:rPr>
      <w:rFonts w:cstheme="minorBidi"/>
      <w:i w:val="0"/>
      <w:color w:val="auto"/>
      <w:sz w:val="24"/>
    </w:rPr>
  </w:style>
  <w:style w:type="character" w:customStyle="1" w:styleId="apple-converted-space">
    <w:name w:val="apple-converted-space"/>
    <w:basedOn w:val="Policepardfaut"/>
    <w:rsid w:val="00401727"/>
  </w:style>
  <w:style w:type="character" w:customStyle="1" w:styleId="spelle">
    <w:name w:val="spelle"/>
    <w:basedOn w:val="Policepardfaut"/>
    <w:rsid w:val="00401727"/>
  </w:style>
  <w:style w:type="table" w:styleId="Grilledutableau">
    <w:name w:val="Table Grid"/>
    <w:basedOn w:val="TableauNormal"/>
    <w:uiPriority w:val="59"/>
    <w:rsid w:val="00FF59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traitcorpsdetexte">
    <w:name w:val="Body Text Indent"/>
    <w:basedOn w:val="Normal"/>
    <w:link w:val="RetraitcorpsdetexteCar"/>
    <w:rsid w:val="002102C5"/>
    <w:pPr>
      <w:spacing w:after="120"/>
      <w:ind w:left="283"/>
      <w:jc w:val="left"/>
    </w:pPr>
    <w:rPr>
      <w:rFonts w:ascii="Times New Roman" w:eastAsia="Times New Roman" w:hAnsi="Times New Roman" w:cs="Times New Roman"/>
      <w:i w:val="0"/>
      <w:color w:val="auto"/>
      <w:sz w:val="24"/>
      <w:szCs w:val="24"/>
      <w:lang w:eastAsia="fr-FR"/>
    </w:rPr>
  </w:style>
  <w:style w:type="character" w:customStyle="1" w:styleId="RetraitcorpsdetexteCar">
    <w:name w:val="Retrait corps de texte Car"/>
    <w:basedOn w:val="Policepardfaut"/>
    <w:link w:val="Retraitcorpsdetexte"/>
    <w:rsid w:val="002102C5"/>
    <w:rPr>
      <w:rFonts w:ascii="Times New Roman" w:eastAsia="Times New Roman" w:hAnsi="Times New Roman" w:cs="Times New Roman"/>
      <w:i w:val="0"/>
      <w:color w:val="auto"/>
      <w:sz w:val="24"/>
      <w:szCs w:val="24"/>
      <w:lang w:eastAsia="fr-FR"/>
    </w:rPr>
  </w:style>
  <w:style w:type="paragraph" w:styleId="Explorateurdedocuments">
    <w:name w:val="Document Map"/>
    <w:basedOn w:val="Normal"/>
    <w:link w:val="ExplorateurdedocumentsCar"/>
    <w:uiPriority w:val="99"/>
    <w:semiHidden/>
    <w:unhideWhenUsed/>
    <w:rsid w:val="00953737"/>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53737"/>
    <w:rPr>
      <w:rFonts w:ascii="Tahoma" w:hAnsi="Tahoma" w:cs="Tahoma"/>
      <w:sz w:val="16"/>
      <w:szCs w:val="16"/>
    </w:rPr>
  </w:style>
  <w:style w:type="character" w:styleId="Lienhypertextesuivivisit">
    <w:name w:val="FollowedHyperlink"/>
    <w:basedOn w:val="Policepardfaut"/>
    <w:uiPriority w:val="99"/>
    <w:semiHidden/>
    <w:unhideWhenUsed/>
    <w:rsid w:val="00D9732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2204729">
      <w:bodyDiv w:val="1"/>
      <w:marLeft w:val="0"/>
      <w:marRight w:val="0"/>
      <w:marTop w:val="0"/>
      <w:marBottom w:val="0"/>
      <w:divBdr>
        <w:top w:val="none" w:sz="0" w:space="0" w:color="auto"/>
        <w:left w:val="none" w:sz="0" w:space="0" w:color="auto"/>
        <w:bottom w:val="none" w:sz="0" w:space="0" w:color="auto"/>
        <w:right w:val="none" w:sz="0" w:space="0" w:color="auto"/>
      </w:divBdr>
    </w:div>
    <w:div w:id="880557564">
      <w:bodyDiv w:val="1"/>
      <w:marLeft w:val="0"/>
      <w:marRight w:val="0"/>
      <w:marTop w:val="0"/>
      <w:marBottom w:val="0"/>
      <w:divBdr>
        <w:top w:val="none" w:sz="0" w:space="0" w:color="auto"/>
        <w:left w:val="none" w:sz="0" w:space="0" w:color="auto"/>
        <w:bottom w:val="none" w:sz="0" w:space="0" w:color="auto"/>
        <w:right w:val="none" w:sz="0" w:space="0" w:color="auto"/>
      </w:divBdr>
    </w:div>
    <w:div w:id="2029141655">
      <w:bodyDiv w:val="1"/>
      <w:marLeft w:val="0"/>
      <w:marRight w:val="0"/>
      <w:marTop w:val="0"/>
      <w:marBottom w:val="0"/>
      <w:divBdr>
        <w:top w:val="none" w:sz="0" w:space="0" w:color="auto"/>
        <w:left w:val="none" w:sz="0" w:space="0" w:color="auto"/>
        <w:bottom w:val="none" w:sz="0" w:space="0" w:color="auto"/>
        <w:right w:val="none" w:sz="0" w:space="0" w:color="auto"/>
      </w:divBdr>
      <w:divsChild>
        <w:div w:id="1486702636">
          <w:marLeft w:val="0"/>
          <w:marRight w:val="0"/>
          <w:marTop w:val="0"/>
          <w:marBottom w:val="0"/>
          <w:divBdr>
            <w:top w:val="none" w:sz="0" w:space="0" w:color="auto"/>
            <w:left w:val="none" w:sz="0" w:space="0" w:color="auto"/>
            <w:bottom w:val="none" w:sz="0" w:space="0" w:color="auto"/>
            <w:right w:val="none" w:sz="0" w:space="0" w:color="auto"/>
          </w:divBdr>
        </w:div>
        <w:div w:id="1459761862">
          <w:marLeft w:val="0"/>
          <w:marRight w:val="0"/>
          <w:marTop w:val="0"/>
          <w:marBottom w:val="0"/>
          <w:divBdr>
            <w:top w:val="none" w:sz="0" w:space="0" w:color="auto"/>
            <w:left w:val="none" w:sz="0" w:space="0" w:color="auto"/>
            <w:bottom w:val="none" w:sz="0" w:space="0" w:color="auto"/>
            <w:right w:val="none" w:sz="0" w:space="0" w:color="auto"/>
          </w:divBdr>
        </w:div>
        <w:div w:id="2107574110">
          <w:marLeft w:val="0"/>
          <w:marRight w:val="0"/>
          <w:marTop w:val="0"/>
          <w:marBottom w:val="0"/>
          <w:divBdr>
            <w:top w:val="none" w:sz="0" w:space="0" w:color="auto"/>
            <w:left w:val="none" w:sz="0" w:space="0" w:color="auto"/>
            <w:bottom w:val="none" w:sz="0" w:space="0" w:color="auto"/>
            <w:right w:val="none" w:sz="0" w:space="0" w:color="auto"/>
          </w:divBdr>
        </w:div>
        <w:div w:id="545026159">
          <w:marLeft w:val="0"/>
          <w:marRight w:val="0"/>
          <w:marTop w:val="0"/>
          <w:marBottom w:val="0"/>
          <w:divBdr>
            <w:top w:val="none" w:sz="0" w:space="0" w:color="auto"/>
            <w:left w:val="none" w:sz="0" w:space="0" w:color="auto"/>
            <w:bottom w:val="none" w:sz="0" w:space="0" w:color="auto"/>
            <w:right w:val="none" w:sz="0" w:space="0" w:color="auto"/>
          </w:divBdr>
        </w:div>
        <w:div w:id="231162563">
          <w:marLeft w:val="0"/>
          <w:marRight w:val="0"/>
          <w:marTop w:val="0"/>
          <w:marBottom w:val="0"/>
          <w:divBdr>
            <w:top w:val="none" w:sz="0" w:space="0" w:color="auto"/>
            <w:left w:val="none" w:sz="0" w:space="0" w:color="auto"/>
            <w:bottom w:val="none" w:sz="0" w:space="0" w:color="auto"/>
            <w:right w:val="none" w:sz="0" w:space="0" w:color="auto"/>
          </w:divBdr>
        </w:div>
        <w:div w:id="1115910276">
          <w:marLeft w:val="0"/>
          <w:marRight w:val="0"/>
          <w:marTop w:val="0"/>
          <w:marBottom w:val="0"/>
          <w:divBdr>
            <w:top w:val="none" w:sz="0" w:space="0" w:color="auto"/>
            <w:left w:val="none" w:sz="0" w:space="0" w:color="auto"/>
            <w:bottom w:val="none" w:sz="0" w:space="0" w:color="auto"/>
            <w:right w:val="none" w:sz="0" w:space="0" w:color="auto"/>
          </w:divBdr>
        </w:div>
        <w:div w:id="613757487">
          <w:marLeft w:val="0"/>
          <w:marRight w:val="0"/>
          <w:marTop w:val="0"/>
          <w:marBottom w:val="0"/>
          <w:divBdr>
            <w:top w:val="none" w:sz="0" w:space="0" w:color="auto"/>
            <w:left w:val="none" w:sz="0" w:space="0" w:color="auto"/>
            <w:bottom w:val="none" w:sz="0" w:space="0" w:color="auto"/>
            <w:right w:val="none" w:sz="0" w:space="0" w:color="auto"/>
          </w:divBdr>
        </w:div>
        <w:div w:id="1276138069">
          <w:marLeft w:val="0"/>
          <w:marRight w:val="0"/>
          <w:marTop w:val="0"/>
          <w:marBottom w:val="0"/>
          <w:divBdr>
            <w:top w:val="none" w:sz="0" w:space="0" w:color="auto"/>
            <w:left w:val="none" w:sz="0" w:space="0" w:color="auto"/>
            <w:bottom w:val="none" w:sz="0" w:space="0" w:color="auto"/>
            <w:right w:val="none" w:sz="0" w:space="0" w:color="auto"/>
          </w:divBdr>
        </w:div>
        <w:div w:id="805661119">
          <w:marLeft w:val="0"/>
          <w:marRight w:val="0"/>
          <w:marTop w:val="0"/>
          <w:marBottom w:val="0"/>
          <w:divBdr>
            <w:top w:val="none" w:sz="0" w:space="0" w:color="auto"/>
            <w:left w:val="none" w:sz="0" w:space="0" w:color="auto"/>
            <w:bottom w:val="none" w:sz="0" w:space="0" w:color="auto"/>
            <w:right w:val="none" w:sz="0" w:space="0" w:color="auto"/>
          </w:divBdr>
        </w:div>
        <w:div w:id="1880052303">
          <w:marLeft w:val="0"/>
          <w:marRight w:val="0"/>
          <w:marTop w:val="0"/>
          <w:marBottom w:val="0"/>
          <w:divBdr>
            <w:top w:val="none" w:sz="0" w:space="0" w:color="auto"/>
            <w:left w:val="none" w:sz="0" w:space="0" w:color="auto"/>
            <w:bottom w:val="none" w:sz="0" w:space="0" w:color="auto"/>
            <w:right w:val="none" w:sz="0" w:space="0" w:color="auto"/>
          </w:divBdr>
        </w:div>
        <w:div w:id="936207449">
          <w:marLeft w:val="0"/>
          <w:marRight w:val="0"/>
          <w:marTop w:val="0"/>
          <w:marBottom w:val="0"/>
          <w:divBdr>
            <w:top w:val="none" w:sz="0" w:space="0" w:color="auto"/>
            <w:left w:val="none" w:sz="0" w:space="0" w:color="auto"/>
            <w:bottom w:val="none" w:sz="0" w:space="0" w:color="auto"/>
            <w:right w:val="none" w:sz="0" w:space="0" w:color="auto"/>
          </w:divBdr>
        </w:div>
        <w:div w:id="1075392706">
          <w:marLeft w:val="0"/>
          <w:marRight w:val="0"/>
          <w:marTop w:val="0"/>
          <w:marBottom w:val="0"/>
          <w:divBdr>
            <w:top w:val="none" w:sz="0" w:space="0" w:color="auto"/>
            <w:left w:val="none" w:sz="0" w:space="0" w:color="auto"/>
            <w:bottom w:val="none" w:sz="0" w:space="0" w:color="auto"/>
            <w:right w:val="none" w:sz="0" w:space="0" w:color="auto"/>
          </w:divBdr>
        </w:div>
        <w:div w:id="409543296">
          <w:marLeft w:val="0"/>
          <w:marRight w:val="0"/>
          <w:marTop w:val="0"/>
          <w:marBottom w:val="0"/>
          <w:divBdr>
            <w:top w:val="none" w:sz="0" w:space="0" w:color="auto"/>
            <w:left w:val="none" w:sz="0" w:space="0" w:color="auto"/>
            <w:bottom w:val="none" w:sz="0" w:space="0" w:color="auto"/>
            <w:right w:val="none" w:sz="0" w:space="0" w:color="auto"/>
          </w:divBdr>
        </w:div>
        <w:div w:id="305671135">
          <w:marLeft w:val="0"/>
          <w:marRight w:val="0"/>
          <w:marTop w:val="0"/>
          <w:marBottom w:val="0"/>
          <w:divBdr>
            <w:top w:val="none" w:sz="0" w:space="0" w:color="auto"/>
            <w:left w:val="none" w:sz="0" w:space="0" w:color="auto"/>
            <w:bottom w:val="none" w:sz="0" w:space="0" w:color="auto"/>
            <w:right w:val="none" w:sz="0" w:space="0" w:color="auto"/>
          </w:divBdr>
        </w:div>
        <w:div w:id="494995947">
          <w:marLeft w:val="0"/>
          <w:marRight w:val="0"/>
          <w:marTop w:val="0"/>
          <w:marBottom w:val="0"/>
          <w:divBdr>
            <w:top w:val="none" w:sz="0" w:space="0" w:color="auto"/>
            <w:left w:val="none" w:sz="0" w:space="0" w:color="auto"/>
            <w:bottom w:val="none" w:sz="0" w:space="0" w:color="auto"/>
            <w:right w:val="none" w:sz="0" w:space="0" w:color="auto"/>
          </w:divBdr>
        </w:div>
        <w:div w:id="327827384">
          <w:marLeft w:val="0"/>
          <w:marRight w:val="0"/>
          <w:marTop w:val="0"/>
          <w:marBottom w:val="0"/>
          <w:divBdr>
            <w:top w:val="none" w:sz="0" w:space="0" w:color="auto"/>
            <w:left w:val="none" w:sz="0" w:space="0" w:color="auto"/>
            <w:bottom w:val="none" w:sz="0" w:space="0" w:color="auto"/>
            <w:right w:val="none" w:sz="0" w:space="0" w:color="auto"/>
          </w:divBdr>
        </w:div>
        <w:div w:id="2143382619">
          <w:marLeft w:val="0"/>
          <w:marRight w:val="0"/>
          <w:marTop w:val="0"/>
          <w:marBottom w:val="0"/>
          <w:divBdr>
            <w:top w:val="none" w:sz="0" w:space="0" w:color="auto"/>
            <w:left w:val="none" w:sz="0" w:space="0" w:color="auto"/>
            <w:bottom w:val="none" w:sz="0" w:space="0" w:color="auto"/>
            <w:right w:val="none" w:sz="0" w:space="0" w:color="auto"/>
          </w:divBdr>
        </w:div>
        <w:div w:id="2082218593">
          <w:marLeft w:val="0"/>
          <w:marRight w:val="0"/>
          <w:marTop w:val="0"/>
          <w:marBottom w:val="0"/>
          <w:divBdr>
            <w:top w:val="none" w:sz="0" w:space="0" w:color="auto"/>
            <w:left w:val="none" w:sz="0" w:space="0" w:color="auto"/>
            <w:bottom w:val="none" w:sz="0" w:space="0" w:color="auto"/>
            <w:right w:val="none" w:sz="0" w:space="0" w:color="auto"/>
          </w:divBdr>
        </w:div>
        <w:div w:id="43457401">
          <w:marLeft w:val="0"/>
          <w:marRight w:val="0"/>
          <w:marTop w:val="0"/>
          <w:marBottom w:val="0"/>
          <w:divBdr>
            <w:top w:val="none" w:sz="0" w:space="0" w:color="auto"/>
            <w:left w:val="none" w:sz="0" w:space="0" w:color="auto"/>
            <w:bottom w:val="none" w:sz="0" w:space="0" w:color="auto"/>
            <w:right w:val="none" w:sz="0" w:space="0" w:color="auto"/>
          </w:divBdr>
        </w:div>
        <w:div w:id="267008147">
          <w:marLeft w:val="0"/>
          <w:marRight w:val="0"/>
          <w:marTop w:val="0"/>
          <w:marBottom w:val="0"/>
          <w:divBdr>
            <w:top w:val="none" w:sz="0" w:space="0" w:color="auto"/>
            <w:left w:val="none" w:sz="0" w:space="0" w:color="auto"/>
            <w:bottom w:val="none" w:sz="0" w:space="0" w:color="auto"/>
            <w:right w:val="none" w:sz="0" w:space="0" w:color="auto"/>
          </w:divBdr>
        </w:div>
        <w:div w:id="1931769525">
          <w:marLeft w:val="0"/>
          <w:marRight w:val="0"/>
          <w:marTop w:val="0"/>
          <w:marBottom w:val="0"/>
          <w:divBdr>
            <w:top w:val="none" w:sz="0" w:space="0" w:color="auto"/>
            <w:left w:val="none" w:sz="0" w:space="0" w:color="auto"/>
            <w:bottom w:val="none" w:sz="0" w:space="0" w:color="auto"/>
            <w:right w:val="none" w:sz="0" w:space="0" w:color="auto"/>
          </w:divBdr>
        </w:div>
        <w:div w:id="841166331">
          <w:marLeft w:val="0"/>
          <w:marRight w:val="0"/>
          <w:marTop w:val="0"/>
          <w:marBottom w:val="0"/>
          <w:divBdr>
            <w:top w:val="none" w:sz="0" w:space="0" w:color="auto"/>
            <w:left w:val="none" w:sz="0" w:space="0" w:color="auto"/>
            <w:bottom w:val="none" w:sz="0" w:space="0" w:color="auto"/>
            <w:right w:val="none" w:sz="0" w:space="0" w:color="auto"/>
          </w:divBdr>
        </w:div>
        <w:div w:id="2040348943">
          <w:marLeft w:val="0"/>
          <w:marRight w:val="0"/>
          <w:marTop w:val="0"/>
          <w:marBottom w:val="0"/>
          <w:divBdr>
            <w:top w:val="none" w:sz="0" w:space="0" w:color="auto"/>
            <w:left w:val="none" w:sz="0" w:space="0" w:color="auto"/>
            <w:bottom w:val="none" w:sz="0" w:space="0" w:color="auto"/>
            <w:right w:val="none" w:sz="0" w:space="0" w:color="auto"/>
          </w:divBdr>
        </w:div>
        <w:div w:id="1807354976">
          <w:marLeft w:val="0"/>
          <w:marRight w:val="0"/>
          <w:marTop w:val="0"/>
          <w:marBottom w:val="0"/>
          <w:divBdr>
            <w:top w:val="none" w:sz="0" w:space="0" w:color="auto"/>
            <w:left w:val="none" w:sz="0" w:space="0" w:color="auto"/>
            <w:bottom w:val="none" w:sz="0" w:space="0" w:color="auto"/>
            <w:right w:val="none" w:sz="0" w:space="0" w:color="auto"/>
          </w:divBdr>
        </w:div>
        <w:div w:id="1495336243">
          <w:marLeft w:val="0"/>
          <w:marRight w:val="0"/>
          <w:marTop w:val="0"/>
          <w:marBottom w:val="0"/>
          <w:divBdr>
            <w:top w:val="none" w:sz="0" w:space="0" w:color="auto"/>
            <w:left w:val="none" w:sz="0" w:space="0" w:color="auto"/>
            <w:bottom w:val="none" w:sz="0" w:space="0" w:color="auto"/>
            <w:right w:val="none" w:sz="0" w:space="0" w:color="auto"/>
          </w:divBdr>
        </w:div>
      </w:divsChild>
    </w:div>
    <w:div w:id="208510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Ing%C3%A9nieur" TargetMode="External"/><Relationship Id="rId13" Type="http://schemas.openxmlformats.org/officeDocument/2006/relationships/image" Target="media/image2.jpeg"/><Relationship Id="rId18" Type="http://schemas.openxmlformats.org/officeDocument/2006/relationships/image" Target="media/image6.pn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8.gif"/><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hyperlink" Target="http://www.cea.fr" TargetMode="External"/><Relationship Id="rId2" Type="http://schemas.openxmlformats.org/officeDocument/2006/relationships/numbering" Target="numbering.xml"/><Relationship Id="rId16" Type="http://schemas.openxmlformats.org/officeDocument/2006/relationships/hyperlink" Target="http://jean-jacques.auclair.pagesperso-orange.fr/meb/meb.htm" TargetMode="External"/><Relationship Id="rId20" Type="http://schemas.openxmlformats.org/officeDocument/2006/relationships/hyperlink" Target="http://materiaux.ecam.fr/savoirplus/meb/tension.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eba.univ-rennes1.fr/Analyse_quantitative_qualitative.html" TargetMode="External"/><Relationship Id="rId24" Type="http://schemas.openxmlformats.org/officeDocument/2006/relationships/image" Target="media/image9.gif"/><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cmeba.univ-rennes1.fr/" TargetMode="External"/><Relationship Id="rId28" Type="http://schemas.openxmlformats.org/officeDocument/2006/relationships/footer" Target="footer1.xml"/><Relationship Id="rId10" Type="http://schemas.openxmlformats.org/officeDocument/2006/relationships/hyperlink" Target="http://fr.wikipedia.org/wiki/Murray_Raney" TargetMode="External"/><Relationship Id="rId19" Type="http://schemas.openxmlformats.org/officeDocument/2006/relationships/image" Target="media/image7.png"/><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fr.wikipedia.org/wiki/%C3%89tats-Unis" TargetMode="External"/><Relationship Id="rId14" Type="http://schemas.openxmlformats.org/officeDocument/2006/relationships/image" Target="media/image3.png"/><Relationship Id="rId22" Type="http://schemas.openxmlformats.org/officeDocument/2006/relationships/hyperlink" Target="http://www.culture.gouv.fr/culture/conservation/il-metho/meb_02.gif" TargetMode="External"/><Relationship Id="rId27" Type="http://schemas.openxmlformats.org/officeDocument/2006/relationships/image" Target="media/image11.jpeg"/><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9E200-6F57-460A-B82A-F448736C1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1645</Words>
  <Characters>9048</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Frédéric_Mylène</dc:creator>
  <cp:lastModifiedBy>User PC</cp:lastModifiedBy>
  <cp:revision>7</cp:revision>
  <cp:lastPrinted>2015-06-09T13:09:00Z</cp:lastPrinted>
  <dcterms:created xsi:type="dcterms:W3CDTF">2015-06-09T13:08:00Z</dcterms:created>
  <dcterms:modified xsi:type="dcterms:W3CDTF">2015-08-31T13:20:00Z</dcterms:modified>
</cp:coreProperties>
</file>