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8F5F2" w14:textId="77777777" w:rsidR="00384683" w:rsidRPr="00384683" w:rsidRDefault="00384683" w:rsidP="00384683">
      <w:pPr>
        <w:suppressAutoHyphens/>
        <w:autoSpaceDN w:val="0"/>
        <w:spacing w:after="120" w:line="276" w:lineRule="auto"/>
        <w:jc w:val="both"/>
        <w:textAlignment w:val="baseline"/>
        <w:rPr>
          <w:rFonts w:ascii="Calibri" w:eastAsia="Lucida Sans Unicode" w:hAnsi="Calibri" w:cs="Tahoma"/>
          <w:kern w:val="3"/>
        </w:rPr>
      </w:pPr>
      <w:bookmarkStart w:id="0" w:name="_Hlk29196895"/>
      <w:bookmarkEnd w:id="0"/>
      <w:r w:rsidRPr="00384683">
        <w:rPr>
          <w:rFonts w:ascii="Arial" w:eastAsia="Lucida Sans Unicode" w:hAnsi="Arial" w:cs="Tahoma"/>
          <w:b/>
          <w:kern w:val="3"/>
          <w:sz w:val="24"/>
          <w:szCs w:val="24"/>
        </w:rPr>
        <w:t xml:space="preserve">Fiche 1 </w:t>
      </w:r>
      <w:r w:rsidRPr="00384683">
        <w:rPr>
          <w:rFonts w:ascii="Arial" w:eastAsia="Lucida Sans Unicode" w:hAnsi="Arial" w:cs="Tahoma"/>
          <w:b/>
          <w:iCs/>
          <w:kern w:val="3"/>
          <w:sz w:val="24"/>
          <w:szCs w:val="24"/>
        </w:rPr>
        <w:t>à destination des enseignants</w:t>
      </w:r>
    </w:p>
    <w:p w14:paraId="02490F9D" w14:textId="3873A412" w:rsidR="00384683" w:rsidRPr="00384683" w:rsidRDefault="008C74EE" w:rsidP="00384683">
      <w:pPr>
        <w:suppressAutoHyphens/>
        <w:autoSpaceDN w:val="0"/>
        <w:spacing w:after="120" w:line="276" w:lineRule="auto"/>
        <w:jc w:val="center"/>
        <w:textAlignment w:val="baseline"/>
        <w:rPr>
          <w:rFonts w:ascii="Arial" w:eastAsia="Lucida Sans Unicode" w:hAnsi="Arial" w:cs="Arial"/>
          <w:b/>
          <w:bCs/>
          <w:kern w:val="3"/>
          <w:sz w:val="24"/>
          <w:szCs w:val="24"/>
        </w:rPr>
      </w:pPr>
      <w:r>
        <w:rPr>
          <w:rFonts w:ascii="Arial" w:eastAsia="Lucida Sans Unicode" w:hAnsi="Arial" w:cs="Arial"/>
          <w:b/>
          <w:bCs/>
          <w:kern w:val="3"/>
          <w:sz w:val="24"/>
          <w:szCs w:val="24"/>
        </w:rPr>
        <w:t>Activité sur l</w:t>
      </w:r>
      <w:r w:rsidR="00384683">
        <w:rPr>
          <w:rFonts w:ascii="Arial" w:eastAsia="Lucida Sans Unicode" w:hAnsi="Arial" w:cs="Arial"/>
          <w:b/>
          <w:bCs/>
          <w:kern w:val="3"/>
          <w:sz w:val="24"/>
          <w:szCs w:val="24"/>
        </w:rPr>
        <w:t>es modèles climatiques</w:t>
      </w:r>
    </w:p>
    <w:tbl>
      <w:tblPr>
        <w:tblW w:w="10343" w:type="dxa"/>
        <w:jc w:val="center"/>
        <w:tblLayout w:type="fixed"/>
        <w:tblCellMar>
          <w:left w:w="10" w:type="dxa"/>
          <w:right w:w="10" w:type="dxa"/>
        </w:tblCellMar>
        <w:tblLook w:val="0000" w:firstRow="0" w:lastRow="0" w:firstColumn="0" w:lastColumn="0" w:noHBand="0" w:noVBand="0"/>
      </w:tblPr>
      <w:tblGrid>
        <w:gridCol w:w="1555"/>
        <w:gridCol w:w="6520"/>
        <w:gridCol w:w="2268"/>
      </w:tblGrid>
      <w:tr w:rsidR="00384683" w:rsidRPr="00384683" w14:paraId="34DF6762" w14:textId="77777777" w:rsidTr="00EE3F7B">
        <w:trPr>
          <w:trHeight w:val="373"/>
          <w:jc w:val="center"/>
        </w:trPr>
        <w:tc>
          <w:tcPr>
            <w:tcW w:w="155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45A87D01" w14:textId="77777777" w:rsidR="00384683" w:rsidRPr="00384683" w:rsidRDefault="00384683" w:rsidP="00384683">
            <w:pPr>
              <w:suppressAutoHyphens/>
              <w:autoSpaceDN w:val="0"/>
              <w:spacing w:before="120" w:after="120" w:line="276" w:lineRule="auto"/>
              <w:jc w:val="center"/>
              <w:textAlignment w:val="baseline"/>
              <w:rPr>
                <w:rFonts w:ascii="Arial" w:eastAsia="Lucida Sans Unicode" w:hAnsi="Arial" w:cs="Arial"/>
                <w:b/>
                <w:i/>
                <w:kern w:val="3"/>
                <w:sz w:val="20"/>
                <w:szCs w:val="20"/>
              </w:rPr>
            </w:pPr>
            <w:r w:rsidRPr="00384683">
              <w:rPr>
                <w:rFonts w:ascii="Arial" w:eastAsia="Lucida Sans Unicode" w:hAnsi="Arial" w:cs="Arial"/>
                <w:b/>
                <w:i/>
                <w:kern w:val="3"/>
                <w:sz w:val="20"/>
                <w:szCs w:val="20"/>
              </w:rPr>
              <w:t>Type d'activité</w:t>
            </w:r>
          </w:p>
        </w:tc>
        <w:tc>
          <w:tcPr>
            <w:tcW w:w="8788"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tcPr>
          <w:p w14:paraId="6BD065D4" w14:textId="77777777" w:rsidR="00384683" w:rsidRPr="00384683" w:rsidRDefault="00384683" w:rsidP="00384683">
            <w:pPr>
              <w:suppressLineNumbers/>
              <w:tabs>
                <w:tab w:val="left" w:pos="-1985"/>
                <w:tab w:val="center" w:pos="4536"/>
                <w:tab w:val="right" w:pos="9072"/>
              </w:tabs>
              <w:suppressAutoHyphens/>
              <w:autoSpaceDN w:val="0"/>
              <w:spacing w:before="100" w:after="200" w:line="240" w:lineRule="auto"/>
              <w:jc w:val="center"/>
              <w:textAlignment w:val="baseline"/>
              <w:rPr>
                <w:rFonts w:ascii="Arial" w:eastAsia="Times New Roman" w:hAnsi="Arial" w:cs="Arial"/>
                <w:b/>
                <w:i/>
                <w:kern w:val="3"/>
                <w:sz w:val="20"/>
                <w:szCs w:val="20"/>
                <w:lang w:eastAsia="ar-SA"/>
              </w:rPr>
            </w:pPr>
            <w:r w:rsidRPr="00384683">
              <w:rPr>
                <w:rFonts w:ascii="Arial" w:eastAsia="Times New Roman" w:hAnsi="Arial" w:cs="Arial"/>
                <w:b/>
                <w:i/>
                <w:kern w:val="3"/>
                <w:sz w:val="20"/>
                <w:szCs w:val="20"/>
                <w:lang w:eastAsia="ar-SA"/>
              </w:rPr>
              <w:t>Activité expérimentale</w:t>
            </w:r>
          </w:p>
        </w:tc>
      </w:tr>
      <w:tr w:rsidR="00384683" w:rsidRPr="00384683" w14:paraId="63F49FA2" w14:textId="77777777" w:rsidTr="00EE3F7B">
        <w:trPr>
          <w:trHeight w:val="493"/>
          <w:jc w:val="center"/>
        </w:trPr>
        <w:tc>
          <w:tcPr>
            <w:tcW w:w="1555" w:type="dxa"/>
            <w:tcBorders>
              <w:left w:val="single" w:sz="4" w:space="0" w:color="000001"/>
              <w:bottom w:val="single" w:sz="4" w:space="0" w:color="000001"/>
            </w:tcBorders>
            <w:tcMar>
              <w:top w:w="0" w:type="dxa"/>
              <w:left w:w="70" w:type="dxa"/>
              <w:bottom w:w="0" w:type="dxa"/>
              <w:right w:w="70" w:type="dxa"/>
            </w:tcMar>
          </w:tcPr>
          <w:p w14:paraId="393A178F" w14:textId="16EB8E02" w:rsidR="00384683" w:rsidRDefault="00384683" w:rsidP="00384683">
            <w:pPr>
              <w:spacing w:after="0" w:line="240" w:lineRule="auto"/>
              <w:jc w:val="center"/>
              <w:rPr>
                <w:rFonts w:ascii="Arial" w:eastAsiaTheme="minorEastAsia" w:hAnsi="Arial"/>
                <w:sz w:val="20"/>
                <w:szCs w:val="20"/>
                <w:lang w:eastAsia="ja-JP"/>
              </w:rPr>
            </w:pPr>
            <w:r w:rsidRPr="00384683">
              <w:rPr>
                <w:rFonts w:ascii="Arial" w:eastAsiaTheme="minorEastAsia" w:hAnsi="Arial"/>
                <w:b/>
                <w:bCs/>
                <w:sz w:val="20"/>
                <w:szCs w:val="20"/>
                <w:lang w:eastAsia="ja-JP"/>
              </w:rPr>
              <w:t>Partie du programme :</w:t>
            </w:r>
            <w:r>
              <w:rPr>
                <w:rFonts w:ascii="Arial" w:eastAsiaTheme="minorEastAsia" w:hAnsi="Arial"/>
                <w:b/>
                <w:bCs/>
                <w:sz w:val="20"/>
                <w:szCs w:val="20"/>
                <w:lang w:eastAsia="ja-JP"/>
              </w:rPr>
              <w:t xml:space="preserve"> </w:t>
            </w:r>
            <w:r w:rsidRPr="00384683">
              <w:rPr>
                <w:rFonts w:ascii="Arial" w:eastAsiaTheme="minorEastAsia" w:hAnsi="Arial"/>
                <w:sz w:val="20"/>
                <w:szCs w:val="20"/>
                <w:lang w:eastAsia="ja-JP"/>
              </w:rPr>
              <w:t xml:space="preserve">Science, climat et société </w:t>
            </w:r>
          </w:p>
          <w:p w14:paraId="1399E167" w14:textId="77777777" w:rsidR="00384683" w:rsidRDefault="00384683" w:rsidP="00384683">
            <w:pPr>
              <w:spacing w:after="0" w:line="240" w:lineRule="auto"/>
              <w:jc w:val="center"/>
              <w:rPr>
                <w:rFonts w:ascii="Arial" w:eastAsiaTheme="minorEastAsia" w:hAnsi="Arial"/>
                <w:sz w:val="20"/>
                <w:szCs w:val="20"/>
                <w:lang w:eastAsia="ja-JP"/>
              </w:rPr>
            </w:pPr>
          </w:p>
          <w:p w14:paraId="1B8550BC" w14:textId="77777777" w:rsidR="00384683" w:rsidRDefault="00384683" w:rsidP="00384683">
            <w:pPr>
              <w:spacing w:after="0" w:line="240" w:lineRule="auto"/>
              <w:jc w:val="center"/>
              <w:rPr>
                <w:rFonts w:ascii="Arial" w:eastAsiaTheme="minorEastAsia" w:hAnsi="Arial"/>
                <w:sz w:val="20"/>
                <w:szCs w:val="20"/>
                <w:lang w:eastAsia="ja-JP"/>
              </w:rPr>
            </w:pPr>
            <w:r>
              <w:rPr>
                <w:rFonts w:ascii="Arial" w:eastAsiaTheme="minorEastAsia" w:hAnsi="Arial"/>
                <w:sz w:val="20"/>
                <w:szCs w:val="20"/>
                <w:lang w:eastAsia="ja-JP"/>
              </w:rPr>
              <w:t>1</w:t>
            </w:r>
            <w:r w:rsidRPr="00384683">
              <w:rPr>
                <w:rFonts w:ascii="Arial" w:eastAsiaTheme="minorEastAsia" w:hAnsi="Arial"/>
                <w:sz w:val="20"/>
                <w:szCs w:val="20"/>
                <w:lang w:eastAsia="ja-JP"/>
              </w:rPr>
              <w:t>.3 Le climat du futur</w:t>
            </w:r>
          </w:p>
          <w:p w14:paraId="41FEAEEC" w14:textId="77777777" w:rsidR="00384683" w:rsidRDefault="00384683" w:rsidP="00384683">
            <w:pPr>
              <w:spacing w:after="0" w:line="240" w:lineRule="auto"/>
              <w:jc w:val="center"/>
              <w:rPr>
                <w:rFonts w:ascii="Arial" w:eastAsiaTheme="minorEastAsia" w:hAnsi="Arial"/>
                <w:sz w:val="20"/>
                <w:szCs w:val="20"/>
                <w:lang w:eastAsia="ja-JP"/>
              </w:rPr>
            </w:pPr>
          </w:p>
          <w:p w14:paraId="4AE4AD1A" w14:textId="77777777" w:rsidR="00384683" w:rsidRDefault="00384683" w:rsidP="00384683">
            <w:pPr>
              <w:spacing w:after="0" w:line="240" w:lineRule="auto"/>
              <w:jc w:val="center"/>
              <w:rPr>
                <w:rFonts w:ascii="Arial" w:eastAsiaTheme="minorEastAsia" w:hAnsi="Arial"/>
                <w:sz w:val="20"/>
                <w:szCs w:val="20"/>
                <w:lang w:eastAsia="ja-JP"/>
              </w:rPr>
            </w:pPr>
          </w:p>
          <w:p w14:paraId="2352BD18" w14:textId="77777777" w:rsidR="00384683" w:rsidRDefault="00384683" w:rsidP="00384683">
            <w:pPr>
              <w:spacing w:after="0" w:line="240" w:lineRule="auto"/>
              <w:jc w:val="center"/>
              <w:rPr>
                <w:rFonts w:ascii="Arial" w:eastAsiaTheme="minorEastAsia" w:hAnsi="Arial"/>
                <w:sz w:val="20"/>
                <w:szCs w:val="20"/>
                <w:lang w:eastAsia="ja-JP"/>
              </w:rPr>
            </w:pPr>
          </w:p>
          <w:p w14:paraId="347BBAA6" w14:textId="77777777" w:rsidR="00384683" w:rsidRDefault="00384683" w:rsidP="00384683">
            <w:pPr>
              <w:spacing w:after="0" w:line="240" w:lineRule="auto"/>
              <w:jc w:val="center"/>
              <w:rPr>
                <w:rFonts w:ascii="Arial" w:eastAsiaTheme="minorEastAsia" w:hAnsi="Arial"/>
                <w:sz w:val="20"/>
                <w:szCs w:val="20"/>
                <w:lang w:eastAsia="ja-JP"/>
              </w:rPr>
            </w:pPr>
          </w:p>
          <w:p w14:paraId="6C98FF35" w14:textId="77777777" w:rsidR="00384683" w:rsidRDefault="00384683" w:rsidP="00384683">
            <w:pPr>
              <w:spacing w:after="0" w:line="240" w:lineRule="auto"/>
              <w:jc w:val="center"/>
              <w:rPr>
                <w:rFonts w:ascii="Arial" w:eastAsiaTheme="minorEastAsia" w:hAnsi="Arial"/>
                <w:sz w:val="20"/>
                <w:szCs w:val="20"/>
                <w:lang w:eastAsia="ja-JP"/>
              </w:rPr>
            </w:pPr>
          </w:p>
          <w:p w14:paraId="039EA3D0" w14:textId="77777777" w:rsidR="00384683" w:rsidRDefault="00384683" w:rsidP="00384683">
            <w:pPr>
              <w:spacing w:after="0" w:line="240" w:lineRule="auto"/>
              <w:jc w:val="center"/>
              <w:rPr>
                <w:rFonts w:ascii="Arial" w:eastAsiaTheme="minorEastAsia" w:hAnsi="Arial"/>
                <w:sz w:val="20"/>
                <w:szCs w:val="20"/>
                <w:lang w:eastAsia="ja-JP"/>
              </w:rPr>
            </w:pPr>
          </w:p>
          <w:p w14:paraId="116A5EE2" w14:textId="77777777" w:rsidR="00384683" w:rsidRDefault="00384683" w:rsidP="00384683">
            <w:pPr>
              <w:spacing w:after="0" w:line="240" w:lineRule="auto"/>
              <w:jc w:val="center"/>
              <w:rPr>
                <w:rFonts w:ascii="Arial" w:eastAsiaTheme="minorEastAsia" w:hAnsi="Arial"/>
                <w:sz w:val="20"/>
                <w:szCs w:val="20"/>
                <w:lang w:eastAsia="ja-JP"/>
              </w:rPr>
            </w:pPr>
          </w:p>
          <w:p w14:paraId="3C7D236B" w14:textId="77777777" w:rsidR="00384683" w:rsidRDefault="00384683" w:rsidP="00384683">
            <w:pPr>
              <w:spacing w:after="0" w:line="240" w:lineRule="auto"/>
              <w:jc w:val="center"/>
              <w:rPr>
                <w:rFonts w:ascii="Arial" w:eastAsiaTheme="minorEastAsia" w:hAnsi="Arial"/>
                <w:sz w:val="20"/>
                <w:szCs w:val="20"/>
                <w:lang w:eastAsia="ja-JP"/>
              </w:rPr>
            </w:pPr>
          </w:p>
          <w:p w14:paraId="3B863595" w14:textId="77777777" w:rsidR="00384683" w:rsidRDefault="00384683" w:rsidP="00384683">
            <w:pPr>
              <w:spacing w:after="0" w:line="240" w:lineRule="auto"/>
              <w:jc w:val="center"/>
              <w:rPr>
                <w:rFonts w:ascii="Arial" w:eastAsiaTheme="minorEastAsia" w:hAnsi="Arial"/>
                <w:sz w:val="20"/>
                <w:szCs w:val="20"/>
                <w:lang w:eastAsia="ja-JP"/>
              </w:rPr>
            </w:pPr>
          </w:p>
          <w:p w14:paraId="0DD71E5F" w14:textId="77777777" w:rsidR="00384683" w:rsidRDefault="00384683" w:rsidP="00384683">
            <w:pPr>
              <w:spacing w:after="0" w:line="240" w:lineRule="auto"/>
              <w:jc w:val="center"/>
              <w:rPr>
                <w:rFonts w:ascii="Arial" w:eastAsiaTheme="minorEastAsia" w:hAnsi="Arial"/>
                <w:sz w:val="20"/>
                <w:szCs w:val="20"/>
                <w:lang w:eastAsia="ja-JP"/>
              </w:rPr>
            </w:pPr>
          </w:p>
          <w:p w14:paraId="63D5123A" w14:textId="6A08E677" w:rsidR="007D34F2" w:rsidRDefault="007D34F2" w:rsidP="00384683">
            <w:pPr>
              <w:spacing w:after="0" w:line="240" w:lineRule="auto"/>
              <w:jc w:val="center"/>
              <w:rPr>
                <w:rFonts w:ascii="Arial" w:eastAsiaTheme="minorEastAsia" w:hAnsi="Arial"/>
                <w:sz w:val="20"/>
                <w:szCs w:val="20"/>
                <w:lang w:eastAsia="ja-JP"/>
              </w:rPr>
            </w:pPr>
          </w:p>
          <w:p w14:paraId="727E527F" w14:textId="732FC839" w:rsidR="002108DC" w:rsidRDefault="002108DC" w:rsidP="00384683">
            <w:pPr>
              <w:spacing w:after="0" w:line="240" w:lineRule="auto"/>
              <w:jc w:val="center"/>
              <w:rPr>
                <w:rFonts w:ascii="Arial" w:eastAsiaTheme="minorEastAsia" w:hAnsi="Arial"/>
                <w:sz w:val="20"/>
                <w:szCs w:val="20"/>
                <w:lang w:eastAsia="ja-JP"/>
              </w:rPr>
            </w:pPr>
          </w:p>
          <w:p w14:paraId="0B2116BD" w14:textId="77777777" w:rsidR="002108DC" w:rsidRDefault="002108DC" w:rsidP="00384683">
            <w:pPr>
              <w:spacing w:after="0" w:line="240" w:lineRule="auto"/>
              <w:jc w:val="center"/>
              <w:rPr>
                <w:rFonts w:ascii="Arial" w:eastAsiaTheme="minorEastAsia" w:hAnsi="Arial"/>
                <w:sz w:val="20"/>
                <w:szCs w:val="20"/>
                <w:lang w:eastAsia="ja-JP"/>
              </w:rPr>
            </w:pPr>
          </w:p>
          <w:p w14:paraId="460DBE0C" w14:textId="77777777" w:rsidR="007D34F2" w:rsidRDefault="007D34F2" w:rsidP="00384683">
            <w:pPr>
              <w:spacing w:after="0" w:line="240" w:lineRule="auto"/>
              <w:jc w:val="center"/>
              <w:rPr>
                <w:rFonts w:ascii="Arial" w:eastAsiaTheme="minorEastAsia" w:hAnsi="Arial"/>
                <w:sz w:val="20"/>
                <w:szCs w:val="20"/>
                <w:lang w:eastAsia="ja-JP"/>
              </w:rPr>
            </w:pPr>
          </w:p>
          <w:p w14:paraId="015AC046" w14:textId="77777777" w:rsidR="007D34F2" w:rsidRDefault="007D34F2" w:rsidP="00384683">
            <w:pPr>
              <w:spacing w:after="0" w:line="240" w:lineRule="auto"/>
              <w:jc w:val="center"/>
              <w:rPr>
                <w:rFonts w:ascii="Arial" w:eastAsiaTheme="minorEastAsia" w:hAnsi="Arial"/>
                <w:sz w:val="20"/>
                <w:szCs w:val="20"/>
                <w:lang w:eastAsia="ja-JP"/>
              </w:rPr>
            </w:pPr>
          </w:p>
          <w:p w14:paraId="34C819EE" w14:textId="77777777" w:rsidR="007D34F2" w:rsidRDefault="007D34F2" w:rsidP="00384683">
            <w:pPr>
              <w:spacing w:after="0" w:line="240" w:lineRule="auto"/>
              <w:jc w:val="center"/>
              <w:rPr>
                <w:rFonts w:ascii="Arial" w:eastAsiaTheme="minorEastAsia" w:hAnsi="Arial"/>
                <w:sz w:val="20"/>
                <w:szCs w:val="20"/>
                <w:lang w:eastAsia="ja-JP"/>
              </w:rPr>
            </w:pPr>
          </w:p>
          <w:p w14:paraId="7DD78F22" w14:textId="77777777" w:rsidR="007D34F2" w:rsidRDefault="007D34F2" w:rsidP="00384683">
            <w:pPr>
              <w:spacing w:after="0" w:line="240" w:lineRule="auto"/>
              <w:jc w:val="center"/>
              <w:rPr>
                <w:rFonts w:ascii="Arial" w:eastAsiaTheme="minorEastAsia" w:hAnsi="Arial"/>
                <w:sz w:val="20"/>
                <w:szCs w:val="20"/>
                <w:lang w:eastAsia="ja-JP"/>
              </w:rPr>
            </w:pPr>
          </w:p>
          <w:p w14:paraId="44B81117" w14:textId="77777777" w:rsidR="007D34F2" w:rsidRDefault="007D34F2" w:rsidP="00384683">
            <w:pPr>
              <w:spacing w:after="0" w:line="240" w:lineRule="auto"/>
              <w:jc w:val="center"/>
              <w:rPr>
                <w:rFonts w:ascii="Arial" w:eastAsiaTheme="minorEastAsia" w:hAnsi="Arial"/>
                <w:sz w:val="20"/>
                <w:szCs w:val="20"/>
                <w:lang w:eastAsia="ja-JP"/>
              </w:rPr>
            </w:pPr>
          </w:p>
          <w:p w14:paraId="643D5A9E" w14:textId="77777777" w:rsidR="007D34F2" w:rsidRDefault="007D34F2" w:rsidP="00384683">
            <w:pPr>
              <w:spacing w:after="0" w:line="240" w:lineRule="auto"/>
              <w:jc w:val="center"/>
              <w:rPr>
                <w:rFonts w:ascii="Arial" w:eastAsiaTheme="minorEastAsia" w:hAnsi="Arial"/>
                <w:sz w:val="20"/>
                <w:szCs w:val="20"/>
                <w:lang w:eastAsia="ja-JP"/>
              </w:rPr>
            </w:pPr>
          </w:p>
          <w:p w14:paraId="0BE56999" w14:textId="77777777" w:rsidR="007D34F2" w:rsidRDefault="007D34F2" w:rsidP="00384683">
            <w:pPr>
              <w:spacing w:after="0" w:line="240" w:lineRule="auto"/>
              <w:jc w:val="center"/>
              <w:rPr>
                <w:rFonts w:ascii="Arial" w:eastAsiaTheme="minorEastAsia" w:hAnsi="Arial"/>
                <w:sz w:val="20"/>
                <w:szCs w:val="20"/>
                <w:lang w:eastAsia="ja-JP"/>
              </w:rPr>
            </w:pPr>
          </w:p>
          <w:p w14:paraId="4FBB85E7" w14:textId="77777777" w:rsidR="007D34F2" w:rsidRDefault="007D34F2" w:rsidP="00384683">
            <w:pPr>
              <w:spacing w:after="0" w:line="240" w:lineRule="auto"/>
              <w:jc w:val="center"/>
              <w:rPr>
                <w:rFonts w:ascii="Arial" w:eastAsiaTheme="minorEastAsia" w:hAnsi="Arial"/>
                <w:sz w:val="20"/>
                <w:szCs w:val="20"/>
                <w:lang w:eastAsia="ja-JP"/>
              </w:rPr>
            </w:pPr>
          </w:p>
          <w:p w14:paraId="4DBDC94D" w14:textId="77777777" w:rsidR="007D34F2" w:rsidRDefault="007D34F2" w:rsidP="00384683">
            <w:pPr>
              <w:spacing w:after="0" w:line="240" w:lineRule="auto"/>
              <w:jc w:val="center"/>
              <w:rPr>
                <w:rFonts w:ascii="Arial" w:eastAsiaTheme="minorEastAsia" w:hAnsi="Arial"/>
                <w:sz w:val="20"/>
                <w:szCs w:val="20"/>
                <w:lang w:eastAsia="ja-JP"/>
              </w:rPr>
            </w:pPr>
          </w:p>
          <w:p w14:paraId="33B99BDA" w14:textId="77777777" w:rsidR="007D34F2" w:rsidRDefault="007D34F2" w:rsidP="00384683">
            <w:pPr>
              <w:spacing w:after="0" w:line="240" w:lineRule="auto"/>
              <w:jc w:val="center"/>
              <w:rPr>
                <w:rFonts w:ascii="Arial" w:eastAsiaTheme="minorEastAsia" w:hAnsi="Arial"/>
                <w:sz w:val="20"/>
                <w:szCs w:val="20"/>
                <w:lang w:eastAsia="ja-JP"/>
              </w:rPr>
            </w:pPr>
          </w:p>
          <w:p w14:paraId="0346088D" w14:textId="77777777" w:rsidR="007D34F2" w:rsidRDefault="007D34F2" w:rsidP="00384683">
            <w:pPr>
              <w:spacing w:after="0" w:line="240" w:lineRule="auto"/>
              <w:jc w:val="center"/>
              <w:rPr>
                <w:rFonts w:ascii="Arial" w:eastAsiaTheme="minorEastAsia" w:hAnsi="Arial"/>
                <w:sz w:val="20"/>
                <w:szCs w:val="20"/>
                <w:lang w:eastAsia="ja-JP"/>
              </w:rPr>
            </w:pPr>
          </w:p>
          <w:p w14:paraId="3B495FA2" w14:textId="77777777" w:rsidR="007D34F2" w:rsidRDefault="007D34F2" w:rsidP="00384683">
            <w:pPr>
              <w:spacing w:after="0" w:line="240" w:lineRule="auto"/>
              <w:jc w:val="center"/>
              <w:rPr>
                <w:rFonts w:ascii="Arial" w:eastAsiaTheme="minorEastAsia" w:hAnsi="Arial"/>
                <w:sz w:val="20"/>
                <w:szCs w:val="20"/>
                <w:lang w:eastAsia="ja-JP"/>
              </w:rPr>
            </w:pPr>
          </w:p>
          <w:p w14:paraId="0FBB9629" w14:textId="77777777" w:rsidR="007D34F2" w:rsidRDefault="007D34F2" w:rsidP="00384683">
            <w:pPr>
              <w:spacing w:after="0" w:line="240" w:lineRule="auto"/>
              <w:jc w:val="center"/>
              <w:rPr>
                <w:rFonts w:ascii="Arial" w:eastAsiaTheme="minorEastAsia" w:hAnsi="Arial"/>
                <w:sz w:val="20"/>
                <w:szCs w:val="20"/>
                <w:lang w:eastAsia="ja-JP"/>
              </w:rPr>
            </w:pPr>
          </w:p>
          <w:p w14:paraId="0220C89F" w14:textId="77777777" w:rsidR="007D34F2" w:rsidRDefault="007D34F2" w:rsidP="00384683">
            <w:pPr>
              <w:spacing w:after="0" w:line="240" w:lineRule="auto"/>
              <w:jc w:val="center"/>
              <w:rPr>
                <w:rFonts w:ascii="Arial" w:eastAsiaTheme="minorEastAsia" w:hAnsi="Arial"/>
                <w:sz w:val="20"/>
                <w:szCs w:val="20"/>
                <w:lang w:eastAsia="ja-JP"/>
              </w:rPr>
            </w:pPr>
          </w:p>
          <w:p w14:paraId="7D5C4B37" w14:textId="77777777" w:rsidR="007D34F2" w:rsidRDefault="007D34F2" w:rsidP="00384683">
            <w:pPr>
              <w:spacing w:after="0" w:line="240" w:lineRule="auto"/>
              <w:jc w:val="center"/>
              <w:rPr>
                <w:rFonts w:ascii="Arial" w:eastAsiaTheme="minorEastAsia" w:hAnsi="Arial"/>
                <w:sz w:val="20"/>
                <w:szCs w:val="20"/>
                <w:lang w:eastAsia="ja-JP"/>
              </w:rPr>
            </w:pPr>
          </w:p>
          <w:p w14:paraId="04A69EBF" w14:textId="593DE503" w:rsidR="007D34F2" w:rsidRPr="00384683" w:rsidRDefault="007D34F2" w:rsidP="00384683">
            <w:pPr>
              <w:spacing w:after="0" w:line="240" w:lineRule="auto"/>
              <w:jc w:val="center"/>
              <w:rPr>
                <w:rFonts w:ascii="Arial" w:eastAsiaTheme="minorEastAsia" w:hAnsi="Arial"/>
                <w:sz w:val="20"/>
                <w:szCs w:val="20"/>
                <w:lang w:eastAsia="ja-JP"/>
              </w:rPr>
            </w:pPr>
            <w:r w:rsidRPr="007D34F2">
              <w:rPr>
                <w:rFonts w:ascii="Arial" w:eastAsiaTheme="minorEastAsia" w:hAnsi="Arial"/>
                <w:sz w:val="20"/>
                <w:szCs w:val="20"/>
                <w:lang w:eastAsia="ja-JP"/>
              </w:rPr>
              <w:t>1.4 Energie, choix de développement et futur climatique.</w:t>
            </w:r>
          </w:p>
        </w:tc>
        <w:tc>
          <w:tcPr>
            <w:tcW w:w="6520" w:type="dxa"/>
            <w:tcBorders>
              <w:left w:val="single" w:sz="4" w:space="0" w:color="000001"/>
              <w:bottom w:val="single" w:sz="4" w:space="0" w:color="000001"/>
              <w:right w:val="single" w:sz="4" w:space="0" w:color="000001"/>
            </w:tcBorders>
            <w:tcMar>
              <w:top w:w="0" w:type="dxa"/>
              <w:left w:w="70" w:type="dxa"/>
              <w:bottom w:w="0" w:type="dxa"/>
              <w:right w:w="70" w:type="dxa"/>
            </w:tcMar>
          </w:tcPr>
          <w:p w14:paraId="3A787127" w14:textId="77777777" w:rsidR="001C047A" w:rsidRDefault="00384683" w:rsidP="00384683">
            <w:pPr>
              <w:suppressAutoHyphens/>
              <w:autoSpaceDN w:val="0"/>
              <w:spacing w:after="120" w:line="276" w:lineRule="auto"/>
              <w:jc w:val="center"/>
              <w:textAlignment w:val="baseline"/>
              <w:rPr>
                <w:rFonts w:ascii="Arial" w:eastAsia="Lucida Sans Unicode" w:hAnsi="Arial" w:cs="Arial"/>
                <w:b/>
                <w:bCs/>
                <w:kern w:val="3"/>
                <w:sz w:val="20"/>
                <w:szCs w:val="20"/>
              </w:rPr>
            </w:pPr>
            <w:r>
              <w:rPr>
                <w:rFonts w:ascii="Arial" w:eastAsia="Lucida Sans Unicode" w:hAnsi="Arial" w:cs="Arial"/>
                <w:b/>
                <w:bCs/>
                <w:kern w:val="3"/>
                <w:sz w:val="20"/>
                <w:szCs w:val="20"/>
              </w:rPr>
              <w:t>Savoirs</w:t>
            </w:r>
            <w:r w:rsidRPr="00384683">
              <w:rPr>
                <w:rFonts w:ascii="Arial" w:eastAsia="Lucida Sans Unicode" w:hAnsi="Arial" w:cs="Arial"/>
                <w:b/>
                <w:bCs/>
                <w:kern w:val="3"/>
                <w:sz w:val="20"/>
                <w:szCs w:val="20"/>
              </w:rPr>
              <w:t xml:space="preserve"> du programme d’enseignement scientifique </w:t>
            </w:r>
          </w:p>
          <w:p w14:paraId="0724B80B" w14:textId="666B390C" w:rsidR="00384683" w:rsidRPr="00384683" w:rsidRDefault="00384683" w:rsidP="00384683">
            <w:pPr>
              <w:suppressAutoHyphens/>
              <w:autoSpaceDN w:val="0"/>
              <w:spacing w:after="120" w:line="276" w:lineRule="auto"/>
              <w:jc w:val="center"/>
              <w:textAlignment w:val="baseline"/>
              <w:rPr>
                <w:rFonts w:ascii="Arial" w:eastAsia="Lucida Sans Unicode" w:hAnsi="Arial" w:cs="Arial"/>
                <w:b/>
                <w:bCs/>
                <w:kern w:val="3"/>
                <w:sz w:val="20"/>
                <w:szCs w:val="20"/>
              </w:rPr>
            </w:pPr>
            <w:proofErr w:type="gramStart"/>
            <w:r w:rsidRPr="00384683">
              <w:rPr>
                <w:rFonts w:ascii="Arial" w:eastAsia="Lucida Sans Unicode" w:hAnsi="Arial" w:cs="Arial"/>
                <w:b/>
                <w:bCs/>
                <w:kern w:val="3"/>
                <w:sz w:val="20"/>
                <w:szCs w:val="20"/>
              </w:rPr>
              <w:t>de</w:t>
            </w:r>
            <w:proofErr w:type="gramEnd"/>
            <w:r w:rsidRPr="00384683">
              <w:rPr>
                <w:rFonts w:ascii="Arial" w:eastAsia="Lucida Sans Unicode" w:hAnsi="Arial" w:cs="Arial"/>
                <w:b/>
                <w:bCs/>
                <w:kern w:val="3"/>
                <w:sz w:val="20"/>
                <w:szCs w:val="20"/>
              </w:rPr>
              <w:t xml:space="preserve"> terminale </w:t>
            </w:r>
            <w:r w:rsidR="001C047A" w:rsidRPr="00384683">
              <w:rPr>
                <w:rFonts w:ascii="Arial" w:eastAsia="Lucida Sans Unicode" w:hAnsi="Arial" w:cs="Arial"/>
                <w:b/>
                <w:bCs/>
                <w:kern w:val="3"/>
                <w:sz w:val="20"/>
                <w:szCs w:val="20"/>
              </w:rPr>
              <w:t>générale :</w:t>
            </w:r>
          </w:p>
          <w:p w14:paraId="26B52962" w14:textId="02069173" w:rsidR="00384683" w:rsidRPr="001C047A" w:rsidRDefault="00384683" w:rsidP="00384683">
            <w:pPr>
              <w:spacing w:after="0" w:line="240" w:lineRule="auto"/>
              <w:rPr>
                <w:rFonts w:ascii="Arial" w:eastAsiaTheme="minorEastAsia" w:hAnsi="Arial" w:cs="Arial"/>
                <w:b/>
                <w:i/>
                <w:sz w:val="16"/>
                <w:szCs w:val="16"/>
                <w:lang w:eastAsia="ja-JP"/>
              </w:rPr>
            </w:pPr>
          </w:p>
          <w:p w14:paraId="51069DAD" w14:textId="05DBD8D6" w:rsidR="00384683" w:rsidRDefault="00384683" w:rsidP="00384683">
            <w:pPr>
              <w:spacing w:after="0" w:line="240" w:lineRule="auto"/>
              <w:rPr>
                <w:rFonts w:ascii="Arial" w:eastAsiaTheme="minorEastAsia" w:hAnsi="Arial" w:cs="Arial"/>
                <w:b/>
                <w:i/>
                <w:sz w:val="20"/>
                <w:szCs w:val="20"/>
                <w:lang w:eastAsia="ja-JP"/>
              </w:rPr>
            </w:pPr>
          </w:p>
          <w:p w14:paraId="07F75B7A" w14:textId="77777777" w:rsidR="00384683" w:rsidRPr="00384683" w:rsidRDefault="00384683" w:rsidP="007D34F2">
            <w:pPr>
              <w:pStyle w:val="Default"/>
              <w:jc w:val="both"/>
              <w:rPr>
                <w:sz w:val="20"/>
                <w:szCs w:val="20"/>
              </w:rPr>
            </w:pPr>
            <w:r w:rsidRPr="00384683">
              <w:rPr>
                <w:sz w:val="20"/>
                <w:szCs w:val="20"/>
              </w:rPr>
              <w:t xml:space="preserve">Les modèles climatiques s’appuient sur : </w:t>
            </w:r>
          </w:p>
          <w:p w14:paraId="377D075A" w14:textId="77777777" w:rsidR="00384683" w:rsidRPr="00384683" w:rsidRDefault="00384683" w:rsidP="007D34F2">
            <w:pPr>
              <w:pStyle w:val="Default"/>
              <w:jc w:val="both"/>
              <w:rPr>
                <w:sz w:val="20"/>
                <w:szCs w:val="20"/>
              </w:rPr>
            </w:pPr>
            <w:r w:rsidRPr="00384683">
              <w:rPr>
                <w:sz w:val="20"/>
                <w:szCs w:val="20"/>
              </w:rPr>
              <w:t xml:space="preserve">- la mise en équations des mécanismes essentiels qui agissent sur le système Terre ; </w:t>
            </w:r>
          </w:p>
          <w:p w14:paraId="528FCBBB" w14:textId="77777777" w:rsidR="00384683" w:rsidRPr="00384683" w:rsidRDefault="00384683" w:rsidP="007D34F2">
            <w:pPr>
              <w:pStyle w:val="Default"/>
              <w:jc w:val="both"/>
              <w:rPr>
                <w:sz w:val="20"/>
                <w:szCs w:val="20"/>
              </w:rPr>
            </w:pPr>
            <w:r w:rsidRPr="00384683">
              <w:rPr>
                <w:sz w:val="20"/>
                <w:szCs w:val="20"/>
              </w:rPr>
              <w:t xml:space="preserve">- des méthodes numériques de résolution. </w:t>
            </w:r>
          </w:p>
          <w:p w14:paraId="7A7B6841" w14:textId="77777777" w:rsidR="00384683" w:rsidRPr="00384683" w:rsidRDefault="00384683" w:rsidP="007D34F2">
            <w:pPr>
              <w:pStyle w:val="Default"/>
              <w:jc w:val="both"/>
              <w:rPr>
                <w:sz w:val="20"/>
                <w:szCs w:val="20"/>
              </w:rPr>
            </w:pPr>
            <w:r w:rsidRPr="00384683">
              <w:rPr>
                <w:sz w:val="20"/>
                <w:szCs w:val="20"/>
              </w:rPr>
              <w:t xml:space="preserve">Les résultats des modèles sont évalués par comparaison aux observations </w:t>
            </w:r>
            <w:r w:rsidRPr="00384683">
              <w:rPr>
                <w:i/>
                <w:iCs/>
                <w:sz w:val="20"/>
                <w:szCs w:val="20"/>
              </w:rPr>
              <w:t xml:space="preserve">in situ </w:t>
            </w:r>
            <w:r w:rsidRPr="00384683">
              <w:rPr>
                <w:sz w:val="20"/>
                <w:szCs w:val="20"/>
              </w:rPr>
              <w:t xml:space="preserve">et spatiales ainsi qu’à la connaissance des paléoclimats. </w:t>
            </w:r>
          </w:p>
          <w:p w14:paraId="37512237" w14:textId="77777777" w:rsidR="00384683" w:rsidRDefault="00384683" w:rsidP="007D34F2">
            <w:pPr>
              <w:spacing w:after="0" w:line="240" w:lineRule="auto"/>
              <w:jc w:val="both"/>
              <w:rPr>
                <w:rFonts w:ascii="Arial" w:hAnsi="Arial" w:cs="Arial"/>
                <w:sz w:val="20"/>
                <w:szCs w:val="20"/>
              </w:rPr>
            </w:pPr>
            <w:r w:rsidRPr="00384683">
              <w:rPr>
                <w:rFonts w:ascii="Arial" w:hAnsi="Arial" w:cs="Arial"/>
                <w:sz w:val="20"/>
                <w:szCs w:val="20"/>
              </w:rPr>
              <w:t>Ces modèles, nombreux et indépendants, réalisent des projections climatiques. Après avoir anticipé les évolutions des dernières décennies, ils estiment les variations climatiques globales et locales à venir sur des décennies ou des siècles.</w:t>
            </w:r>
          </w:p>
          <w:p w14:paraId="46639315" w14:textId="77777777" w:rsidR="00384683" w:rsidRDefault="00384683" w:rsidP="007D34F2">
            <w:pPr>
              <w:spacing w:after="0" w:line="240" w:lineRule="auto"/>
              <w:jc w:val="both"/>
              <w:rPr>
                <w:rFonts w:ascii="Arial" w:hAnsi="Arial" w:cs="Arial"/>
                <w:sz w:val="20"/>
                <w:szCs w:val="20"/>
              </w:rPr>
            </w:pPr>
          </w:p>
          <w:p w14:paraId="451D7A88" w14:textId="4EEC649B" w:rsidR="00384683" w:rsidRPr="00384683" w:rsidRDefault="00384683" w:rsidP="007D34F2">
            <w:pPr>
              <w:spacing w:after="0" w:line="240" w:lineRule="auto"/>
              <w:jc w:val="both"/>
              <w:rPr>
                <w:rFonts w:ascii="Arial" w:hAnsi="Arial" w:cs="Arial"/>
                <w:sz w:val="20"/>
                <w:szCs w:val="20"/>
              </w:rPr>
            </w:pPr>
            <w:r w:rsidRPr="00384683">
              <w:rPr>
                <w:rFonts w:ascii="Arial" w:hAnsi="Arial" w:cs="Arial"/>
                <w:sz w:val="20"/>
                <w:szCs w:val="20"/>
              </w:rPr>
              <w:t xml:space="preserve">L’analyse scientifique combinant observations, </w:t>
            </w:r>
            <w:r w:rsidR="001C047A" w:rsidRPr="00384683">
              <w:rPr>
                <w:rFonts w:ascii="Arial" w:hAnsi="Arial" w:cs="Arial"/>
                <w:sz w:val="20"/>
                <w:szCs w:val="20"/>
              </w:rPr>
              <w:t>éléments</w:t>
            </w:r>
            <w:r w:rsidRPr="00384683">
              <w:rPr>
                <w:rFonts w:ascii="Arial" w:hAnsi="Arial" w:cs="Arial"/>
                <w:sz w:val="20"/>
                <w:szCs w:val="20"/>
              </w:rPr>
              <w:t xml:space="preserve"> théoriques et modélisations numériques permet aujourd’hui de conclure que l’augmentation de </w:t>
            </w:r>
            <w:r w:rsidR="001C047A" w:rsidRPr="00384683">
              <w:rPr>
                <w:rFonts w:ascii="Arial" w:hAnsi="Arial" w:cs="Arial"/>
                <w:sz w:val="20"/>
                <w:szCs w:val="20"/>
              </w:rPr>
              <w:t>température</w:t>
            </w:r>
            <w:r w:rsidRPr="00384683">
              <w:rPr>
                <w:rFonts w:ascii="Arial" w:hAnsi="Arial" w:cs="Arial"/>
                <w:sz w:val="20"/>
                <w:szCs w:val="20"/>
              </w:rPr>
              <w:t xml:space="preserve"> moyenne depuis le </w:t>
            </w:r>
            <w:r w:rsidR="001C047A" w:rsidRPr="00384683">
              <w:rPr>
                <w:rFonts w:ascii="Arial" w:hAnsi="Arial" w:cs="Arial"/>
                <w:sz w:val="20"/>
                <w:szCs w:val="20"/>
              </w:rPr>
              <w:t>début</w:t>
            </w:r>
            <w:r w:rsidRPr="00384683">
              <w:rPr>
                <w:rFonts w:ascii="Arial" w:hAnsi="Arial" w:cs="Arial"/>
                <w:sz w:val="20"/>
                <w:szCs w:val="20"/>
              </w:rPr>
              <w:t xml:space="preserve"> de l’ère industrielle est liée à l’</w:t>
            </w:r>
            <w:r w:rsidR="001C047A" w:rsidRPr="00384683">
              <w:rPr>
                <w:rFonts w:ascii="Arial" w:hAnsi="Arial" w:cs="Arial"/>
                <w:sz w:val="20"/>
                <w:szCs w:val="20"/>
              </w:rPr>
              <w:t>activité</w:t>
            </w:r>
            <w:r w:rsidRPr="00384683">
              <w:rPr>
                <w:rFonts w:ascii="Arial" w:hAnsi="Arial" w:cs="Arial"/>
                <w:sz w:val="20"/>
                <w:szCs w:val="20"/>
              </w:rPr>
              <w:t>́ humaine : CO</w:t>
            </w:r>
            <w:r w:rsidRPr="00DE4046">
              <w:rPr>
                <w:rFonts w:ascii="Arial" w:hAnsi="Arial" w:cs="Arial"/>
                <w:sz w:val="20"/>
                <w:szCs w:val="20"/>
                <w:vertAlign w:val="subscript"/>
              </w:rPr>
              <w:t>2</w:t>
            </w:r>
            <w:r w:rsidRPr="00384683">
              <w:rPr>
                <w:rFonts w:ascii="Arial" w:hAnsi="Arial" w:cs="Arial"/>
                <w:sz w:val="20"/>
                <w:szCs w:val="20"/>
              </w:rPr>
              <w:t xml:space="preserve"> produit par la combustion d’hydrocarbures, la </w:t>
            </w:r>
            <w:r w:rsidR="001C047A" w:rsidRPr="00384683">
              <w:rPr>
                <w:rFonts w:ascii="Arial" w:hAnsi="Arial" w:cs="Arial"/>
                <w:sz w:val="20"/>
                <w:szCs w:val="20"/>
              </w:rPr>
              <w:t>déforestation</w:t>
            </w:r>
            <w:r w:rsidRPr="00384683">
              <w:rPr>
                <w:rFonts w:ascii="Arial" w:hAnsi="Arial" w:cs="Arial"/>
                <w:sz w:val="20"/>
                <w:szCs w:val="20"/>
              </w:rPr>
              <w:t>, la production de ciment ; CH</w:t>
            </w:r>
            <w:r w:rsidRPr="001A3AA2">
              <w:rPr>
                <w:rFonts w:ascii="Arial" w:hAnsi="Arial" w:cs="Arial"/>
                <w:sz w:val="20"/>
                <w:szCs w:val="20"/>
                <w:vertAlign w:val="subscript"/>
              </w:rPr>
              <w:t>4</w:t>
            </w:r>
            <w:r w:rsidRPr="00384683">
              <w:rPr>
                <w:rFonts w:ascii="Arial" w:hAnsi="Arial" w:cs="Arial"/>
                <w:sz w:val="20"/>
                <w:szCs w:val="20"/>
              </w:rPr>
              <w:t xml:space="preserve"> produit par les fuites de gaz naturel, la fermentation dans les décharges, certaines activités agricoles.</w:t>
            </w:r>
            <w:r w:rsidR="007D34F2">
              <w:rPr>
                <w:rFonts w:ascii="Arial" w:hAnsi="Arial" w:cs="Arial"/>
                <w:sz w:val="20"/>
                <w:szCs w:val="20"/>
              </w:rPr>
              <w:t xml:space="preserve"> </w:t>
            </w:r>
            <w:r w:rsidRPr="00384683">
              <w:rPr>
                <w:rFonts w:ascii="Arial" w:hAnsi="Arial" w:cs="Arial"/>
                <w:sz w:val="20"/>
                <w:szCs w:val="20"/>
              </w:rPr>
              <w:t xml:space="preserve">Les modèles s’accordent </w:t>
            </w:r>
            <w:proofErr w:type="spellStart"/>
            <w:r w:rsidRPr="00384683">
              <w:rPr>
                <w:rFonts w:ascii="Arial" w:hAnsi="Arial" w:cs="Arial"/>
                <w:sz w:val="20"/>
                <w:szCs w:val="20"/>
              </w:rPr>
              <w:t>a</w:t>
            </w:r>
            <w:proofErr w:type="spellEnd"/>
            <w:r w:rsidRPr="00384683">
              <w:rPr>
                <w:rFonts w:ascii="Arial" w:hAnsi="Arial" w:cs="Arial"/>
                <w:sz w:val="20"/>
                <w:szCs w:val="20"/>
              </w:rPr>
              <w:t xml:space="preserve">̀ </w:t>
            </w:r>
            <w:r w:rsidR="001C047A" w:rsidRPr="00384683">
              <w:rPr>
                <w:rFonts w:ascii="Arial" w:hAnsi="Arial" w:cs="Arial"/>
                <w:sz w:val="20"/>
                <w:szCs w:val="20"/>
              </w:rPr>
              <w:t>prévoir</w:t>
            </w:r>
            <w:r w:rsidRPr="00384683">
              <w:rPr>
                <w:rFonts w:ascii="Arial" w:hAnsi="Arial" w:cs="Arial"/>
                <w:sz w:val="20"/>
                <w:szCs w:val="20"/>
              </w:rPr>
              <w:t xml:space="preserve">, avec une forte </w:t>
            </w:r>
            <w:r w:rsidR="001C047A" w:rsidRPr="00384683">
              <w:rPr>
                <w:rFonts w:ascii="Arial" w:hAnsi="Arial" w:cs="Arial"/>
                <w:sz w:val="20"/>
                <w:szCs w:val="20"/>
              </w:rPr>
              <w:t>probabilité</w:t>
            </w:r>
            <w:r w:rsidRPr="00384683">
              <w:rPr>
                <w:rFonts w:ascii="Arial" w:hAnsi="Arial" w:cs="Arial"/>
                <w:sz w:val="20"/>
                <w:szCs w:val="20"/>
              </w:rPr>
              <w:t xml:space="preserve">́ d’occurrence, dans des fourchettes </w:t>
            </w:r>
            <w:r w:rsidR="001C047A" w:rsidRPr="00384683">
              <w:rPr>
                <w:rFonts w:ascii="Arial" w:hAnsi="Arial" w:cs="Arial"/>
                <w:sz w:val="20"/>
                <w:szCs w:val="20"/>
              </w:rPr>
              <w:t>dépendant</w:t>
            </w:r>
            <w:r w:rsidRPr="00384683">
              <w:rPr>
                <w:rFonts w:ascii="Arial" w:hAnsi="Arial" w:cs="Arial"/>
                <w:sz w:val="20"/>
                <w:szCs w:val="20"/>
              </w:rPr>
              <w:t xml:space="preserve"> de la quantité émise de GES :</w:t>
            </w:r>
          </w:p>
          <w:p w14:paraId="16F28801" w14:textId="77777777" w:rsidR="00384683" w:rsidRPr="00384683" w:rsidRDefault="00384683" w:rsidP="007D34F2">
            <w:pPr>
              <w:spacing w:after="0" w:line="240" w:lineRule="auto"/>
              <w:jc w:val="both"/>
              <w:rPr>
                <w:rFonts w:ascii="Arial" w:hAnsi="Arial" w:cs="Arial"/>
                <w:sz w:val="20"/>
                <w:szCs w:val="20"/>
              </w:rPr>
            </w:pPr>
            <w:r w:rsidRPr="00384683">
              <w:rPr>
                <w:rFonts w:ascii="Arial" w:hAnsi="Arial" w:cs="Arial"/>
                <w:sz w:val="20"/>
                <w:szCs w:val="20"/>
              </w:rPr>
              <w:t>- une augmentation de 1,5 à 5°C de la température moyenne entre 2017 et la fin du XXIe siècle ;</w:t>
            </w:r>
          </w:p>
          <w:p w14:paraId="7158449C" w14:textId="77777777" w:rsidR="00384683" w:rsidRPr="00384683" w:rsidRDefault="00384683" w:rsidP="007D34F2">
            <w:pPr>
              <w:spacing w:after="0" w:line="240" w:lineRule="auto"/>
              <w:jc w:val="both"/>
              <w:rPr>
                <w:rFonts w:ascii="Arial" w:hAnsi="Arial" w:cs="Arial"/>
                <w:sz w:val="20"/>
                <w:szCs w:val="20"/>
              </w:rPr>
            </w:pPr>
            <w:r w:rsidRPr="00384683">
              <w:rPr>
                <w:rFonts w:ascii="Arial" w:hAnsi="Arial" w:cs="Arial"/>
                <w:sz w:val="20"/>
                <w:szCs w:val="20"/>
              </w:rPr>
              <w:t>- une élévation du niveau moyen des océans entre le début du XXIe siècle et 2100 pouvant atteindre le mètre ;</w:t>
            </w:r>
          </w:p>
          <w:p w14:paraId="624D01FE" w14:textId="77777777" w:rsidR="00384683" w:rsidRPr="00384683" w:rsidRDefault="00384683" w:rsidP="007D34F2">
            <w:pPr>
              <w:spacing w:after="0" w:line="240" w:lineRule="auto"/>
              <w:jc w:val="both"/>
              <w:rPr>
                <w:rFonts w:ascii="Arial" w:hAnsi="Arial" w:cs="Arial"/>
                <w:sz w:val="20"/>
                <w:szCs w:val="20"/>
              </w:rPr>
            </w:pPr>
            <w:r w:rsidRPr="00384683">
              <w:rPr>
                <w:rFonts w:ascii="Arial" w:hAnsi="Arial" w:cs="Arial"/>
                <w:sz w:val="20"/>
                <w:szCs w:val="20"/>
              </w:rPr>
              <w:t>- des modifications des régimes de pluie et des événements climatiques extrêmes ;</w:t>
            </w:r>
          </w:p>
          <w:p w14:paraId="3F5247B6" w14:textId="77777777" w:rsidR="00384683" w:rsidRPr="00384683" w:rsidRDefault="00384683" w:rsidP="007D34F2">
            <w:pPr>
              <w:spacing w:after="0" w:line="240" w:lineRule="auto"/>
              <w:jc w:val="both"/>
              <w:rPr>
                <w:rFonts w:ascii="Arial" w:hAnsi="Arial" w:cs="Arial"/>
                <w:sz w:val="20"/>
                <w:szCs w:val="20"/>
              </w:rPr>
            </w:pPr>
            <w:r w:rsidRPr="00384683">
              <w:rPr>
                <w:rFonts w:ascii="Arial" w:hAnsi="Arial" w:cs="Arial"/>
                <w:sz w:val="20"/>
                <w:szCs w:val="20"/>
              </w:rPr>
              <w:t>- une acidification des océans ;</w:t>
            </w:r>
          </w:p>
          <w:p w14:paraId="0B0A5631" w14:textId="77777777" w:rsidR="00384683" w:rsidRDefault="00384683" w:rsidP="007D34F2">
            <w:pPr>
              <w:spacing w:after="0" w:line="240" w:lineRule="auto"/>
              <w:jc w:val="both"/>
              <w:rPr>
                <w:rFonts w:ascii="Arial" w:hAnsi="Arial" w:cs="Arial"/>
                <w:sz w:val="20"/>
                <w:szCs w:val="20"/>
              </w:rPr>
            </w:pPr>
            <w:r w:rsidRPr="00384683">
              <w:rPr>
                <w:rFonts w:ascii="Arial" w:hAnsi="Arial" w:cs="Arial"/>
                <w:sz w:val="20"/>
                <w:szCs w:val="20"/>
              </w:rPr>
              <w:t>- un impact</w:t>
            </w:r>
            <w:r w:rsidR="007D34F2">
              <w:rPr>
                <w:rFonts w:ascii="Arial" w:hAnsi="Arial" w:cs="Arial"/>
                <w:sz w:val="20"/>
                <w:szCs w:val="20"/>
              </w:rPr>
              <w:t xml:space="preserve"> </w:t>
            </w:r>
            <w:r w:rsidR="007D34F2" w:rsidRPr="007D34F2">
              <w:rPr>
                <w:rFonts w:ascii="Arial" w:hAnsi="Arial" w:cs="Arial"/>
                <w:sz w:val="20"/>
                <w:szCs w:val="20"/>
              </w:rPr>
              <w:t>majeur sur les écosystèmes terrestres et marins.</w:t>
            </w:r>
          </w:p>
          <w:p w14:paraId="61945ADA" w14:textId="77777777" w:rsidR="007D34F2" w:rsidRDefault="007D34F2" w:rsidP="007D34F2">
            <w:pPr>
              <w:spacing w:after="0" w:line="240" w:lineRule="auto"/>
              <w:jc w:val="both"/>
              <w:rPr>
                <w:rFonts w:ascii="Arial" w:hAnsi="Arial" w:cs="Arial"/>
                <w:sz w:val="20"/>
                <w:szCs w:val="20"/>
              </w:rPr>
            </w:pPr>
          </w:p>
          <w:p w14:paraId="73711275" w14:textId="781690EC" w:rsidR="007D34F2" w:rsidRDefault="007D34F2" w:rsidP="007D34F2">
            <w:pPr>
              <w:spacing w:after="0" w:line="240" w:lineRule="auto"/>
              <w:jc w:val="both"/>
              <w:rPr>
                <w:rFonts w:ascii="Arial" w:hAnsi="Arial" w:cs="Arial"/>
                <w:sz w:val="20"/>
                <w:szCs w:val="20"/>
              </w:rPr>
            </w:pPr>
            <w:r w:rsidRPr="007D34F2">
              <w:rPr>
                <w:rFonts w:ascii="Arial" w:hAnsi="Arial" w:cs="Arial"/>
                <w:sz w:val="20"/>
                <w:szCs w:val="20"/>
              </w:rPr>
              <w:t>Les projections fournies par les modèles</w:t>
            </w:r>
            <w:r>
              <w:rPr>
                <w:rFonts w:ascii="Arial" w:hAnsi="Arial" w:cs="Arial"/>
                <w:sz w:val="20"/>
                <w:szCs w:val="20"/>
              </w:rPr>
              <w:t xml:space="preserve"> </w:t>
            </w:r>
            <w:r w:rsidRPr="007D34F2">
              <w:rPr>
                <w:rFonts w:ascii="Arial" w:hAnsi="Arial" w:cs="Arial"/>
                <w:sz w:val="20"/>
                <w:szCs w:val="20"/>
              </w:rPr>
              <w:t>permettent de définir les aléas et peuvent</w:t>
            </w:r>
            <w:r>
              <w:rPr>
                <w:rFonts w:ascii="Arial" w:hAnsi="Arial" w:cs="Arial"/>
                <w:sz w:val="20"/>
                <w:szCs w:val="20"/>
              </w:rPr>
              <w:t xml:space="preserve"> </w:t>
            </w:r>
            <w:r w:rsidRPr="007D34F2">
              <w:rPr>
                <w:rFonts w:ascii="Arial" w:hAnsi="Arial" w:cs="Arial"/>
                <w:sz w:val="20"/>
                <w:szCs w:val="20"/>
              </w:rPr>
              <w:t>orienter les prises de décision. Les mesures</w:t>
            </w:r>
            <w:r>
              <w:rPr>
                <w:rFonts w:ascii="Arial" w:hAnsi="Arial" w:cs="Arial"/>
                <w:sz w:val="20"/>
                <w:szCs w:val="20"/>
              </w:rPr>
              <w:t xml:space="preserve"> </w:t>
            </w:r>
            <w:r w:rsidRPr="007D34F2">
              <w:rPr>
                <w:rFonts w:ascii="Arial" w:hAnsi="Arial" w:cs="Arial"/>
                <w:sz w:val="20"/>
                <w:szCs w:val="20"/>
              </w:rPr>
              <w:t xml:space="preserve">d’adaptation </w:t>
            </w:r>
            <w:r w:rsidR="001C047A" w:rsidRPr="007D34F2">
              <w:rPr>
                <w:rFonts w:ascii="Arial" w:hAnsi="Arial" w:cs="Arial"/>
                <w:sz w:val="20"/>
                <w:szCs w:val="20"/>
              </w:rPr>
              <w:t>découlent</w:t>
            </w:r>
            <w:r w:rsidRPr="007D34F2">
              <w:rPr>
                <w:rFonts w:ascii="Arial" w:hAnsi="Arial" w:cs="Arial"/>
                <w:sz w:val="20"/>
                <w:szCs w:val="20"/>
              </w:rPr>
              <w:t xml:space="preserve"> d’une analyse des</w:t>
            </w:r>
            <w:r>
              <w:rPr>
                <w:rFonts w:ascii="Arial" w:hAnsi="Arial" w:cs="Arial"/>
                <w:sz w:val="20"/>
                <w:szCs w:val="20"/>
              </w:rPr>
              <w:t xml:space="preserve"> </w:t>
            </w:r>
            <w:r w:rsidRPr="007D34F2">
              <w:rPr>
                <w:rFonts w:ascii="Arial" w:hAnsi="Arial" w:cs="Arial"/>
                <w:sz w:val="20"/>
                <w:szCs w:val="20"/>
              </w:rPr>
              <w:t>risques et des options pour y faire face.</w:t>
            </w:r>
          </w:p>
          <w:p w14:paraId="0F014E99" w14:textId="30F99FB8" w:rsidR="007D34F2" w:rsidRPr="00384683" w:rsidRDefault="007D34F2" w:rsidP="007D34F2">
            <w:pPr>
              <w:spacing w:after="0" w:line="240" w:lineRule="auto"/>
              <w:jc w:val="both"/>
              <w:rPr>
                <w:rFonts w:ascii="Arial" w:eastAsiaTheme="minorEastAsia" w:hAnsi="Arial" w:cs="Arial"/>
                <w:bCs/>
                <w:iCs/>
                <w:sz w:val="20"/>
                <w:szCs w:val="20"/>
                <w:lang w:eastAsia="ja-JP"/>
              </w:rPr>
            </w:pPr>
          </w:p>
        </w:tc>
        <w:tc>
          <w:tcPr>
            <w:tcW w:w="2268" w:type="dxa"/>
            <w:tcBorders>
              <w:left w:val="single" w:sz="4" w:space="0" w:color="000001"/>
              <w:bottom w:val="single" w:sz="4" w:space="0" w:color="000001"/>
              <w:right w:val="single" w:sz="4" w:space="0" w:color="000001"/>
            </w:tcBorders>
            <w:tcMar>
              <w:top w:w="0" w:type="dxa"/>
              <w:left w:w="70" w:type="dxa"/>
              <w:bottom w:w="0" w:type="dxa"/>
              <w:right w:w="70" w:type="dxa"/>
            </w:tcMar>
          </w:tcPr>
          <w:p w14:paraId="40310DB0" w14:textId="64F42D48" w:rsidR="00384683" w:rsidRPr="00384683" w:rsidRDefault="00384683" w:rsidP="00384683">
            <w:pPr>
              <w:suppressAutoHyphens/>
              <w:autoSpaceDN w:val="0"/>
              <w:spacing w:after="120" w:line="276" w:lineRule="auto"/>
              <w:jc w:val="center"/>
              <w:textAlignment w:val="baseline"/>
              <w:rPr>
                <w:rFonts w:ascii="Arial" w:eastAsia="Lucida Sans Unicode" w:hAnsi="Arial" w:cs="Arial"/>
                <w:b/>
                <w:bCs/>
                <w:kern w:val="3"/>
                <w:sz w:val="20"/>
                <w:szCs w:val="20"/>
              </w:rPr>
            </w:pPr>
            <w:r>
              <w:rPr>
                <w:rFonts w:ascii="Arial" w:eastAsia="Lucida Sans Unicode" w:hAnsi="Arial" w:cs="Arial"/>
                <w:b/>
                <w:bCs/>
                <w:kern w:val="3"/>
                <w:sz w:val="20"/>
                <w:szCs w:val="20"/>
              </w:rPr>
              <w:t>Savoir-faire</w:t>
            </w:r>
            <w:r w:rsidRPr="00384683">
              <w:rPr>
                <w:rFonts w:ascii="Arial" w:eastAsia="Lucida Sans Unicode" w:hAnsi="Arial" w:cs="Arial"/>
                <w:b/>
                <w:bCs/>
                <w:kern w:val="3"/>
                <w:sz w:val="20"/>
                <w:szCs w:val="20"/>
              </w:rPr>
              <w:t xml:space="preserve"> attendus du programme :</w:t>
            </w:r>
          </w:p>
          <w:p w14:paraId="34E6E511" w14:textId="77777777" w:rsidR="00384683" w:rsidRPr="00384683" w:rsidRDefault="00384683" w:rsidP="00384683">
            <w:pPr>
              <w:spacing w:after="0" w:line="240" w:lineRule="auto"/>
              <w:jc w:val="both"/>
              <w:rPr>
                <w:rFonts w:ascii="Arial" w:eastAsiaTheme="minorEastAsia" w:hAnsi="Arial" w:cs="Arial"/>
                <w:sz w:val="20"/>
                <w:szCs w:val="20"/>
                <w:lang w:eastAsia="ja-JP"/>
              </w:rPr>
            </w:pPr>
          </w:p>
          <w:p w14:paraId="18EE85A2" w14:textId="067A17C0" w:rsidR="00384683" w:rsidRDefault="00384683" w:rsidP="00384683">
            <w:pPr>
              <w:spacing w:after="0" w:line="240" w:lineRule="auto"/>
              <w:jc w:val="both"/>
              <w:rPr>
                <w:rFonts w:ascii="Arial" w:eastAsiaTheme="minorEastAsia" w:hAnsi="Arial" w:cs="Arial"/>
                <w:sz w:val="20"/>
                <w:szCs w:val="20"/>
                <w:lang w:eastAsia="ja-JP"/>
              </w:rPr>
            </w:pPr>
          </w:p>
          <w:p w14:paraId="3C1FE426" w14:textId="006CD9BB" w:rsidR="00384683" w:rsidRPr="00384683" w:rsidRDefault="00384683" w:rsidP="00832395">
            <w:pPr>
              <w:suppressAutoHyphens/>
              <w:autoSpaceDN w:val="0"/>
              <w:spacing w:after="120" w:line="276" w:lineRule="auto"/>
              <w:jc w:val="both"/>
              <w:textAlignment w:val="baseline"/>
              <w:rPr>
                <w:rFonts w:ascii="Arial" w:eastAsia="Times New Roman" w:hAnsi="Arial" w:cs="Arial"/>
                <w:sz w:val="20"/>
                <w:szCs w:val="20"/>
                <w:lang w:eastAsia="fr-FR"/>
              </w:rPr>
            </w:pPr>
            <w:r w:rsidRPr="00384683">
              <w:rPr>
                <w:rFonts w:ascii="Arial" w:eastAsia="Times New Roman" w:hAnsi="Arial" w:cs="Arial"/>
                <w:sz w:val="20"/>
                <w:szCs w:val="20"/>
                <w:lang w:eastAsia="fr-FR"/>
              </w:rPr>
              <w:t>Mettre en évidence le rôle</w:t>
            </w:r>
            <w:r w:rsidR="00832395">
              <w:rPr>
                <w:rFonts w:ascii="Arial" w:eastAsia="Times New Roman" w:hAnsi="Arial" w:cs="Arial"/>
                <w:sz w:val="20"/>
                <w:szCs w:val="20"/>
                <w:lang w:eastAsia="fr-FR"/>
              </w:rPr>
              <w:t xml:space="preserve"> des différents paramètres de l’évolution </w:t>
            </w:r>
            <w:r w:rsidRPr="00384683">
              <w:rPr>
                <w:rFonts w:ascii="Arial" w:eastAsia="Times New Roman" w:hAnsi="Arial" w:cs="Arial"/>
                <w:sz w:val="20"/>
                <w:szCs w:val="20"/>
                <w:lang w:eastAsia="fr-FR"/>
              </w:rPr>
              <w:t>climatique, en exploitant un logiciel de simulation de celle-ci, ou par la lecture de graphiques.</w:t>
            </w:r>
          </w:p>
          <w:p w14:paraId="03D967F5" w14:textId="4675E18B" w:rsidR="00384683" w:rsidRPr="001C047A" w:rsidRDefault="00384683" w:rsidP="00384683">
            <w:pPr>
              <w:suppressAutoHyphens/>
              <w:autoSpaceDN w:val="0"/>
              <w:spacing w:after="120" w:line="276" w:lineRule="auto"/>
              <w:jc w:val="both"/>
              <w:textAlignment w:val="baseline"/>
              <w:rPr>
                <w:rFonts w:ascii="Arial" w:eastAsia="Times New Roman" w:hAnsi="Arial" w:cs="Arial"/>
                <w:sz w:val="32"/>
                <w:szCs w:val="32"/>
                <w:lang w:eastAsia="fr-FR"/>
              </w:rPr>
            </w:pPr>
          </w:p>
          <w:p w14:paraId="2CB76361" w14:textId="3169BFF2" w:rsidR="00384683" w:rsidRPr="00384683" w:rsidRDefault="00384683" w:rsidP="00384683">
            <w:pPr>
              <w:suppressAutoHyphens/>
              <w:autoSpaceDN w:val="0"/>
              <w:spacing w:after="120" w:line="276" w:lineRule="auto"/>
              <w:jc w:val="both"/>
              <w:textAlignment w:val="baseline"/>
              <w:rPr>
                <w:rFonts w:ascii="Arial" w:eastAsia="Times New Roman" w:hAnsi="Arial" w:cs="Arial"/>
                <w:sz w:val="20"/>
                <w:szCs w:val="20"/>
                <w:lang w:eastAsia="fr-FR"/>
              </w:rPr>
            </w:pPr>
            <w:r w:rsidRPr="00384683">
              <w:rPr>
                <w:rFonts w:ascii="Arial" w:eastAsia="Times New Roman" w:hAnsi="Arial" w:cs="Arial"/>
                <w:sz w:val="20"/>
                <w:szCs w:val="20"/>
                <w:lang w:eastAsia="fr-FR"/>
              </w:rPr>
              <w:t xml:space="preserve">Exploiter les </w:t>
            </w:r>
            <w:r w:rsidR="001C047A" w:rsidRPr="00384683">
              <w:rPr>
                <w:rFonts w:ascii="Arial" w:eastAsia="Times New Roman" w:hAnsi="Arial" w:cs="Arial"/>
                <w:sz w:val="20"/>
                <w:szCs w:val="20"/>
                <w:lang w:eastAsia="fr-FR"/>
              </w:rPr>
              <w:t>résultats</w:t>
            </w:r>
            <w:r w:rsidRPr="00384683">
              <w:rPr>
                <w:rFonts w:ascii="Arial" w:eastAsia="Times New Roman" w:hAnsi="Arial" w:cs="Arial"/>
                <w:sz w:val="20"/>
                <w:szCs w:val="20"/>
                <w:lang w:eastAsia="fr-FR"/>
              </w:rPr>
              <w:t xml:space="preserve"> d’un modèle climatique pour expliquer des corrélations par des liens de cause à effet.</w:t>
            </w:r>
          </w:p>
          <w:p w14:paraId="54C916AF" w14:textId="77777777" w:rsidR="007D34F2" w:rsidRDefault="007D34F2" w:rsidP="00384683">
            <w:pPr>
              <w:suppressAutoHyphens/>
              <w:autoSpaceDN w:val="0"/>
              <w:spacing w:after="120" w:line="276" w:lineRule="auto"/>
              <w:jc w:val="both"/>
              <w:textAlignment w:val="baseline"/>
              <w:rPr>
                <w:rFonts w:ascii="Arial" w:eastAsia="Times New Roman" w:hAnsi="Arial" w:cs="Arial"/>
                <w:sz w:val="20"/>
                <w:szCs w:val="20"/>
                <w:lang w:eastAsia="fr-FR"/>
              </w:rPr>
            </w:pPr>
          </w:p>
          <w:p w14:paraId="38BF0478" w14:textId="77777777" w:rsidR="007D34F2" w:rsidRDefault="007D34F2" w:rsidP="00384683">
            <w:pPr>
              <w:suppressAutoHyphens/>
              <w:autoSpaceDN w:val="0"/>
              <w:spacing w:after="120" w:line="276" w:lineRule="auto"/>
              <w:jc w:val="both"/>
              <w:textAlignment w:val="baseline"/>
              <w:rPr>
                <w:rFonts w:ascii="Arial" w:eastAsia="Times New Roman" w:hAnsi="Arial" w:cs="Arial"/>
                <w:sz w:val="20"/>
                <w:szCs w:val="20"/>
                <w:lang w:eastAsia="fr-FR"/>
              </w:rPr>
            </w:pPr>
          </w:p>
          <w:p w14:paraId="19ABEFB0" w14:textId="77777777" w:rsidR="007D34F2" w:rsidRDefault="007D34F2" w:rsidP="00384683">
            <w:pPr>
              <w:suppressAutoHyphens/>
              <w:autoSpaceDN w:val="0"/>
              <w:spacing w:after="120" w:line="276" w:lineRule="auto"/>
              <w:jc w:val="both"/>
              <w:textAlignment w:val="baseline"/>
              <w:rPr>
                <w:rFonts w:ascii="Arial" w:eastAsia="Times New Roman" w:hAnsi="Arial" w:cs="Arial"/>
                <w:sz w:val="20"/>
                <w:szCs w:val="20"/>
                <w:lang w:eastAsia="fr-FR"/>
              </w:rPr>
            </w:pPr>
          </w:p>
          <w:p w14:paraId="2F07F15E" w14:textId="77777777" w:rsidR="007D34F2" w:rsidRDefault="007D34F2" w:rsidP="00384683">
            <w:pPr>
              <w:suppressAutoHyphens/>
              <w:autoSpaceDN w:val="0"/>
              <w:spacing w:after="120" w:line="276" w:lineRule="auto"/>
              <w:jc w:val="both"/>
              <w:textAlignment w:val="baseline"/>
              <w:rPr>
                <w:rFonts w:ascii="Arial" w:eastAsia="Times New Roman" w:hAnsi="Arial" w:cs="Arial"/>
                <w:sz w:val="20"/>
                <w:szCs w:val="20"/>
                <w:lang w:eastAsia="fr-FR"/>
              </w:rPr>
            </w:pPr>
          </w:p>
          <w:p w14:paraId="0CC14609" w14:textId="77777777" w:rsidR="007D34F2" w:rsidRDefault="007D34F2" w:rsidP="00384683">
            <w:pPr>
              <w:suppressAutoHyphens/>
              <w:autoSpaceDN w:val="0"/>
              <w:spacing w:after="120" w:line="276" w:lineRule="auto"/>
              <w:jc w:val="both"/>
              <w:textAlignment w:val="baseline"/>
              <w:rPr>
                <w:rFonts w:ascii="Arial" w:eastAsia="Times New Roman" w:hAnsi="Arial" w:cs="Arial"/>
                <w:sz w:val="20"/>
                <w:szCs w:val="20"/>
                <w:lang w:eastAsia="fr-FR"/>
              </w:rPr>
            </w:pPr>
          </w:p>
          <w:p w14:paraId="71BF16F9" w14:textId="77777777" w:rsidR="007D34F2" w:rsidRPr="001C047A" w:rsidRDefault="007D34F2" w:rsidP="00384683">
            <w:pPr>
              <w:suppressAutoHyphens/>
              <w:autoSpaceDN w:val="0"/>
              <w:spacing w:after="120" w:line="276" w:lineRule="auto"/>
              <w:jc w:val="both"/>
              <w:textAlignment w:val="baseline"/>
              <w:rPr>
                <w:rFonts w:ascii="Arial" w:eastAsia="Times New Roman" w:hAnsi="Arial" w:cs="Arial"/>
                <w:sz w:val="24"/>
                <w:szCs w:val="24"/>
                <w:lang w:eastAsia="fr-FR"/>
              </w:rPr>
            </w:pPr>
          </w:p>
          <w:p w14:paraId="3DE19A2E" w14:textId="77777777" w:rsidR="007D34F2" w:rsidRDefault="007D34F2" w:rsidP="00384683">
            <w:pPr>
              <w:suppressAutoHyphens/>
              <w:autoSpaceDN w:val="0"/>
              <w:spacing w:after="120" w:line="276" w:lineRule="auto"/>
              <w:jc w:val="both"/>
              <w:textAlignment w:val="baseline"/>
              <w:rPr>
                <w:rFonts w:ascii="Arial" w:eastAsia="Times New Roman" w:hAnsi="Arial" w:cs="Arial"/>
                <w:sz w:val="20"/>
                <w:szCs w:val="20"/>
                <w:lang w:eastAsia="fr-FR"/>
              </w:rPr>
            </w:pPr>
          </w:p>
          <w:p w14:paraId="5ED31C61" w14:textId="17BB6E11" w:rsidR="00384683" w:rsidRPr="00384683" w:rsidRDefault="00384683" w:rsidP="00CF0BEC">
            <w:pPr>
              <w:suppressAutoHyphens/>
              <w:autoSpaceDN w:val="0"/>
              <w:spacing w:after="120" w:line="276" w:lineRule="auto"/>
              <w:jc w:val="both"/>
              <w:textAlignment w:val="baseline"/>
              <w:rPr>
                <w:rFonts w:ascii="Arial" w:eastAsia="Lucida Sans Unicode" w:hAnsi="Arial" w:cs="Arial"/>
                <w:b/>
                <w:bCs/>
                <w:kern w:val="3"/>
                <w:sz w:val="20"/>
                <w:szCs w:val="20"/>
              </w:rPr>
            </w:pPr>
            <w:r w:rsidRPr="00384683">
              <w:rPr>
                <w:rFonts w:ascii="Arial" w:eastAsia="Times New Roman" w:hAnsi="Arial" w:cs="Arial"/>
                <w:sz w:val="20"/>
                <w:szCs w:val="20"/>
                <w:lang w:eastAsia="fr-FR"/>
              </w:rPr>
              <w:t>Analyser des extraits de documents du GIEC ou d’accords</w:t>
            </w:r>
            <w:r w:rsidR="00CF0BEC">
              <w:rPr>
                <w:rFonts w:ascii="Arial" w:eastAsia="Times New Roman" w:hAnsi="Arial" w:cs="Arial"/>
                <w:sz w:val="20"/>
                <w:szCs w:val="20"/>
                <w:lang w:eastAsia="fr-FR"/>
              </w:rPr>
              <w:t xml:space="preserve"> </w:t>
            </w:r>
            <w:proofErr w:type="spellStart"/>
            <w:r w:rsidRPr="00384683">
              <w:rPr>
                <w:rFonts w:ascii="Arial" w:eastAsia="Times New Roman" w:hAnsi="Arial" w:cs="Arial"/>
                <w:sz w:val="20"/>
                <w:szCs w:val="20"/>
                <w:lang w:eastAsia="fr-FR"/>
              </w:rPr>
              <w:t>inter</w:t>
            </w:r>
            <w:r w:rsidR="0072383D">
              <w:rPr>
                <w:rFonts w:ascii="Arial" w:eastAsia="Times New Roman" w:hAnsi="Arial" w:cs="Arial"/>
                <w:sz w:val="20"/>
                <w:szCs w:val="20"/>
                <w:lang w:eastAsia="fr-FR"/>
              </w:rPr>
              <w:t>-</w:t>
            </w:r>
            <w:r w:rsidRPr="00384683">
              <w:rPr>
                <w:rFonts w:ascii="Arial" w:eastAsia="Times New Roman" w:hAnsi="Arial" w:cs="Arial"/>
                <w:sz w:val="20"/>
                <w:szCs w:val="20"/>
                <w:lang w:eastAsia="fr-FR"/>
              </w:rPr>
              <w:t>nationaux</w:t>
            </w:r>
            <w:proofErr w:type="spellEnd"/>
            <w:r w:rsidRPr="00384683">
              <w:rPr>
                <w:rFonts w:ascii="Arial" w:eastAsia="Times New Roman" w:hAnsi="Arial" w:cs="Arial"/>
                <w:sz w:val="20"/>
                <w:szCs w:val="20"/>
                <w:lang w:eastAsia="fr-FR"/>
              </w:rPr>
              <w:t xml:space="preserve"> proposant différents scénarios.</w:t>
            </w:r>
          </w:p>
        </w:tc>
      </w:tr>
      <w:tr w:rsidR="00384683" w:rsidRPr="00384683" w14:paraId="0FAF5E0E" w14:textId="77777777" w:rsidTr="00EE3F7B">
        <w:trPr>
          <w:trHeight w:val="493"/>
          <w:jc w:val="center"/>
        </w:trPr>
        <w:tc>
          <w:tcPr>
            <w:tcW w:w="1555" w:type="dxa"/>
            <w:tcBorders>
              <w:left w:val="single" w:sz="4" w:space="0" w:color="000001"/>
              <w:bottom w:val="single" w:sz="4" w:space="0" w:color="000001"/>
            </w:tcBorders>
            <w:tcMar>
              <w:top w:w="0" w:type="dxa"/>
              <w:left w:w="70" w:type="dxa"/>
              <w:bottom w:w="0" w:type="dxa"/>
              <w:right w:w="70" w:type="dxa"/>
            </w:tcMar>
            <w:vAlign w:val="center"/>
          </w:tcPr>
          <w:p w14:paraId="3A9D075B" w14:textId="77777777" w:rsidR="00384683" w:rsidRPr="00384683" w:rsidRDefault="00384683" w:rsidP="00384683">
            <w:pPr>
              <w:suppressAutoHyphens/>
              <w:autoSpaceDN w:val="0"/>
              <w:spacing w:before="120" w:after="120" w:line="276" w:lineRule="auto"/>
              <w:jc w:val="center"/>
              <w:textAlignment w:val="baseline"/>
              <w:rPr>
                <w:rFonts w:ascii="Arial" w:eastAsia="Lucida Sans Unicode" w:hAnsi="Arial" w:cs="Arial"/>
                <w:b/>
                <w:i/>
                <w:kern w:val="3"/>
                <w:sz w:val="20"/>
                <w:szCs w:val="20"/>
              </w:rPr>
            </w:pPr>
          </w:p>
        </w:tc>
        <w:tc>
          <w:tcPr>
            <w:tcW w:w="8788" w:type="dxa"/>
            <w:gridSpan w:val="2"/>
            <w:tcBorders>
              <w:left w:val="single" w:sz="4" w:space="0" w:color="000001"/>
              <w:bottom w:val="single" w:sz="4" w:space="0" w:color="000001"/>
              <w:right w:val="single" w:sz="4" w:space="0" w:color="000001"/>
            </w:tcBorders>
            <w:tcMar>
              <w:top w:w="0" w:type="dxa"/>
              <w:left w:w="70" w:type="dxa"/>
              <w:bottom w:w="0" w:type="dxa"/>
              <w:right w:w="70" w:type="dxa"/>
            </w:tcMar>
          </w:tcPr>
          <w:p w14:paraId="3530116A" w14:textId="77777777" w:rsidR="00384683" w:rsidRPr="00384683" w:rsidRDefault="00384683" w:rsidP="00384683">
            <w:pPr>
              <w:suppressAutoHyphens/>
              <w:autoSpaceDN w:val="0"/>
              <w:spacing w:after="120" w:line="276" w:lineRule="auto"/>
              <w:jc w:val="center"/>
              <w:textAlignment w:val="baseline"/>
              <w:rPr>
                <w:rFonts w:ascii="Arial" w:eastAsia="Lucida Sans Unicode" w:hAnsi="Arial" w:cs="Arial"/>
                <w:b/>
                <w:bCs/>
                <w:kern w:val="3"/>
                <w:sz w:val="20"/>
                <w:szCs w:val="20"/>
              </w:rPr>
            </w:pPr>
            <w:r w:rsidRPr="00384683">
              <w:rPr>
                <w:rFonts w:ascii="Arial" w:eastAsia="Lucida Sans Unicode" w:hAnsi="Arial" w:cs="Arial"/>
                <w:b/>
                <w:bCs/>
                <w:kern w:val="3"/>
                <w:sz w:val="20"/>
                <w:szCs w:val="20"/>
              </w:rPr>
              <w:t>Compétences liées aux activités effectuées dans ce sujet :</w:t>
            </w:r>
          </w:p>
          <w:p w14:paraId="796DD83E" w14:textId="77777777" w:rsidR="001C047A" w:rsidRPr="001C047A" w:rsidRDefault="001C047A" w:rsidP="001C047A">
            <w:pPr>
              <w:spacing w:after="0" w:line="240" w:lineRule="auto"/>
              <w:rPr>
                <w:rFonts w:ascii="Arial" w:hAnsi="Arial" w:cs="Arial"/>
              </w:rPr>
            </w:pPr>
            <w:r w:rsidRPr="001C047A">
              <w:rPr>
                <w:rFonts w:ascii="Arial" w:eastAsiaTheme="minorEastAsia" w:hAnsi="Arial" w:cs="Arial"/>
                <w:sz w:val="20"/>
                <w:szCs w:val="20"/>
                <w:lang w:eastAsia="ja-JP"/>
              </w:rPr>
              <w:t>[S’approprier]</w:t>
            </w:r>
            <w:r w:rsidRPr="001C047A">
              <w:rPr>
                <w:rFonts w:ascii="Arial" w:hAnsi="Arial" w:cs="Arial"/>
              </w:rPr>
              <w:t xml:space="preserve"> </w:t>
            </w:r>
          </w:p>
          <w:p w14:paraId="005CDFC6" w14:textId="6B2CD021" w:rsidR="001C047A" w:rsidRDefault="001C047A" w:rsidP="001C047A">
            <w:pPr>
              <w:spacing w:after="0" w:line="240" w:lineRule="auto"/>
              <w:rPr>
                <w:rFonts w:ascii="Arial" w:eastAsiaTheme="minorEastAsia" w:hAnsi="Arial" w:cs="Arial"/>
                <w:sz w:val="20"/>
                <w:szCs w:val="20"/>
                <w:lang w:eastAsia="ja-JP"/>
              </w:rPr>
            </w:pPr>
            <w:r w:rsidRPr="001C047A">
              <w:rPr>
                <w:rFonts w:ascii="Arial" w:eastAsiaTheme="minorEastAsia" w:hAnsi="Arial" w:cs="Arial"/>
                <w:sz w:val="20"/>
                <w:szCs w:val="20"/>
                <w:lang w:eastAsia="ja-JP"/>
              </w:rPr>
              <w:t>- Rechercher et organiser l’information en lien avec la problématique étudiée.</w:t>
            </w:r>
          </w:p>
          <w:p w14:paraId="31397CA6" w14:textId="77777777" w:rsidR="0072383D" w:rsidRPr="0072383D" w:rsidRDefault="0072383D" w:rsidP="001C047A">
            <w:pPr>
              <w:spacing w:after="0" w:line="240" w:lineRule="auto"/>
              <w:rPr>
                <w:rFonts w:ascii="Arial" w:eastAsiaTheme="minorEastAsia" w:hAnsi="Arial" w:cs="Arial"/>
                <w:sz w:val="16"/>
                <w:szCs w:val="16"/>
                <w:lang w:eastAsia="ja-JP"/>
              </w:rPr>
            </w:pPr>
          </w:p>
          <w:p w14:paraId="57815C13" w14:textId="6A5E9105" w:rsidR="001C047A" w:rsidRPr="001C047A" w:rsidRDefault="001C047A" w:rsidP="001C047A">
            <w:pPr>
              <w:spacing w:after="0" w:line="240" w:lineRule="auto"/>
              <w:rPr>
                <w:rFonts w:ascii="Arial" w:eastAsiaTheme="minorEastAsia" w:hAnsi="Arial" w:cs="Arial"/>
                <w:sz w:val="20"/>
                <w:szCs w:val="20"/>
                <w:lang w:eastAsia="ja-JP"/>
              </w:rPr>
            </w:pPr>
            <w:r w:rsidRPr="001C047A">
              <w:rPr>
                <w:rFonts w:ascii="Arial" w:eastAsiaTheme="minorEastAsia" w:hAnsi="Arial" w:cs="Arial"/>
                <w:sz w:val="20"/>
                <w:szCs w:val="20"/>
                <w:lang w:eastAsia="ja-JP"/>
              </w:rPr>
              <w:t>[Analyser/raisonner]</w:t>
            </w:r>
          </w:p>
          <w:p w14:paraId="5CCDBDDC" w14:textId="5DF93A85" w:rsidR="001C047A" w:rsidRPr="001C047A" w:rsidRDefault="001C047A" w:rsidP="001C047A">
            <w:pPr>
              <w:spacing w:after="0" w:line="240" w:lineRule="auto"/>
              <w:rPr>
                <w:rFonts w:ascii="Arial" w:eastAsiaTheme="minorEastAsia" w:hAnsi="Arial" w:cs="Arial"/>
                <w:sz w:val="20"/>
                <w:szCs w:val="20"/>
                <w:lang w:eastAsia="ja-JP"/>
              </w:rPr>
            </w:pPr>
            <w:r w:rsidRPr="001C047A">
              <w:rPr>
                <w:rFonts w:ascii="Arial" w:eastAsiaTheme="minorEastAsia" w:hAnsi="Arial" w:cs="Arial"/>
                <w:sz w:val="20"/>
                <w:szCs w:val="20"/>
                <w:lang w:eastAsia="ja-JP"/>
              </w:rPr>
              <w:t>- Formuler des hypothèses.</w:t>
            </w:r>
          </w:p>
          <w:p w14:paraId="5BF998BB" w14:textId="056FAD1F" w:rsidR="001C047A" w:rsidRDefault="001C047A" w:rsidP="001C047A">
            <w:pPr>
              <w:spacing w:after="0" w:line="240" w:lineRule="auto"/>
              <w:rPr>
                <w:rFonts w:ascii="Arial" w:eastAsiaTheme="minorEastAsia" w:hAnsi="Arial" w:cs="Arial"/>
                <w:sz w:val="20"/>
                <w:szCs w:val="20"/>
                <w:lang w:eastAsia="ja-JP"/>
              </w:rPr>
            </w:pPr>
            <w:r w:rsidRPr="001C047A">
              <w:rPr>
                <w:rFonts w:ascii="Arial" w:eastAsiaTheme="minorEastAsia" w:hAnsi="Arial" w:cs="Arial"/>
                <w:sz w:val="20"/>
                <w:szCs w:val="20"/>
                <w:lang w:eastAsia="ja-JP"/>
              </w:rPr>
              <w:t>- Faire des prévisions à l'aide d'un modèle.</w:t>
            </w:r>
          </w:p>
          <w:p w14:paraId="2851364F" w14:textId="77777777" w:rsidR="0072383D" w:rsidRPr="0072383D" w:rsidRDefault="0072383D" w:rsidP="001C047A">
            <w:pPr>
              <w:spacing w:after="0" w:line="240" w:lineRule="auto"/>
              <w:rPr>
                <w:rFonts w:ascii="Arial" w:eastAsiaTheme="minorEastAsia" w:hAnsi="Arial" w:cs="Arial"/>
                <w:sz w:val="16"/>
                <w:szCs w:val="16"/>
                <w:lang w:eastAsia="ja-JP"/>
              </w:rPr>
            </w:pPr>
          </w:p>
          <w:p w14:paraId="64DB034B" w14:textId="238ECE01" w:rsidR="001C047A" w:rsidRPr="001C047A" w:rsidRDefault="001C047A" w:rsidP="001C047A">
            <w:pPr>
              <w:spacing w:after="0" w:line="240" w:lineRule="auto"/>
              <w:rPr>
                <w:rFonts w:ascii="Arial" w:eastAsiaTheme="minorEastAsia" w:hAnsi="Arial" w:cs="Arial"/>
                <w:sz w:val="20"/>
                <w:szCs w:val="20"/>
                <w:lang w:eastAsia="ja-JP"/>
              </w:rPr>
            </w:pPr>
            <w:r w:rsidRPr="001C047A">
              <w:rPr>
                <w:rFonts w:ascii="Arial" w:eastAsiaTheme="minorEastAsia" w:hAnsi="Arial" w:cs="Arial"/>
                <w:sz w:val="20"/>
                <w:szCs w:val="20"/>
                <w:lang w:eastAsia="ja-JP"/>
              </w:rPr>
              <w:t>[Réaliser]</w:t>
            </w:r>
          </w:p>
          <w:p w14:paraId="57482289" w14:textId="1AE7A302" w:rsidR="001C047A" w:rsidRPr="001C047A" w:rsidRDefault="001C047A" w:rsidP="001C047A">
            <w:pPr>
              <w:spacing w:after="0" w:line="240" w:lineRule="auto"/>
              <w:rPr>
                <w:rFonts w:ascii="Arial" w:eastAsiaTheme="minorEastAsia" w:hAnsi="Arial" w:cs="Arial"/>
                <w:sz w:val="20"/>
                <w:szCs w:val="20"/>
                <w:lang w:eastAsia="ja-JP"/>
              </w:rPr>
            </w:pPr>
            <w:r w:rsidRPr="001C047A">
              <w:rPr>
                <w:rFonts w:ascii="Arial" w:eastAsiaTheme="minorEastAsia" w:hAnsi="Arial" w:cs="Arial"/>
                <w:sz w:val="20"/>
                <w:szCs w:val="20"/>
                <w:lang w:eastAsia="ja-JP"/>
              </w:rPr>
              <w:t>- Mettre en œuvre les étapes d’une démarche.</w:t>
            </w:r>
          </w:p>
          <w:p w14:paraId="0561C281" w14:textId="77777777" w:rsidR="001C047A" w:rsidRPr="001C047A" w:rsidRDefault="001C047A" w:rsidP="001C047A">
            <w:pPr>
              <w:spacing w:after="0" w:line="240" w:lineRule="auto"/>
              <w:rPr>
                <w:rFonts w:ascii="Arial" w:eastAsiaTheme="minorEastAsia" w:hAnsi="Arial" w:cs="Arial"/>
                <w:sz w:val="20"/>
                <w:szCs w:val="20"/>
                <w:lang w:eastAsia="ja-JP"/>
              </w:rPr>
            </w:pPr>
            <w:r w:rsidRPr="001C047A">
              <w:rPr>
                <w:rFonts w:ascii="Arial" w:eastAsiaTheme="minorEastAsia" w:hAnsi="Arial" w:cs="Arial"/>
                <w:sz w:val="20"/>
                <w:szCs w:val="20"/>
                <w:lang w:eastAsia="ja-JP"/>
              </w:rPr>
              <w:t>- Utiliser un modèle.</w:t>
            </w:r>
          </w:p>
          <w:p w14:paraId="126F9573" w14:textId="4E9D4971" w:rsidR="001C047A" w:rsidRDefault="001C047A" w:rsidP="001C047A">
            <w:pPr>
              <w:spacing w:after="0" w:line="240" w:lineRule="auto"/>
              <w:rPr>
                <w:rFonts w:ascii="Arial" w:eastAsiaTheme="minorEastAsia" w:hAnsi="Arial" w:cs="Arial"/>
                <w:sz w:val="20"/>
                <w:szCs w:val="20"/>
                <w:lang w:eastAsia="ja-JP"/>
              </w:rPr>
            </w:pPr>
            <w:r w:rsidRPr="001C047A">
              <w:rPr>
                <w:rFonts w:ascii="Arial" w:eastAsiaTheme="minorEastAsia" w:hAnsi="Arial" w:cs="Arial"/>
                <w:sz w:val="20"/>
                <w:szCs w:val="20"/>
                <w:lang w:eastAsia="ja-JP"/>
              </w:rPr>
              <w:t>- Effectuer des procédures courantes (calculs, représentations, collectes de données, etc.).</w:t>
            </w:r>
          </w:p>
          <w:p w14:paraId="03175E9A" w14:textId="77777777" w:rsidR="0072383D" w:rsidRPr="0072383D" w:rsidRDefault="0072383D" w:rsidP="001C047A">
            <w:pPr>
              <w:spacing w:after="0" w:line="240" w:lineRule="auto"/>
              <w:rPr>
                <w:rFonts w:ascii="Arial" w:eastAsiaTheme="minorEastAsia" w:hAnsi="Arial" w:cs="Arial"/>
                <w:sz w:val="16"/>
                <w:szCs w:val="16"/>
                <w:lang w:eastAsia="ja-JP"/>
              </w:rPr>
            </w:pPr>
          </w:p>
          <w:p w14:paraId="4AB19FE0" w14:textId="43CF25C9" w:rsidR="00384683" w:rsidRDefault="001C047A" w:rsidP="001C047A">
            <w:pPr>
              <w:spacing w:after="0" w:line="240" w:lineRule="auto"/>
              <w:rPr>
                <w:rFonts w:ascii="Arial" w:eastAsia="Lucida Sans Unicode" w:hAnsi="Arial" w:cs="Arial"/>
                <w:kern w:val="3"/>
                <w:sz w:val="20"/>
                <w:szCs w:val="20"/>
              </w:rPr>
            </w:pPr>
            <w:r w:rsidRPr="001C047A">
              <w:rPr>
                <w:rFonts w:ascii="Arial" w:eastAsia="Lucida Sans Unicode" w:hAnsi="Arial" w:cs="Arial"/>
                <w:kern w:val="3"/>
                <w:sz w:val="20"/>
                <w:szCs w:val="20"/>
              </w:rPr>
              <w:t>[Valider]</w:t>
            </w:r>
          </w:p>
          <w:p w14:paraId="10D26A73" w14:textId="77777777" w:rsidR="001C047A" w:rsidRPr="001C047A" w:rsidRDefault="001C047A" w:rsidP="001C047A">
            <w:pPr>
              <w:spacing w:after="0" w:line="240" w:lineRule="auto"/>
              <w:rPr>
                <w:rFonts w:ascii="Arial" w:eastAsia="Lucida Sans Unicode" w:hAnsi="Arial" w:cs="Arial"/>
                <w:kern w:val="3"/>
                <w:sz w:val="20"/>
                <w:szCs w:val="20"/>
              </w:rPr>
            </w:pPr>
            <w:r w:rsidRPr="001C047A">
              <w:rPr>
                <w:rFonts w:ascii="Arial" w:eastAsia="Lucida Sans Unicode" w:hAnsi="Arial" w:cs="Arial"/>
                <w:kern w:val="3"/>
                <w:sz w:val="20"/>
                <w:szCs w:val="20"/>
              </w:rPr>
              <w:t>- Faire preuve d’esprit critique, procéder à des tests de vraisemblance.</w:t>
            </w:r>
          </w:p>
          <w:p w14:paraId="734A6D34" w14:textId="77777777" w:rsidR="001C047A" w:rsidRPr="001C047A" w:rsidRDefault="001C047A" w:rsidP="001C047A">
            <w:pPr>
              <w:spacing w:after="0" w:line="240" w:lineRule="auto"/>
              <w:rPr>
                <w:rFonts w:ascii="Arial" w:eastAsia="Lucida Sans Unicode" w:hAnsi="Arial" w:cs="Arial"/>
                <w:kern w:val="3"/>
                <w:sz w:val="20"/>
                <w:szCs w:val="20"/>
              </w:rPr>
            </w:pPr>
            <w:r w:rsidRPr="001C047A">
              <w:rPr>
                <w:rFonts w:ascii="Arial" w:eastAsia="Lucida Sans Unicode" w:hAnsi="Arial" w:cs="Arial"/>
                <w:kern w:val="3"/>
                <w:sz w:val="20"/>
                <w:szCs w:val="20"/>
              </w:rPr>
              <w:t>- Identifier des sources d’erreur, estimer une incertitude, comparer à une valeur de référence.</w:t>
            </w:r>
          </w:p>
          <w:p w14:paraId="094C6346" w14:textId="77777777" w:rsidR="001C047A" w:rsidRPr="001C047A" w:rsidRDefault="001C047A" w:rsidP="001C047A">
            <w:pPr>
              <w:spacing w:after="0" w:line="240" w:lineRule="auto"/>
              <w:rPr>
                <w:rFonts w:ascii="Arial" w:eastAsia="Lucida Sans Unicode" w:hAnsi="Arial" w:cs="Arial"/>
                <w:kern w:val="3"/>
                <w:sz w:val="20"/>
                <w:szCs w:val="20"/>
              </w:rPr>
            </w:pPr>
            <w:r w:rsidRPr="001C047A">
              <w:rPr>
                <w:rFonts w:ascii="Arial" w:eastAsia="Lucida Sans Unicode" w:hAnsi="Arial" w:cs="Arial"/>
                <w:kern w:val="3"/>
                <w:sz w:val="20"/>
                <w:szCs w:val="20"/>
              </w:rPr>
              <w:t>- Confronter un modèle à des résultats expérimentaux.</w:t>
            </w:r>
          </w:p>
          <w:p w14:paraId="7CE958EC" w14:textId="71964EEB" w:rsidR="001C047A" w:rsidRDefault="001C047A" w:rsidP="001C047A">
            <w:pPr>
              <w:spacing w:after="0" w:line="240" w:lineRule="auto"/>
              <w:rPr>
                <w:rFonts w:ascii="Arial" w:eastAsia="Lucida Sans Unicode" w:hAnsi="Arial" w:cs="Arial"/>
                <w:kern w:val="3"/>
                <w:sz w:val="20"/>
                <w:szCs w:val="20"/>
              </w:rPr>
            </w:pPr>
            <w:r w:rsidRPr="001C047A">
              <w:rPr>
                <w:rFonts w:ascii="Arial" w:eastAsia="Lucida Sans Unicode" w:hAnsi="Arial" w:cs="Arial"/>
                <w:kern w:val="3"/>
                <w:sz w:val="20"/>
                <w:szCs w:val="20"/>
              </w:rPr>
              <w:t>- Proposer d’éventuelles améliorations de la démarche ou du modèle.</w:t>
            </w:r>
          </w:p>
          <w:p w14:paraId="08D5EE13" w14:textId="77777777" w:rsidR="001C047A" w:rsidRDefault="001C047A" w:rsidP="001C047A">
            <w:pPr>
              <w:spacing w:after="0" w:line="240" w:lineRule="auto"/>
              <w:rPr>
                <w:rFonts w:ascii="Arial" w:eastAsia="Lucida Sans Unicode" w:hAnsi="Arial" w:cs="Arial"/>
                <w:kern w:val="3"/>
                <w:sz w:val="20"/>
                <w:szCs w:val="20"/>
              </w:rPr>
            </w:pPr>
          </w:p>
          <w:p w14:paraId="41D2AE51" w14:textId="77777777" w:rsidR="00755DB6" w:rsidRDefault="00755DB6" w:rsidP="001C047A">
            <w:pPr>
              <w:spacing w:after="0" w:line="240" w:lineRule="auto"/>
              <w:rPr>
                <w:rFonts w:ascii="Arial" w:eastAsia="Lucida Sans Unicode" w:hAnsi="Arial" w:cs="Arial"/>
                <w:kern w:val="3"/>
                <w:sz w:val="20"/>
                <w:szCs w:val="20"/>
              </w:rPr>
            </w:pPr>
          </w:p>
          <w:p w14:paraId="29432356" w14:textId="22F8E76B" w:rsidR="00755DB6" w:rsidRPr="00384683" w:rsidRDefault="00755DB6" w:rsidP="001C047A">
            <w:pPr>
              <w:spacing w:after="0" w:line="240" w:lineRule="auto"/>
              <w:rPr>
                <w:rFonts w:ascii="Arial" w:eastAsia="Lucida Sans Unicode" w:hAnsi="Arial" w:cs="Arial"/>
                <w:kern w:val="3"/>
                <w:sz w:val="20"/>
                <w:szCs w:val="20"/>
              </w:rPr>
            </w:pPr>
          </w:p>
        </w:tc>
      </w:tr>
      <w:tr w:rsidR="00384683" w:rsidRPr="00384683" w14:paraId="735AC0E2" w14:textId="77777777" w:rsidTr="00EE3F7B">
        <w:trPr>
          <w:trHeight w:val="493"/>
          <w:jc w:val="center"/>
        </w:trPr>
        <w:tc>
          <w:tcPr>
            <w:tcW w:w="1555" w:type="dxa"/>
            <w:tcBorders>
              <w:left w:val="single" w:sz="4" w:space="0" w:color="000001"/>
              <w:bottom w:val="single" w:sz="4" w:space="0" w:color="000001"/>
            </w:tcBorders>
            <w:tcMar>
              <w:top w:w="0" w:type="dxa"/>
              <w:left w:w="70" w:type="dxa"/>
              <w:bottom w:w="0" w:type="dxa"/>
              <w:right w:w="70" w:type="dxa"/>
            </w:tcMar>
            <w:vAlign w:val="center"/>
          </w:tcPr>
          <w:p w14:paraId="55B80152" w14:textId="77777777" w:rsidR="00384683" w:rsidRPr="00384683" w:rsidRDefault="00384683" w:rsidP="00384683">
            <w:pPr>
              <w:suppressAutoHyphens/>
              <w:autoSpaceDN w:val="0"/>
              <w:spacing w:before="120" w:after="120" w:line="276" w:lineRule="auto"/>
              <w:jc w:val="center"/>
              <w:textAlignment w:val="baseline"/>
              <w:rPr>
                <w:rFonts w:ascii="Arial" w:eastAsia="Lucida Sans Unicode" w:hAnsi="Arial" w:cs="Arial"/>
                <w:b/>
                <w:i/>
                <w:kern w:val="3"/>
                <w:sz w:val="20"/>
                <w:szCs w:val="20"/>
              </w:rPr>
            </w:pPr>
            <w:r w:rsidRPr="00384683">
              <w:rPr>
                <w:rFonts w:ascii="Arial" w:eastAsia="Lucida Sans Unicode" w:hAnsi="Arial" w:cs="Arial"/>
                <w:b/>
                <w:i/>
                <w:kern w:val="3"/>
                <w:sz w:val="20"/>
                <w:szCs w:val="20"/>
              </w:rPr>
              <w:lastRenderedPageBreak/>
              <w:t>Présentation de l’activité</w:t>
            </w:r>
          </w:p>
        </w:tc>
        <w:tc>
          <w:tcPr>
            <w:tcW w:w="8788" w:type="dxa"/>
            <w:gridSpan w:val="2"/>
            <w:tcBorders>
              <w:left w:val="single" w:sz="4" w:space="0" w:color="000001"/>
              <w:bottom w:val="single" w:sz="4" w:space="0" w:color="000001"/>
              <w:right w:val="single" w:sz="4" w:space="0" w:color="000001"/>
            </w:tcBorders>
            <w:tcMar>
              <w:top w:w="0" w:type="dxa"/>
              <w:left w:w="70" w:type="dxa"/>
              <w:bottom w:w="0" w:type="dxa"/>
              <w:right w:w="70" w:type="dxa"/>
            </w:tcMar>
            <w:vAlign w:val="center"/>
          </w:tcPr>
          <w:p w14:paraId="51DF01F4" w14:textId="37753894" w:rsidR="00384683" w:rsidRPr="00384683" w:rsidRDefault="00DE4046" w:rsidP="00384683">
            <w:pPr>
              <w:suppressAutoHyphens/>
              <w:autoSpaceDN w:val="0"/>
              <w:spacing w:after="120" w:line="276" w:lineRule="auto"/>
              <w:jc w:val="both"/>
              <w:textAlignment w:val="baseline"/>
              <w:rPr>
                <w:rFonts w:ascii="Arial" w:eastAsia="Lucida Sans Unicode" w:hAnsi="Arial" w:cs="Arial"/>
                <w:kern w:val="3"/>
                <w:sz w:val="20"/>
                <w:szCs w:val="20"/>
              </w:rPr>
            </w:pPr>
            <w:r>
              <w:rPr>
                <w:rFonts w:ascii="Arial" w:eastAsia="Lucida Sans Unicode" w:hAnsi="Arial" w:cs="Arial"/>
                <w:kern w:val="3"/>
                <w:sz w:val="20"/>
                <w:szCs w:val="20"/>
              </w:rPr>
              <w:t>Activité d’introduction à la notion de modèle climatique.</w:t>
            </w:r>
          </w:p>
        </w:tc>
      </w:tr>
      <w:tr w:rsidR="00755DB6" w:rsidRPr="00384683" w14:paraId="11067628" w14:textId="77777777" w:rsidTr="00EE3F7B">
        <w:trPr>
          <w:trHeight w:val="493"/>
          <w:jc w:val="center"/>
        </w:trPr>
        <w:tc>
          <w:tcPr>
            <w:tcW w:w="1555" w:type="dxa"/>
            <w:tcBorders>
              <w:left w:val="single" w:sz="4" w:space="0" w:color="000001"/>
              <w:bottom w:val="single" w:sz="4" w:space="0" w:color="000001"/>
            </w:tcBorders>
            <w:tcMar>
              <w:top w:w="0" w:type="dxa"/>
              <w:left w:w="70" w:type="dxa"/>
              <w:bottom w:w="0" w:type="dxa"/>
              <w:right w:w="70" w:type="dxa"/>
            </w:tcMar>
            <w:vAlign w:val="center"/>
          </w:tcPr>
          <w:p w14:paraId="4DB0007C" w14:textId="2AFB0319" w:rsidR="00755DB6" w:rsidRPr="00384683" w:rsidRDefault="00755DB6" w:rsidP="00384683">
            <w:pPr>
              <w:suppressAutoHyphens/>
              <w:autoSpaceDN w:val="0"/>
              <w:spacing w:before="120" w:after="120" w:line="276" w:lineRule="auto"/>
              <w:jc w:val="center"/>
              <w:textAlignment w:val="baseline"/>
              <w:rPr>
                <w:rFonts w:ascii="Arial" w:eastAsia="Lucida Sans Unicode" w:hAnsi="Arial" w:cs="Arial"/>
                <w:b/>
                <w:i/>
                <w:kern w:val="3"/>
                <w:sz w:val="20"/>
                <w:szCs w:val="20"/>
              </w:rPr>
            </w:pPr>
            <w:r>
              <w:rPr>
                <w:rFonts w:ascii="Arial" w:eastAsia="Lucida Sans Unicode" w:hAnsi="Arial" w:cs="Arial"/>
                <w:b/>
                <w:i/>
                <w:kern w:val="3"/>
                <w:sz w:val="20"/>
                <w:szCs w:val="20"/>
              </w:rPr>
              <w:t>Ressources</w:t>
            </w:r>
          </w:p>
        </w:tc>
        <w:tc>
          <w:tcPr>
            <w:tcW w:w="8788" w:type="dxa"/>
            <w:gridSpan w:val="2"/>
            <w:tcBorders>
              <w:left w:val="single" w:sz="4" w:space="0" w:color="000001"/>
              <w:bottom w:val="single" w:sz="4" w:space="0" w:color="000001"/>
              <w:right w:val="single" w:sz="4" w:space="0" w:color="000001"/>
            </w:tcBorders>
            <w:tcMar>
              <w:top w:w="0" w:type="dxa"/>
              <w:left w:w="70" w:type="dxa"/>
              <w:bottom w:w="0" w:type="dxa"/>
              <w:right w:w="70" w:type="dxa"/>
            </w:tcMar>
          </w:tcPr>
          <w:p w14:paraId="61937D0E" w14:textId="48CFB45E" w:rsidR="00755DB6" w:rsidRPr="00755DB6" w:rsidRDefault="00755DB6" w:rsidP="00384683">
            <w:pPr>
              <w:suppressAutoHyphens/>
              <w:autoSpaceDN w:val="0"/>
              <w:spacing w:after="120" w:line="276" w:lineRule="auto"/>
              <w:jc w:val="both"/>
              <w:textAlignment w:val="baseline"/>
              <w:rPr>
                <w:rFonts w:ascii="Arial" w:eastAsia="Lucida Sans Unicode" w:hAnsi="Arial" w:cs="Arial"/>
                <w:kern w:val="3"/>
                <w:sz w:val="20"/>
                <w:szCs w:val="20"/>
                <w:u w:val="single"/>
              </w:rPr>
            </w:pPr>
            <w:r w:rsidRPr="00755DB6">
              <w:rPr>
                <w:rFonts w:ascii="Arial" w:eastAsia="Lucida Sans Unicode" w:hAnsi="Arial" w:cs="Arial"/>
                <w:kern w:val="3"/>
                <w:sz w:val="20"/>
                <w:szCs w:val="20"/>
                <w:u w:val="single"/>
              </w:rPr>
              <w:t>Sur la conception des modèles climatiques :</w:t>
            </w:r>
          </w:p>
          <w:p w14:paraId="3FD3B419" w14:textId="30E08188" w:rsidR="00755DB6" w:rsidRDefault="00755DB6" w:rsidP="00384683">
            <w:pPr>
              <w:suppressAutoHyphens/>
              <w:autoSpaceDN w:val="0"/>
              <w:spacing w:after="120" w:line="276" w:lineRule="auto"/>
              <w:jc w:val="both"/>
              <w:textAlignment w:val="baseline"/>
              <w:rPr>
                <w:rFonts w:ascii="Arial" w:eastAsia="Lucida Sans Unicode" w:hAnsi="Arial" w:cs="Arial"/>
                <w:kern w:val="3"/>
                <w:sz w:val="20"/>
                <w:szCs w:val="20"/>
              </w:rPr>
            </w:pPr>
            <w:r>
              <w:rPr>
                <w:rFonts w:ascii="Arial" w:eastAsia="Lucida Sans Unicode" w:hAnsi="Arial" w:cs="Arial"/>
                <w:kern w:val="3"/>
                <w:sz w:val="20"/>
                <w:szCs w:val="20"/>
              </w:rPr>
              <w:t xml:space="preserve">un dossier : </w:t>
            </w:r>
            <w:hyperlink r:id="rId8" w:history="1">
              <w:r w:rsidRPr="003178C9">
                <w:rPr>
                  <w:rStyle w:val="Lienhypertexte"/>
                  <w:rFonts w:ascii="Arial" w:eastAsia="Lucida Sans Unicode" w:hAnsi="Arial" w:cs="Arial"/>
                  <w:kern w:val="3"/>
                  <w:sz w:val="20"/>
                  <w:szCs w:val="20"/>
                </w:rPr>
                <w:t>http://education.meteofrance.fr/dossiers-thematiques/l-evolution-du-climat/les-travaux-pour-comprendre-et-anticiper-le-changement-climatique#</w:t>
              </w:r>
            </w:hyperlink>
          </w:p>
          <w:p w14:paraId="28129174" w14:textId="77777777" w:rsidR="000D42A5" w:rsidRDefault="000D42A5" w:rsidP="000D42A5">
            <w:pPr>
              <w:suppressAutoHyphens/>
              <w:autoSpaceDN w:val="0"/>
              <w:spacing w:after="120" w:line="276" w:lineRule="auto"/>
              <w:jc w:val="both"/>
              <w:textAlignment w:val="baseline"/>
              <w:rPr>
                <w:rFonts w:ascii="Arial" w:eastAsia="Lucida Sans Unicode" w:hAnsi="Arial" w:cs="Arial"/>
                <w:kern w:val="3"/>
                <w:sz w:val="20"/>
                <w:szCs w:val="20"/>
              </w:rPr>
            </w:pPr>
            <w:r>
              <w:rPr>
                <w:rFonts w:ascii="Arial" w:eastAsia="Lucida Sans Unicode" w:hAnsi="Arial" w:cs="Arial"/>
                <w:kern w:val="3"/>
                <w:sz w:val="20"/>
                <w:szCs w:val="20"/>
              </w:rPr>
              <w:t xml:space="preserve">une vidéo : </w:t>
            </w:r>
            <w:hyperlink r:id="rId9" w:history="1">
              <w:r w:rsidRPr="003178C9">
                <w:rPr>
                  <w:rStyle w:val="Lienhypertexte"/>
                  <w:rFonts w:ascii="Arial" w:eastAsia="Lucida Sans Unicode" w:hAnsi="Arial" w:cs="Arial"/>
                  <w:kern w:val="3"/>
                  <w:sz w:val="20"/>
                  <w:szCs w:val="20"/>
                </w:rPr>
                <w:t>https://www.lsce.ipsl.fr/Phocea/Video/index.php?id=2</w:t>
              </w:r>
            </w:hyperlink>
          </w:p>
          <w:p w14:paraId="49187ED1" w14:textId="77777777" w:rsidR="000D42A5" w:rsidRDefault="000D42A5" w:rsidP="00384683">
            <w:pPr>
              <w:suppressAutoHyphens/>
              <w:autoSpaceDN w:val="0"/>
              <w:spacing w:after="120" w:line="276" w:lineRule="auto"/>
              <w:jc w:val="both"/>
              <w:textAlignment w:val="baseline"/>
              <w:rPr>
                <w:rFonts w:ascii="Arial" w:eastAsia="Lucida Sans Unicode" w:hAnsi="Arial" w:cs="Arial"/>
                <w:b/>
                <w:bCs/>
                <w:kern w:val="3"/>
                <w:sz w:val="20"/>
                <w:szCs w:val="20"/>
              </w:rPr>
            </w:pPr>
          </w:p>
          <w:p w14:paraId="4994D180" w14:textId="6B62D1D3" w:rsidR="00EE3F7B" w:rsidRDefault="00EE3F7B" w:rsidP="00384683">
            <w:pPr>
              <w:suppressAutoHyphens/>
              <w:autoSpaceDN w:val="0"/>
              <w:spacing w:after="120" w:line="276" w:lineRule="auto"/>
              <w:jc w:val="both"/>
              <w:textAlignment w:val="baseline"/>
              <w:rPr>
                <w:rFonts w:ascii="Arial" w:eastAsia="Lucida Sans Unicode" w:hAnsi="Arial" w:cs="Arial"/>
                <w:kern w:val="3"/>
                <w:sz w:val="20"/>
                <w:szCs w:val="20"/>
              </w:rPr>
            </w:pPr>
            <w:proofErr w:type="gramStart"/>
            <w:r w:rsidRPr="000D42A5">
              <w:rPr>
                <w:rFonts w:ascii="Arial" w:eastAsia="Lucida Sans Unicode" w:hAnsi="Arial" w:cs="Arial"/>
                <w:b/>
                <w:bCs/>
                <w:kern w:val="3"/>
                <w:sz w:val="20"/>
                <w:szCs w:val="20"/>
                <w:u w:val="single"/>
              </w:rPr>
              <w:t>la</w:t>
            </w:r>
            <w:proofErr w:type="gramEnd"/>
            <w:r w:rsidR="00755DB6" w:rsidRPr="000D42A5">
              <w:rPr>
                <w:rFonts w:ascii="Arial" w:eastAsia="Lucida Sans Unicode" w:hAnsi="Arial" w:cs="Arial"/>
                <w:b/>
                <w:bCs/>
                <w:kern w:val="3"/>
                <w:sz w:val="20"/>
                <w:szCs w:val="20"/>
                <w:u w:val="single"/>
              </w:rPr>
              <w:t xml:space="preserve"> plaquette</w:t>
            </w:r>
            <w:r w:rsidRPr="000D42A5">
              <w:rPr>
                <w:rFonts w:ascii="Arial" w:eastAsia="Lucida Sans Unicode" w:hAnsi="Arial" w:cs="Arial"/>
                <w:b/>
                <w:bCs/>
                <w:kern w:val="3"/>
                <w:sz w:val="20"/>
                <w:szCs w:val="20"/>
                <w:u w:val="single"/>
              </w:rPr>
              <w:t xml:space="preserve"> MISSTERRE</w:t>
            </w:r>
            <w:r w:rsidRPr="00EE3F7B">
              <w:rPr>
                <w:rFonts w:ascii="Arial" w:eastAsia="Lucida Sans Unicode" w:hAnsi="Arial" w:cs="Arial"/>
                <w:b/>
                <w:bCs/>
                <w:kern w:val="3"/>
                <w:sz w:val="20"/>
                <w:szCs w:val="20"/>
              </w:rPr>
              <w:t xml:space="preserve"> (citée dans l’activité)</w:t>
            </w:r>
            <w:r w:rsidR="00755DB6">
              <w:rPr>
                <w:rFonts w:ascii="Arial" w:eastAsia="Lucida Sans Unicode" w:hAnsi="Arial" w:cs="Arial"/>
                <w:kern w:val="3"/>
                <w:sz w:val="20"/>
                <w:szCs w:val="20"/>
              </w:rPr>
              <w:t> :</w:t>
            </w:r>
            <w:r>
              <w:rPr>
                <w:rFonts w:ascii="Arial" w:eastAsia="Lucida Sans Unicode" w:hAnsi="Arial" w:cs="Arial"/>
                <w:kern w:val="3"/>
                <w:sz w:val="20"/>
                <w:szCs w:val="20"/>
              </w:rPr>
              <w:t xml:space="preserve"> </w:t>
            </w:r>
          </w:p>
          <w:p w14:paraId="3CFAE730" w14:textId="0966D8B8" w:rsidR="00755DB6" w:rsidRDefault="00755DB6" w:rsidP="00384683">
            <w:pPr>
              <w:suppressAutoHyphens/>
              <w:autoSpaceDN w:val="0"/>
              <w:spacing w:after="120" w:line="276" w:lineRule="auto"/>
              <w:jc w:val="both"/>
              <w:textAlignment w:val="baseline"/>
              <w:rPr>
                <w:rFonts w:ascii="Arial" w:eastAsia="Lucida Sans Unicode" w:hAnsi="Arial" w:cs="Arial"/>
                <w:kern w:val="3"/>
                <w:sz w:val="20"/>
                <w:szCs w:val="20"/>
              </w:rPr>
            </w:pPr>
            <w:r>
              <w:rPr>
                <w:rFonts w:ascii="Arial" w:eastAsia="Lucida Sans Unicode" w:hAnsi="Arial" w:cs="Arial"/>
                <w:kern w:val="3"/>
                <w:sz w:val="20"/>
                <w:szCs w:val="20"/>
              </w:rPr>
              <w:t xml:space="preserve"> </w:t>
            </w:r>
            <w:hyperlink r:id="rId10" w:history="1">
              <w:r w:rsidRPr="003178C9">
                <w:rPr>
                  <w:rStyle w:val="Lienhypertexte"/>
                  <w:rFonts w:ascii="Arial" w:eastAsia="Lucida Sans Unicode" w:hAnsi="Arial" w:cs="Arial"/>
                  <w:kern w:val="3"/>
                  <w:sz w:val="20"/>
                  <w:szCs w:val="20"/>
                </w:rPr>
                <w:t>https://www.lsce.ipsl.fr/Phocea/Page/index.php?id=6</w:t>
              </w:r>
            </w:hyperlink>
          </w:p>
          <w:p w14:paraId="37BEAC7D" w14:textId="77777777" w:rsidR="000D42A5" w:rsidRDefault="000D42A5" w:rsidP="00384683">
            <w:pPr>
              <w:suppressAutoHyphens/>
              <w:autoSpaceDN w:val="0"/>
              <w:spacing w:after="120" w:line="276" w:lineRule="auto"/>
              <w:jc w:val="both"/>
              <w:textAlignment w:val="baseline"/>
              <w:rPr>
                <w:rFonts w:ascii="Arial" w:eastAsia="Lucida Sans Unicode" w:hAnsi="Arial" w:cs="Arial"/>
                <w:b/>
                <w:bCs/>
                <w:kern w:val="3"/>
                <w:sz w:val="20"/>
                <w:szCs w:val="20"/>
                <w:u w:val="single"/>
              </w:rPr>
            </w:pPr>
          </w:p>
          <w:p w14:paraId="0AC3A067" w14:textId="7612511D" w:rsidR="000D42A5" w:rsidRDefault="00755DB6" w:rsidP="00384683">
            <w:pPr>
              <w:suppressAutoHyphens/>
              <w:autoSpaceDN w:val="0"/>
              <w:spacing w:after="120" w:line="276" w:lineRule="auto"/>
              <w:jc w:val="both"/>
              <w:textAlignment w:val="baseline"/>
              <w:rPr>
                <w:rFonts w:ascii="Arial" w:eastAsia="Lucida Sans Unicode" w:hAnsi="Arial" w:cs="Arial"/>
                <w:kern w:val="3"/>
                <w:sz w:val="20"/>
                <w:szCs w:val="20"/>
              </w:rPr>
            </w:pPr>
            <w:r w:rsidRPr="00EE3F7B">
              <w:rPr>
                <w:rFonts w:ascii="Arial" w:eastAsia="Lucida Sans Unicode" w:hAnsi="Arial" w:cs="Arial"/>
                <w:b/>
                <w:bCs/>
                <w:kern w:val="3"/>
                <w:sz w:val="20"/>
                <w:szCs w:val="20"/>
                <w:u w:val="single"/>
              </w:rPr>
              <w:t>Le modèle climatique C-ROADS</w:t>
            </w:r>
            <w:r>
              <w:rPr>
                <w:rFonts w:ascii="Arial" w:eastAsia="Lucida Sans Unicode" w:hAnsi="Arial" w:cs="Arial"/>
                <w:kern w:val="3"/>
                <w:sz w:val="20"/>
                <w:szCs w:val="20"/>
              </w:rPr>
              <w:t> </w:t>
            </w:r>
            <w:r w:rsidR="000D42A5" w:rsidRPr="00EE3F7B">
              <w:rPr>
                <w:rFonts w:ascii="Arial" w:eastAsia="Lucida Sans Unicode" w:hAnsi="Arial" w:cs="Arial"/>
                <w:b/>
                <w:bCs/>
                <w:kern w:val="3"/>
                <w:sz w:val="20"/>
                <w:szCs w:val="20"/>
              </w:rPr>
              <w:t>(cité dans l’activité)</w:t>
            </w:r>
            <w:r w:rsidR="000D42A5">
              <w:rPr>
                <w:rFonts w:ascii="Arial" w:eastAsia="Lucida Sans Unicode" w:hAnsi="Arial" w:cs="Arial"/>
                <w:kern w:val="3"/>
                <w:sz w:val="20"/>
                <w:szCs w:val="20"/>
              </w:rPr>
              <w:t> </w:t>
            </w:r>
            <w:r>
              <w:rPr>
                <w:rFonts w:ascii="Arial" w:eastAsia="Lucida Sans Unicode" w:hAnsi="Arial" w:cs="Arial"/>
                <w:kern w:val="3"/>
                <w:sz w:val="20"/>
                <w:szCs w:val="20"/>
              </w:rPr>
              <w:t xml:space="preserve">: </w:t>
            </w:r>
          </w:p>
          <w:p w14:paraId="4AE9D4D9" w14:textId="4824284D" w:rsidR="00755DB6" w:rsidRDefault="002108DC" w:rsidP="00384683">
            <w:pPr>
              <w:suppressAutoHyphens/>
              <w:autoSpaceDN w:val="0"/>
              <w:spacing w:after="120" w:line="276" w:lineRule="auto"/>
              <w:jc w:val="both"/>
              <w:textAlignment w:val="baseline"/>
              <w:rPr>
                <w:rFonts w:ascii="Arial" w:eastAsia="Lucida Sans Unicode" w:hAnsi="Arial" w:cs="Arial"/>
                <w:kern w:val="3"/>
                <w:sz w:val="20"/>
                <w:szCs w:val="20"/>
              </w:rPr>
            </w:pPr>
            <w:r w:rsidRPr="002108DC">
              <w:rPr>
                <w:rStyle w:val="Lienhypertexte"/>
                <w:rFonts w:ascii="Arial" w:eastAsia="Lucida Sans Unicode" w:hAnsi="Arial" w:cs="Arial"/>
                <w:kern w:val="3"/>
                <w:sz w:val="20"/>
                <w:szCs w:val="20"/>
              </w:rPr>
              <w:t>https://en-roads.climateinteractive.org/scenario.html?v=21.6.0&amp;lang=fr</w:t>
            </w:r>
          </w:p>
          <w:p w14:paraId="53A609B1" w14:textId="77777777" w:rsidR="005C01CF" w:rsidRDefault="005C01CF" w:rsidP="00384683">
            <w:pPr>
              <w:suppressAutoHyphens/>
              <w:autoSpaceDN w:val="0"/>
              <w:spacing w:after="120" w:line="276" w:lineRule="auto"/>
              <w:jc w:val="both"/>
              <w:textAlignment w:val="baseline"/>
              <w:rPr>
                <w:rFonts w:ascii="Arial" w:eastAsia="Lucida Sans Unicode" w:hAnsi="Arial" w:cs="Arial"/>
                <w:kern w:val="3"/>
                <w:sz w:val="20"/>
                <w:szCs w:val="20"/>
              </w:rPr>
            </w:pPr>
          </w:p>
          <w:p w14:paraId="52FD5204" w14:textId="2F0D9BAB" w:rsidR="005C01CF" w:rsidRDefault="005C01CF" w:rsidP="00384683">
            <w:pPr>
              <w:suppressAutoHyphens/>
              <w:autoSpaceDN w:val="0"/>
              <w:spacing w:after="120" w:line="276" w:lineRule="auto"/>
              <w:jc w:val="both"/>
              <w:textAlignment w:val="baseline"/>
              <w:rPr>
                <w:rFonts w:ascii="Arial" w:eastAsia="Lucida Sans Unicode" w:hAnsi="Arial" w:cs="Arial"/>
                <w:kern w:val="3"/>
                <w:sz w:val="20"/>
                <w:szCs w:val="20"/>
              </w:rPr>
            </w:pPr>
            <w:r w:rsidRPr="005C01CF">
              <w:rPr>
                <w:rFonts w:ascii="Arial" w:eastAsia="Lucida Sans Unicode" w:hAnsi="Arial" w:cs="Arial"/>
                <w:kern w:val="3"/>
                <w:sz w:val="20"/>
                <w:szCs w:val="20"/>
                <w:u w:val="single"/>
              </w:rPr>
              <w:t>Les scénarios du GIEC</w:t>
            </w:r>
            <w:r>
              <w:rPr>
                <w:rFonts w:ascii="Arial" w:eastAsia="Lucida Sans Unicode" w:hAnsi="Arial" w:cs="Arial"/>
                <w:kern w:val="3"/>
                <w:sz w:val="20"/>
                <w:szCs w:val="20"/>
              </w:rPr>
              <w:t xml:space="preserve"> : </w:t>
            </w:r>
            <w:hyperlink r:id="rId11" w:history="1">
              <w:r w:rsidRPr="003178C9">
                <w:rPr>
                  <w:rStyle w:val="Lienhypertexte"/>
                  <w:rFonts w:ascii="Arial" w:eastAsia="Lucida Sans Unicode" w:hAnsi="Arial" w:cs="Arial"/>
                  <w:kern w:val="3"/>
                  <w:sz w:val="20"/>
                  <w:szCs w:val="20"/>
                </w:rPr>
                <w:t>http://www.foreccast.eu/fr/le-changement-climatique/les-scenarios-du-giec.html</w:t>
              </w:r>
            </w:hyperlink>
          </w:p>
          <w:p w14:paraId="579B74CB" w14:textId="746CD8DD" w:rsidR="002325CA" w:rsidRDefault="002325CA" w:rsidP="00384683">
            <w:pPr>
              <w:suppressAutoHyphens/>
              <w:autoSpaceDN w:val="0"/>
              <w:spacing w:after="120" w:line="276" w:lineRule="auto"/>
              <w:jc w:val="both"/>
              <w:textAlignment w:val="baseline"/>
              <w:rPr>
                <w:rFonts w:ascii="Arial" w:eastAsia="Lucida Sans Unicode" w:hAnsi="Arial" w:cs="Arial"/>
                <w:kern w:val="3"/>
                <w:sz w:val="20"/>
                <w:szCs w:val="20"/>
              </w:rPr>
            </w:pPr>
            <w:r>
              <w:rPr>
                <w:rFonts w:ascii="Arial" w:eastAsia="Lucida Sans Unicode" w:hAnsi="Arial" w:cs="Arial"/>
                <w:kern w:val="3"/>
                <w:sz w:val="20"/>
                <w:szCs w:val="20"/>
              </w:rPr>
              <w:t>Simulations les plus récentes des deux modèles français (09/2019) :</w:t>
            </w:r>
          </w:p>
          <w:p w14:paraId="0EC88435" w14:textId="7B1607BB" w:rsidR="00060783" w:rsidRDefault="00381C50" w:rsidP="00384683">
            <w:pPr>
              <w:suppressAutoHyphens/>
              <w:autoSpaceDN w:val="0"/>
              <w:spacing w:after="120" w:line="276" w:lineRule="auto"/>
              <w:jc w:val="both"/>
              <w:textAlignment w:val="baseline"/>
              <w:rPr>
                <w:rFonts w:ascii="Arial" w:eastAsia="Lucida Sans Unicode" w:hAnsi="Arial" w:cs="Arial"/>
                <w:kern w:val="3"/>
                <w:sz w:val="20"/>
                <w:szCs w:val="20"/>
              </w:rPr>
            </w:pPr>
            <w:hyperlink r:id="rId12" w:history="1">
              <w:r w:rsidR="00060783" w:rsidRPr="008C12D6">
                <w:rPr>
                  <w:rStyle w:val="Lienhypertexte"/>
                  <w:rFonts w:ascii="Arial" w:eastAsia="Lucida Sans Unicode" w:hAnsi="Arial" w:cs="Arial"/>
                  <w:kern w:val="3"/>
                  <w:sz w:val="20"/>
                  <w:szCs w:val="20"/>
                </w:rPr>
                <w:t>http://www.cnrs.fr/fr/les-deux-modeles-de-climat-francais-saccordent-pour-simuler-un-rechauffement-prononce</w:t>
              </w:r>
            </w:hyperlink>
          </w:p>
          <w:p w14:paraId="00F1B1DC" w14:textId="77777777" w:rsidR="000D42A5" w:rsidRDefault="000D42A5" w:rsidP="009B1BE5">
            <w:pPr>
              <w:suppressAutoHyphens/>
              <w:autoSpaceDN w:val="0"/>
              <w:spacing w:after="120" w:line="276" w:lineRule="auto"/>
              <w:jc w:val="both"/>
              <w:textAlignment w:val="baseline"/>
              <w:rPr>
                <w:rFonts w:ascii="Arial" w:eastAsia="Lucida Sans Unicode" w:hAnsi="Arial" w:cs="Arial"/>
                <w:kern w:val="3"/>
                <w:sz w:val="20"/>
                <w:szCs w:val="20"/>
                <w:u w:val="single"/>
              </w:rPr>
            </w:pPr>
          </w:p>
          <w:p w14:paraId="4CB00D8A" w14:textId="28EC0111" w:rsidR="009B1BE5" w:rsidRPr="009B1BE5" w:rsidRDefault="009B1BE5" w:rsidP="009B1BE5">
            <w:pPr>
              <w:suppressAutoHyphens/>
              <w:autoSpaceDN w:val="0"/>
              <w:spacing w:after="120" w:line="276" w:lineRule="auto"/>
              <w:jc w:val="both"/>
              <w:textAlignment w:val="baseline"/>
              <w:rPr>
                <w:rFonts w:ascii="Arial" w:eastAsia="Lucida Sans Unicode" w:hAnsi="Arial" w:cs="Arial"/>
                <w:kern w:val="3"/>
                <w:sz w:val="20"/>
                <w:szCs w:val="20"/>
                <w:u w:val="single"/>
              </w:rPr>
            </w:pPr>
            <w:r w:rsidRPr="009B1BE5">
              <w:rPr>
                <w:rFonts w:ascii="Arial" w:eastAsia="Lucida Sans Unicode" w:hAnsi="Arial" w:cs="Arial"/>
                <w:kern w:val="3"/>
                <w:sz w:val="20"/>
                <w:szCs w:val="20"/>
                <w:u w:val="single"/>
              </w:rPr>
              <w:t>Sur les conséquences du changement climatique :</w:t>
            </w:r>
          </w:p>
          <w:p w14:paraId="252CF6FD" w14:textId="3C06918F" w:rsidR="009B1BE5" w:rsidRDefault="00381C50" w:rsidP="009B1BE5">
            <w:pPr>
              <w:suppressAutoHyphens/>
              <w:autoSpaceDN w:val="0"/>
              <w:spacing w:after="120" w:line="276" w:lineRule="auto"/>
              <w:jc w:val="both"/>
              <w:textAlignment w:val="baseline"/>
              <w:rPr>
                <w:rFonts w:ascii="Arial" w:eastAsia="Lucida Sans Unicode" w:hAnsi="Arial" w:cs="Arial"/>
                <w:kern w:val="3"/>
                <w:sz w:val="20"/>
                <w:szCs w:val="20"/>
              </w:rPr>
            </w:pPr>
            <w:hyperlink r:id="rId13" w:history="1">
              <w:r w:rsidR="009B1BE5" w:rsidRPr="008C12D6">
                <w:rPr>
                  <w:rStyle w:val="Lienhypertexte"/>
                  <w:rFonts w:ascii="Arial" w:eastAsia="Lucida Sans Unicode" w:hAnsi="Arial" w:cs="Arial"/>
                  <w:kern w:val="3"/>
                  <w:sz w:val="20"/>
                  <w:szCs w:val="20"/>
                </w:rPr>
                <w:t>https://www.lemonde.fr/planete/video/2014/09/23/comprendre-le-rechauffement-climatique-en-4-minutes_4492721_3244.html</w:t>
              </w:r>
            </w:hyperlink>
          </w:p>
          <w:p w14:paraId="04C449FD" w14:textId="34257DDF" w:rsidR="009B1BE5" w:rsidRDefault="009B1BE5" w:rsidP="009B1BE5">
            <w:pPr>
              <w:suppressAutoHyphens/>
              <w:autoSpaceDN w:val="0"/>
              <w:spacing w:after="120" w:line="276" w:lineRule="auto"/>
              <w:jc w:val="both"/>
              <w:textAlignment w:val="baseline"/>
              <w:rPr>
                <w:rFonts w:ascii="Arial" w:eastAsia="Lucida Sans Unicode" w:hAnsi="Arial" w:cs="Arial"/>
                <w:kern w:val="3"/>
                <w:sz w:val="20"/>
                <w:szCs w:val="20"/>
              </w:rPr>
            </w:pPr>
          </w:p>
          <w:p w14:paraId="1D5AA1F1" w14:textId="2F7DC340" w:rsidR="00155143" w:rsidRPr="00155143" w:rsidRDefault="00155143" w:rsidP="009B1BE5">
            <w:pPr>
              <w:suppressAutoHyphens/>
              <w:autoSpaceDN w:val="0"/>
              <w:spacing w:after="120" w:line="276" w:lineRule="auto"/>
              <w:jc w:val="both"/>
              <w:textAlignment w:val="baseline"/>
              <w:rPr>
                <w:rFonts w:ascii="Arial" w:eastAsia="Lucida Sans Unicode" w:hAnsi="Arial" w:cs="Arial"/>
                <w:kern w:val="3"/>
                <w:sz w:val="20"/>
                <w:szCs w:val="20"/>
                <w:u w:val="single"/>
              </w:rPr>
            </w:pPr>
            <w:r w:rsidRPr="00155143">
              <w:rPr>
                <w:rFonts w:ascii="Arial" w:eastAsia="Lucida Sans Unicode" w:hAnsi="Arial" w:cs="Arial"/>
                <w:kern w:val="3"/>
                <w:sz w:val="20"/>
                <w:szCs w:val="20"/>
                <w:u w:val="single"/>
              </w:rPr>
              <w:t xml:space="preserve">Une émission </w:t>
            </w:r>
            <w:proofErr w:type="spellStart"/>
            <w:r w:rsidRPr="00155143">
              <w:rPr>
                <w:rFonts w:ascii="Arial" w:eastAsia="Lucida Sans Unicode" w:hAnsi="Arial" w:cs="Arial"/>
                <w:kern w:val="3"/>
                <w:sz w:val="20"/>
                <w:szCs w:val="20"/>
                <w:u w:val="single"/>
              </w:rPr>
              <w:t>lumni</w:t>
            </w:r>
            <w:proofErr w:type="spellEnd"/>
            <w:r w:rsidRPr="00155143">
              <w:rPr>
                <w:rFonts w:ascii="Arial" w:eastAsia="Lucida Sans Unicode" w:hAnsi="Arial" w:cs="Arial"/>
                <w:kern w:val="3"/>
                <w:sz w:val="20"/>
                <w:szCs w:val="20"/>
                <w:u w:val="single"/>
              </w:rPr>
              <w:t xml:space="preserve"> consacrée au climat (1</w:t>
            </w:r>
            <w:r w:rsidRPr="00155143">
              <w:rPr>
                <w:rFonts w:ascii="Arial" w:eastAsia="Lucida Sans Unicode" w:hAnsi="Arial" w:cs="Arial"/>
                <w:kern w:val="3"/>
                <w:sz w:val="20"/>
                <w:szCs w:val="20"/>
                <w:u w:val="single"/>
                <w:vertAlign w:val="superscript"/>
              </w:rPr>
              <w:t>ère</w:t>
            </w:r>
            <w:r w:rsidRPr="00155143">
              <w:rPr>
                <w:rFonts w:ascii="Arial" w:eastAsia="Lucida Sans Unicode" w:hAnsi="Arial" w:cs="Arial"/>
                <w:kern w:val="3"/>
                <w:sz w:val="20"/>
                <w:szCs w:val="20"/>
                <w:u w:val="single"/>
              </w:rPr>
              <w:t xml:space="preserve"> partie) :</w:t>
            </w:r>
          </w:p>
          <w:p w14:paraId="740F7B9F" w14:textId="36089EE7" w:rsidR="00155143" w:rsidRPr="00384683" w:rsidRDefault="00381C50" w:rsidP="009B1BE5">
            <w:pPr>
              <w:suppressAutoHyphens/>
              <w:autoSpaceDN w:val="0"/>
              <w:spacing w:after="120" w:line="276" w:lineRule="auto"/>
              <w:jc w:val="both"/>
              <w:textAlignment w:val="baseline"/>
              <w:rPr>
                <w:rFonts w:ascii="Arial" w:eastAsia="Lucida Sans Unicode" w:hAnsi="Arial" w:cs="Arial"/>
                <w:kern w:val="3"/>
                <w:sz w:val="20"/>
                <w:szCs w:val="20"/>
              </w:rPr>
            </w:pPr>
            <w:hyperlink r:id="rId14" w:anchor="containerType=serie&amp;containerSlug=la-maison-lumni-lycee" w:history="1">
              <w:r w:rsidR="00155143">
                <w:rPr>
                  <w:rStyle w:val="Lienhypertexte"/>
                </w:rPr>
                <w:t>https://www.lumni.fr/video/le-climat-de-la-terre-le-brassage-genetique-lie-a-la-reproduction-sexuee#containerType=serie&amp;containerSlug=la-maison-lumni-lycee</w:t>
              </w:r>
            </w:hyperlink>
          </w:p>
        </w:tc>
      </w:tr>
      <w:tr w:rsidR="00384683" w:rsidRPr="00384683" w14:paraId="0EF666FB" w14:textId="77777777" w:rsidTr="00EE3F7B">
        <w:trPr>
          <w:trHeight w:val="373"/>
          <w:jc w:val="center"/>
        </w:trPr>
        <w:tc>
          <w:tcPr>
            <w:tcW w:w="155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7BA696BC" w14:textId="77777777" w:rsidR="00384683" w:rsidRPr="00384683" w:rsidRDefault="00384683" w:rsidP="00384683">
            <w:pPr>
              <w:suppressAutoHyphens/>
              <w:autoSpaceDN w:val="0"/>
              <w:spacing w:before="120" w:after="120" w:line="276" w:lineRule="auto"/>
              <w:jc w:val="center"/>
              <w:textAlignment w:val="baseline"/>
              <w:rPr>
                <w:rFonts w:ascii="Arial" w:eastAsia="Lucida Sans Unicode" w:hAnsi="Arial" w:cs="Arial"/>
                <w:b/>
                <w:i/>
                <w:kern w:val="3"/>
                <w:sz w:val="20"/>
                <w:szCs w:val="20"/>
              </w:rPr>
            </w:pPr>
            <w:r w:rsidRPr="00384683">
              <w:rPr>
                <w:rFonts w:ascii="Arial" w:eastAsia="Lucida Sans Unicode" w:hAnsi="Arial" w:cs="Arial"/>
                <w:b/>
                <w:i/>
                <w:kern w:val="3"/>
                <w:sz w:val="20"/>
                <w:szCs w:val="20"/>
              </w:rPr>
              <w:t>Durée de l’activité</w:t>
            </w:r>
          </w:p>
        </w:tc>
        <w:tc>
          <w:tcPr>
            <w:tcW w:w="8788"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40F19538" w14:textId="0B13E2A4" w:rsidR="00384683" w:rsidRPr="00384683" w:rsidRDefault="001A7794" w:rsidP="00384683">
            <w:pPr>
              <w:suppressLineNumbers/>
              <w:tabs>
                <w:tab w:val="left" w:pos="-1985"/>
              </w:tabs>
              <w:suppressAutoHyphens/>
              <w:autoSpaceDN w:val="0"/>
              <w:spacing w:after="0" w:line="240" w:lineRule="auto"/>
              <w:jc w:val="both"/>
              <w:textAlignment w:val="baseline"/>
              <w:rPr>
                <w:rFonts w:ascii="Arial" w:eastAsia="Times New Roman" w:hAnsi="Arial" w:cs="Arial"/>
                <w:kern w:val="3"/>
                <w:sz w:val="20"/>
                <w:szCs w:val="20"/>
                <w:lang w:eastAsia="ar-SA"/>
              </w:rPr>
            </w:pPr>
            <w:r>
              <w:rPr>
                <w:rFonts w:ascii="Arial" w:eastAsia="Times New Roman" w:hAnsi="Arial" w:cs="Arial"/>
                <w:kern w:val="3"/>
                <w:sz w:val="20"/>
                <w:szCs w:val="20"/>
                <w:lang w:eastAsia="ar-SA"/>
              </w:rPr>
              <w:t>1</w:t>
            </w:r>
            <w:r w:rsidR="00755DB6">
              <w:rPr>
                <w:rFonts w:ascii="Arial" w:eastAsia="Times New Roman" w:hAnsi="Arial" w:cs="Arial"/>
                <w:kern w:val="3"/>
                <w:sz w:val="20"/>
                <w:szCs w:val="20"/>
                <w:lang w:eastAsia="ar-SA"/>
              </w:rPr>
              <w:t>h</w:t>
            </w:r>
            <w:r>
              <w:rPr>
                <w:rFonts w:ascii="Arial" w:eastAsia="Times New Roman" w:hAnsi="Arial" w:cs="Arial"/>
                <w:kern w:val="3"/>
                <w:sz w:val="20"/>
                <w:szCs w:val="20"/>
                <w:lang w:eastAsia="ar-SA"/>
              </w:rPr>
              <w:t>30</w:t>
            </w:r>
          </w:p>
        </w:tc>
      </w:tr>
      <w:tr w:rsidR="00384683" w:rsidRPr="00384683" w14:paraId="1A17649C" w14:textId="77777777" w:rsidTr="00EE3F7B">
        <w:trPr>
          <w:trHeight w:val="373"/>
          <w:jc w:val="center"/>
        </w:trPr>
        <w:tc>
          <w:tcPr>
            <w:tcW w:w="1555"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14:paraId="1DD9524C" w14:textId="77777777" w:rsidR="00384683" w:rsidRPr="00384683" w:rsidRDefault="00384683" w:rsidP="00384683">
            <w:pPr>
              <w:suppressAutoHyphens/>
              <w:autoSpaceDN w:val="0"/>
              <w:spacing w:before="120" w:after="120" w:line="276" w:lineRule="auto"/>
              <w:jc w:val="center"/>
              <w:textAlignment w:val="baseline"/>
              <w:rPr>
                <w:rFonts w:ascii="Arial" w:eastAsia="Lucida Sans Unicode" w:hAnsi="Arial" w:cs="Arial"/>
                <w:b/>
                <w:i/>
                <w:kern w:val="3"/>
                <w:sz w:val="20"/>
                <w:szCs w:val="20"/>
              </w:rPr>
            </w:pPr>
            <w:r w:rsidRPr="00384683">
              <w:rPr>
                <w:rFonts w:ascii="Arial" w:eastAsia="Lucida Sans Unicode" w:hAnsi="Arial" w:cs="Arial"/>
                <w:b/>
                <w:i/>
                <w:kern w:val="3"/>
                <w:sz w:val="20"/>
                <w:szCs w:val="20"/>
              </w:rPr>
              <w:t>Conditions de mise en œuvre</w:t>
            </w:r>
          </w:p>
        </w:tc>
        <w:tc>
          <w:tcPr>
            <w:tcW w:w="8788"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14:paraId="35370068" w14:textId="1064A49F" w:rsidR="00384683" w:rsidRPr="00384683" w:rsidRDefault="009B1BE5" w:rsidP="00384683">
            <w:pPr>
              <w:suppressLineNumbers/>
              <w:tabs>
                <w:tab w:val="left" w:pos="-1985"/>
              </w:tabs>
              <w:suppressAutoHyphens/>
              <w:autoSpaceDN w:val="0"/>
              <w:spacing w:after="0" w:line="240" w:lineRule="auto"/>
              <w:jc w:val="both"/>
              <w:textAlignment w:val="baseline"/>
              <w:rPr>
                <w:rFonts w:ascii="Arial" w:eastAsia="Times New Roman" w:hAnsi="Arial" w:cs="Arial"/>
                <w:kern w:val="3"/>
                <w:sz w:val="20"/>
                <w:szCs w:val="20"/>
                <w:lang w:eastAsia="ar-SA"/>
              </w:rPr>
            </w:pPr>
            <w:r>
              <w:rPr>
                <w:rFonts w:ascii="Arial" w:eastAsia="Times New Roman" w:hAnsi="Arial" w:cs="Arial"/>
                <w:kern w:val="3"/>
                <w:sz w:val="20"/>
                <w:szCs w:val="20"/>
                <w:lang w:eastAsia="ar-SA"/>
              </w:rPr>
              <w:t>Connexion à internet.</w:t>
            </w:r>
          </w:p>
        </w:tc>
      </w:tr>
    </w:tbl>
    <w:p w14:paraId="0E7B6B73" w14:textId="77777777" w:rsidR="00384683" w:rsidRPr="00BC3840" w:rsidRDefault="00384683" w:rsidP="00384683">
      <w:pPr>
        <w:rPr>
          <w:rFonts w:ascii="Arial" w:eastAsiaTheme="minorEastAsia" w:hAnsi="Arial" w:cs="Arial"/>
          <w:sz w:val="24"/>
          <w:szCs w:val="24"/>
          <w:lang w:eastAsia="ja-JP"/>
        </w:rPr>
      </w:pPr>
    </w:p>
    <w:p w14:paraId="2FD5C5CA" w14:textId="000C3132" w:rsidR="00384683" w:rsidRPr="00BC3840" w:rsidRDefault="00384683" w:rsidP="00384683">
      <w:pPr>
        <w:rPr>
          <w:rFonts w:ascii="Arial" w:eastAsiaTheme="minorEastAsia" w:hAnsi="Arial" w:cs="Arial"/>
          <w:sz w:val="20"/>
          <w:szCs w:val="20"/>
          <w:lang w:eastAsia="ja-JP"/>
        </w:rPr>
      </w:pPr>
      <w:r w:rsidRPr="00BC3840">
        <w:rPr>
          <w:rFonts w:ascii="Arial" w:eastAsiaTheme="minorEastAsia" w:hAnsi="Arial" w:cs="Arial"/>
          <w:sz w:val="20"/>
          <w:szCs w:val="20"/>
          <w:lang w:eastAsia="ja-JP"/>
        </w:rPr>
        <w:br w:type="page"/>
      </w:r>
    </w:p>
    <w:p w14:paraId="371193E6" w14:textId="34AC937C" w:rsidR="00384683" w:rsidRDefault="00384683" w:rsidP="00384683">
      <w:pPr>
        <w:suppressAutoHyphens/>
        <w:autoSpaceDN w:val="0"/>
        <w:spacing w:after="120" w:line="276" w:lineRule="auto"/>
        <w:jc w:val="both"/>
        <w:textAlignment w:val="baseline"/>
        <w:rPr>
          <w:rFonts w:ascii="Arial" w:eastAsia="Lucida Sans Unicode" w:hAnsi="Arial" w:cs="Tahoma"/>
          <w:b/>
          <w:iCs/>
          <w:kern w:val="3"/>
          <w:sz w:val="24"/>
          <w:szCs w:val="24"/>
        </w:rPr>
      </w:pPr>
      <w:r w:rsidRPr="00384683">
        <w:rPr>
          <w:rFonts w:ascii="Arial" w:eastAsia="Lucida Sans Unicode" w:hAnsi="Arial" w:cs="Tahoma"/>
          <w:b/>
          <w:kern w:val="3"/>
          <w:sz w:val="24"/>
          <w:szCs w:val="24"/>
        </w:rPr>
        <w:lastRenderedPageBreak/>
        <w:t xml:space="preserve">Fiche 2 </w:t>
      </w:r>
      <w:r w:rsidRPr="00384683">
        <w:rPr>
          <w:rFonts w:ascii="Arial" w:eastAsia="Lucida Sans Unicode" w:hAnsi="Arial" w:cs="Tahoma"/>
          <w:b/>
          <w:iCs/>
          <w:kern w:val="3"/>
          <w:sz w:val="24"/>
          <w:szCs w:val="24"/>
        </w:rPr>
        <w:t>à destination des élèves</w:t>
      </w:r>
    </w:p>
    <w:p w14:paraId="5BA2C746" w14:textId="77777777" w:rsidR="00E302F1" w:rsidRPr="00E302F1" w:rsidRDefault="00E302F1" w:rsidP="00384683">
      <w:pPr>
        <w:suppressAutoHyphens/>
        <w:autoSpaceDN w:val="0"/>
        <w:spacing w:after="120" w:line="276" w:lineRule="auto"/>
        <w:jc w:val="both"/>
        <w:textAlignment w:val="baseline"/>
        <w:rPr>
          <w:rFonts w:ascii="Arial" w:eastAsia="Lucida Sans Unicode" w:hAnsi="Arial" w:cs="Tahoma"/>
          <w:b/>
          <w:iCs/>
          <w:kern w:val="3"/>
          <w:sz w:val="8"/>
          <w:szCs w:val="8"/>
        </w:rPr>
      </w:pPr>
    </w:p>
    <w:p w14:paraId="352457C1" w14:textId="77777777" w:rsidR="009D7EBD" w:rsidRPr="00E302F1" w:rsidRDefault="009D7EBD" w:rsidP="009D7EBD">
      <w:pPr>
        <w:suppressAutoHyphens/>
        <w:autoSpaceDN w:val="0"/>
        <w:spacing w:after="120" w:line="276" w:lineRule="auto"/>
        <w:jc w:val="center"/>
        <w:textAlignment w:val="baseline"/>
        <w:rPr>
          <w:rFonts w:ascii="Times New Roman" w:eastAsia="Lucida Sans Unicode" w:hAnsi="Times New Roman" w:cs="Times New Roman"/>
          <w:b/>
          <w:bCs/>
          <w:smallCaps/>
          <w:color w:val="002060"/>
          <w:kern w:val="3"/>
          <w:sz w:val="32"/>
          <w:szCs w:val="32"/>
        </w:rPr>
      </w:pPr>
      <w:r w:rsidRPr="00E302F1">
        <w:rPr>
          <w:rFonts w:ascii="Times New Roman" w:eastAsia="Lucida Sans Unicode" w:hAnsi="Times New Roman" w:cs="Times New Roman"/>
          <w:b/>
          <w:bCs/>
          <w:smallCaps/>
          <w:color w:val="002060"/>
          <w:kern w:val="3"/>
          <w:sz w:val="32"/>
          <w:szCs w:val="32"/>
        </w:rPr>
        <w:t>Activité sur les modèles climatiques</w:t>
      </w:r>
    </w:p>
    <w:p w14:paraId="24B8A4BD" w14:textId="77777777" w:rsidR="001B2475" w:rsidRPr="00F0726E" w:rsidRDefault="001B2475">
      <w:pPr>
        <w:rPr>
          <w:rFonts w:ascii="Times New Roman" w:eastAsia="Times New Roman" w:hAnsi="Times New Roman" w:cs="Times New Roman"/>
          <w:sz w:val="16"/>
          <w:szCs w:val="16"/>
          <w:lang w:eastAsia="fr-FR"/>
        </w:rPr>
      </w:pPr>
    </w:p>
    <w:p w14:paraId="03CCD471" w14:textId="5BE920BA" w:rsidR="0091593F" w:rsidRPr="00E302F1" w:rsidRDefault="00F74BB4" w:rsidP="006765D5">
      <w:pPr>
        <w:spacing w:after="0" w:line="240" w:lineRule="auto"/>
        <w:contextualSpacing/>
        <w:jc w:val="both"/>
        <w:rPr>
          <w:rFonts w:ascii="Times New Roman" w:eastAsia="Times New Roman" w:hAnsi="Times New Roman" w:cs="Times New Roman"/>
          <w:b/>
          <w:bCs/>
          <w:smallCaps/>
          <w:color w:val="002060"/>
          <w:sz w:val="26"/>
          <w:szCs w:val="26"/>
          <w:u w:val="single"/>
          <w:lang w:eastAsia="fr-FR"/>
        </w:rPr>
      </w:pPr>
      <w:bookmarkStart w:id="1" w:name="_Hlk37254076"/>
      <w:r w:rsidRPr="00E302F1">
        <w:rPr>
          <w:rFonts w:ascii="Times New Roman" w:eastAsia="Times New Roman" w:hAnsi="Times New Roman" w:cs="Times New Roman"/>
          <w:b/>
          <w:bCs/>
          <w:smallCaps/>
          <w:color w:val="002060"/>
          <w:sz w:val="26"/>
          <w:szCs w:val="26"/>
          <w:u w:val="single"/>
          <w:lang w:eastAsia="fr-FR"/>
        </w:rPr>
        <w:t>I – Elaboration d’un modèle climatique</w:t>
      </w:r>
    </w:p>
    <w:p w14:paraId="2DEAB15E" w14:textId="77777777" w:rsidR="00F74BB4" w:rsidRPr="009D7EBD" w:rsidRDefault="00F74BB4" w:rsidP="006765D5">
      <w:pPr>
        <w:spacing w:after="0" w:line="240" w:lineRule="auto"/>
        <w:contextualSpacing/>
        <w:jc w:val="both"/>
        <w:rPr>
          <w:rFonts w:ascii="Times New Roman" w:eastAsia="Times New Roman" w:hAnsi="Times New Roman" w:cs="Times New Roman"/>
          <w:sz w:val="16"/>
          <w:szCs w:val="16"/>
          <w:lang w:eastAsia="fr-FR"/>
        </w:rPr>
      </w:pPr>
    </w:p>
    <w:p w14:paraId="488FADBB" w14:textId="0EDB07F4" w:rsidR="006765D5" w:rsidRPr="0091593F" w:rsidRDefault="006765D5" w:rsidP="006765D5">
      <w:pPr>
        <w:spacing w:after="0" w:line="240" w:lineRule="auto"/>
        <w:contextualSpacing/>
        <w:jc w:val="both"/>
        <w:rPr>
          <w:rFonts w:ascii="Times New Roman" w:eastAsia="Times New Roman" w:hAnsi="Times New Roman" w:cs="Times New Roman"/>
          <w:i/>
          <w:iCs/>
          <w:sz w:val="24"/>
          <w:szCs w:val="24"/>
          <w:lang w:eastAsia="fr-FR"/>
        </w:rPr>
      </w:pPr>
      <w:r w:rsidRPr="0091593F">
        <w:rPr>
          <w:rFonts w:ascii="Times New Roman" w:eastAsia="Times New Roman" w:hAnsi="Times New Roman" w:cs="Times New Roman"/>
          <w:i/>
          <w:iCs/>
          <w:sz w:val="24"/>
          <w:szCs w:val="24"/>
          <w:lang w:eastAsia="fr-FR"/>
        </w:rPr>
        <w:t xml:space="preserve">Le </w:t>
      </w:r>
      <w:bookmarkEnd w:id="1"/>
      <w:r w:rsidRPr="0091593F">
        <w:rPr>
          <w:rFonts w:ascii="Times New Roman" w:eastAsia="Times New Roman" w:hAnsi="Times New Roman" w:cs="Times New Roman"/>
          <w:i/>
          <w:iCs/>
          <w:sz w:val="24"/>
          <w:szCs w:val="24"/>
          <w:lang w:eastAsia="fr-FR"/>
        </w:rPr>
        <w:t>climat de la Terre est le résultat d'interactions complexes entre de nombreux processus faisant intervenir l'atmosphère, l'océan et les surfaces continentales. Ainsi les modèles de climat résultent du couplage de modèles d’atmosphère, d’océan, de glace de mer, de surfaces continentales, de calottes polaires…</w:t>
      </w:r>
    </w:p>
    <w:p w14:paraId="2550E01A" w14:textId="77777777" w:rsidR="00F74BB4" w:rsidRPr="009D7EBD" w:rsidRDefault="00F74BB4" w:rsidP="00F74BB4">
      <w:pPr>
        <w:spacing w:after="0" w:line="240" w:lineRule="auto"/>
        <w:contextualSpacing/>
        <w:jc w:val="both"/>
        <w:rPr>
          <w:rFonts w:ascii="Times New Roman" w:eastAsia="Times New Roman" w:hAnsi="Times New Roman" w:cs="Times New Roman"/>
          <w:b/>
          <w:bCs/>
          <w:sz w:val="16"/>
          <w:szCs w:val="16"/>
          <w:lang w:eastAsia="fr-FR"/>
        </w:rPr>
      </w:pPr>
    </w:p>
    <w:p w14:paraId="6500AB7B" w14:textId="0723E6E1" w:rsidR="00F74BB4" w:rsidRPr="00E302F1" w:rsidRDefault="00F74BB4" w:rsidP="00F74BB4">
      <w:pPr>
        <w:spacing w:after="0" w:line="240" w:lineRule="auto"/>
        <w:contextualSpacing/>
        <w:jc w:val="both"/>
        <w:rPr>
          <w:rFonts w:ascii="Times New Roman" w:eastAsia="Times New Roman" w:hAnsi="Times New Roman" w:cs="Times New Roman"/>
          <w:b/>
          <w:bCs/>
          <w:color w:val="002060"/>
          <w:sz w:val="24"/>
          <w:szCs w:val="24"/>
          <w:lang w:eastAsia="fr-FR"/>
        </w:rPr>
      </w:pPr>
      <w:r w:rsidRPr="00E302F1">
        <w:rPr>
          <w:rFonts w:ascii="Times New Roman" w:eastAsia="Times New Roman" w:hAnsi="Times New Roman" w:cs="Times New Roman"/>
          <w:b/>
          <w:bCs/>
          <w:color w:val="002060"/>
          <w:sz w:val="24"/>
          <w:szCs w:val="24"/>
          <w:lang w:eastAsia="fr-FR"/>
        </w:rPr>
        <w:t xml:space="preserve">1. </w:t>
      </w:r>
      <w:r w:rsidR="005F70A3">
        <w:rPr>
          <w:rFonts w:ascii="Times New Roman" w:eastAsia="Times New Roman" w:hAnsi="Times New Roman" w:cs="Times New Roman"/>
          <w:b/>
          <w:bCs/>
          <w:color w:val="002060"/>
          <w:sz w:val="24"/>
          <w:szCs w:val="24"/>
          <w:lang w:eastAsia="fr-FR"/>
        </w:rPr>
        <w:t>Introduction</w:t>
      </w:r>
    </w:p>
    <w:p w14:paraId="2D931053" w14:textId="77777777" w:rsidR="009D7EBD" w:rsidRPr="009D7EBD" w:rsidRDefault="009D7EBD" w:rsidP="00F74BB4">
      <w:pPr>
        <w:spacing w:after="0" w:line="240" w:lineRule="auto"/>
        <w:contextualSpacing/>
        <w:jc w:val="both"/>
        <w:rPr>
          <w:rFonts w:ascii="Times New Roman" w:eastAsia="Times New Roman" w:hAnsi="Times New Roman" w:cs="Times New Roman"/>
          <w:b/>
          <w:bCs/>
          <w:sz w:val="16"/>
          <w:szCs w:val="16"/>
          <w:lang w:eastAsia="fr-FR"/>
        </w:rPr>
      </w:pPr>
    </w:p>
    <w:p w14:paraId="70EE178A" w14:textId="6AB2BD39" w:rsidR="00F74BB4" w:rsidRDefault="00F74BB4" w:rsidP="00F74BB4">
      <w:pPr>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Visionner l</w:t>
      </w:r>
      <w:r w:rsidR="005F70A3">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film « </w:t>
      </w:r>
      <w:r w:rsidRPr="005F70A3">
        <w:rPr>
          <w:rFonts w:ascii="Times New Roman" w:eastAsia="Times New Roman" w:hAnsi="Times New Roman" w:cs="Times New Roman"/>
          <w:i/>
          <w:iCs/>
          <w:sz w:val="24"/>
          <w:szCs w:val="24"/>
          <w:lang w:eastAsia="fr-FR"/>
        </w:rPr>
        <w:t>La modélisation du climat</w:t>
      </w:r>
      <w:r>
        <w:rPr>
          <w:rFonts w:ascii="Times New Roman" w:eastAsia="Times New Roman" w:hAnsi="Times New Roman" w:cs="Times New Roman"/>
          <w:sz w:val="24"/>
          <w:szCs w:val="24"/>
          <w:lang w:eastAsia="fr-FR"/>
        </w:rPr>
        <w:t> »</w:t>
      </w:r>
      <w:r w:rsidR="009D7EBD">
        <w:rPr>
          <w:rFonts w:ascii="Times New Roman" w:eastAsia="Times New Roman" w:hAnsi="Times New Roman" w:cs="Times New Roman"/>
          <w:sz w:val="24"/>
          <w:szCs w:val="24"/>
          <w:lang w:eastAsia="fr-FR"/>
        </w:rPr>
        <w:t> :</w:t>
      </w:r>
      <w:r w:rsidR="005F70A3">
        <w:rPr>
          <w:rFonts w:ascii="Times New Roman" w:eastAsia="Times New Roman" w:hAnsi="Times New Roman" w:cs="Times New Roman"/>
          <w:sz w:val="24"/>
          <w:szCs w:val="24"/>
          <w:lang w:eastAsia="fr-FR"/>
        </w:rPr>
        <w:t xml:space="preserve"> </w:t>
      </w:r>
      <w:hyperlink r:id="rId15" w:history="1">
        <w:r w:rsidRPr="003178C9">
          <w:rPr>
            <w:rStyle w:val="Lienhypertexte"/>
            <w:rFonts w:ascii="Times New Roman" w:eastAsia="Times New Roman" w:hAnsi="Times New Roman" w:cs="Times New Roman"/>
            <w:sz w:val="24"/>
            <w:szCs w:val="24"/>
            <w:lang w:eastAsia="fr-FR"/>
          </w:rPr>
          <w:t>https://www.lsce.ipsl.fr/Phocea/Video/index.php?id=2</w:t>
        </w:r>
      </w:hyperlink>
    </w:p>
    <w:p w14:paraId="10FDFB07" w14:textId="47B71D0E" w:rsidR="00F74BB4" w:rsidRPr="00F74BB4" w:rsidRDefault="00F74BB4" w:rsidP="00F74BB4">
      <w:pPr>
        <w:spacing w:after="0" w:line="240" w:lineRule="auto"/>
        <w:contextualSpacing/>
        <w:jc w:val="both"/>
        <w:rPr>
          <w:rFonts w:ascii="Times New Roman" w:eastAsia="Times New Roman" w:hAnsi="Times New Roman" w:cs="Times New Roman"/>
          <w:sz w:val="24"/>
          <w:szCs w:val="24"/>
          <w:lang w:eastAsia="fr-FR"/>
        </w:rPr>
      </w:pPr>
    </w:p>
    <w:p w14:paraId="54538814" w14:textId="65BF875D" w:rsidR="00F74BB4" w:rsidRPr="00E302F1" w:rsidRDefault="00F74BB4" w:rsidP="00F74BB4">
      <w:pPr>
        <w:spacing w:after="0" w:line="240" w:lineRule="auto"/>
        <w:contextualSpacing/>
        <w:jc w:val="both"/>
        <w:rPr>
          <w:rFonts w:ascii="Times New Roman" w:eastAsia="Times New Roman" w:hAnsi="Times New Roman" w:cs="Times New Roman"/>
          <w:b/>
          <w:bCs/>
          <w:color w:val="002060"/>
          <w:sz w:val="24"/>
          <w:szCs w:val="24"/>
          <w:lang w:eastAsia="fr-FR"/>
        </w:rPr>
      </w:pPr>
      <w:r w:rsidRPr="00E302F1">
        <w:rPr>
          <w:rFonts w:ascii="Times New Roman" w:eastAsia="Times New Roman" w:hAnsi="Times New Roman" w:cs="Times New Roman"/>
          <w:b/>
          <w:bCs/>
          <w:color w:val="002060"/>
          <w:sz w:val="24"/>
          <w:szCs w:val="24"/>
          <w:lang w:eastAsia="fr-FR"/>
        </w:rPr>
        <w:t xml:space="preserve">2. La conception d’un modèle d’océan </w:t>
      </w:r>
    </w:p>
    <w:p w14:paraId="7A673088" w14:textId="77777777" w:rsidR="005F70A3" w:rsidRDefault="005F70A3" w:rsidP="006765D5">
      <w:pPr>
        <w:spacing w:after="0" w:line="240" w:lineRule="auto"/>
        <w:contextualSpacing/>
        <w:jc w:val="both"/>
        <w:rPr>
          <w:rFonts w:ascii="Times New Roman" w:eastAsia="Times New Roman" w:hAnsi="Times New Roman" w:cs="Times New Roman"/>
          <w:sz w:val="16"/>
          <w:szCs w:val="16"/>
          <w:lang w:eastAsia="fr-FR"/>
        </w:rPr>
      </w:pPr>
    </w:p>
    <w:p w14:paraId="168BCA03" w14:textId="57EB56A1" w:rsidR="006765D5" w:rsidRPr="009D7EBD" w:rsidRDefault="005F70A3" w:rsidP="006765D5">
      <w:pPr>
        <w:spacing w:after="0" w:line="240" w:lineRule="auto"/>
        <w:contextualSpacing/>
        <w:jc w:val="both"/>
        <w:rPr>
          <w:rFonts w:ascii="Times New Roman" w:eastAsia="Times New Roman" w:hAnsi="Times New Roman" w:cs="Times New Roman"/>
          <w:sz w:val="16"/>
          <w:szCs w:val="16"/>
          <w:lang w:eastAsia="fr-FR"/>
        </w:rPr>
      </w:pPr>
      <w:r w:rsidRPr="006277F7">
        <w:rPr>
          <w:noProof/>
          <w:lang w:eastAsia="fr-FR"/>
        </w:rPr>
        <mc:AlternateContent>
          <mc:Choice Requires="wps">
            <w:drawing>
              <wp:anchor distT="0" distB="0" distL="114300" distR="114300" simplePos="0" relativeHeight="251661312" behindDoc="0" locked="0" layoutInCell="1" allowOverlap="1" wp14:anchorId="4244330A" wp14:editId="0AAD56E2">
                <wp:simplePos x="0" y="0"/>
                <wp:positionH relativeFrom="margin">
                  <wp:posOffset>-76200</wp:posOffset>
                </wp:positionH>
                <wp:positionV relativeFrom="paragraph">
                  <wp:posOffset>84456</wp:posOffset>
                </wp:positionV>
                <wp:extent cx="6791325" cy="6705600"/>
                <wp:effectExtent l="0" t="0" r="28575" b="19050"/>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705600"/>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A0A4B19" id="Rectangle 679" o:spid="_x0000_s1026" style="position:absolute;margin-left:-6pt;margin-top:6.65pt;width:534.75pt;height:5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" filled="f" strokecolor="#002060">
                <w10:wrap anchorx="margin"/>
              </v:rect>
            </w:pict>
          </mc:Fallback>
        </mc:AlternateContent>
      </w:r>
    </w:p>
    <w:p w14:paraId="1535988F" w14:textId="2E0383FD" w:rsidR="0091593F" w:rsidRPr="005F70A3" w:rsidRDefault="005F70A3" w:rsidP="006765D5">
      <w:pPr>
        <w:spacing w:after="0" w:line="240" w:lineRule="auto"/>
        <w:contextualSpacing/>
        <w:jc w:val="both"/>
        <w:rPr>
          <w:rFonts w:ascii="Times New Roman" w:eastAsia="Times New Roman" w:hAnsi="Times New Roman" w:cs="Times New Roman"/>
          <w:b/>
          <w:bCs/>
          <w:sz w:val="24"/>
          <w:szCs w:val="24"/>
          <w:lang w:eastAsia="fr-FR"/>
        </w:rPr>
      </w:pPr>
      <w:r w:rsidRPr="005F70A3">
        <w:rPr>
          <w:rFonts w:ascii="Times New Roman" w:eastAsia="Times New Roman" w:hAnsi="Times New Roman" w:cs="Times New Roman"/>
          <w:b/>
          <w:bCs/>
          <w:sz w:val="24"/>
          <w:szCs w:val="24"/>
          <w:u w:val="single"/>
          <w:lang w:eastAsia="fr-FR"/>
        </w:rPr>
        <w:t>Document 1 :</w:t>
      </w:r>
      <w:r w:rsidRPr="005F70A3">
        <w:rPr>
          <w:rFonts w:ascii="Times New Roman" w:eastAsia="Times New Roman" w:hAnsi="Times New Roman" w:cs="Times New Roman"/>
          <w:b/>
          <w:bCs/>
          <w:sz w:val="24"/>
          <w:szCs w:val="24"/>
          <w:lang w:eastAsia="fr-FR"/>
        </w:rPr>
        <w:t xml:space="preserve"> Extrait de</w:t>
      </w:r>
      <w:r w:rsidR="0091593F" w:rsidRPr="005F70A3">
        <w:rPr>
          <w:rFonts w:ascii="Times New Roman" w:eastAsia="Times New Roman" w:hAnsi="Times New Roman" w:cs="Times New Roman"/>
          <w:b/>
          <w:bCs/>
          <w:sz w:val="24"/>
          <w:szCs w:val="24"/>
          <w:lang w:eastAsia="fr-FR"/>
        </w:rPr>
        <w:t xml:space="preserve"> « </w:t>
      </w:r>
      <w:r w:rsidR="0091593F" w:rsidRPr="005F70A3">
        <w:rPr>
          <w:rFonts w:ascii="Times New Roman" w:eastAsia="Times New Roman" w:hAnsi="Times New Roman" w:cs="Times New Roman"/>
          <w:b/>
          <w:bCs/>
          <w:i/>
          <w:iCs/>
          <w:sz w:val="24"/>
          <w:szCs w:val="24"/>
          <w:lang w:eastAsia="fr-FR"/>
        </w:rPr>
        <w:t>Climat – Modéliser pour comprendre et anticiper</w:t>
      </w:r>
      <w:r w:rsidR="0091593F" w:rsidRPr="005F70A3">
        <w:rPr>
          <w:rFonts w:ascii="Times New Roman" w:eastAsia="Times New Roman" w:hAnsi="Times New Roman" w:cs="Times New Roman"/>
          <w:b/>
          <w:bCs/>
          <w:sz w:val="24"/>
          <w:szCs w:val="24"/>
          <w:lang w:eastAsia="fr-FR"/>
        </w:rPr>
        <w:t> » du projet MISSTERRE.</w:t>
      </w:r>
    </w:p>
    <w:p w14:paraId="7FB603D9" w14:textId="4748B0E8" w:rsidR="005F70A3" w:rsidRPr="005F70A3" w:rsidRDefault="005F70A3" w:rsidP="006765D5">
      <w:pPr>
        <w:spacing w:after="0" w:line="240" w:lineRule="auto"/>
        <w:contextualSpacing/>
        <w:jc w:val="both"/>
        <w:rPr>
          <w:rFonts w:ascii="Times New Roman" w:eastAsia="Times New Roman" w:hAnsi="Times New Roman" w:cs="Times New Roman"/>
          <w:sz w:val="16"/>
          <w:szCs w:val="16"/>
          <w:lang w:eastAsia="fr-FR"/>
        </w:rPr>
      </w:pPr>
    </w:p>
    <w:p w14:paraId="390CB576" w14:textId="03DEC5D1" w:rsidR="00CD07A2" w:rsidRDefault="00F0726E" w:rsidP="005F70A3">
      <w:pPr>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r>
      <w:r w:rsidR="00F74BB4">
        <w:rPr>
          <w:rFonts w:ascii="Times New Roman" w:eastAsia="Times New Roman" w:hAnsi="Times New Roman" w:cs="Times New Roman"/>
          <w:sz w:val="24"/>
          <w:szCs w:val="24"/>
          <w:lang w:eastAsia="fr-FR"/>
        </w:rPr>
        <w:t>« </w:t>
      </w:r>
      <w:r w:rsidR="006765D5" w:rsidRPr="006765D5">
        <w:rPr>
          <w:rFonts w:ascii="Times New Roman" w:eastAsia="Times New Roman" w:hAnsi="Times New Roman" w:cs="Times New Roman"/>
          <w:sz w:val="24"/>
          <w:szCs w:val="24"/>
          <w:lang w:eastAsia="fr-FR"/>
        </w:rPr>
        <w:t>Un modèle d’océan est une représentation simplifiée des processus physiques et biogéochimiques qui se déroulent en son sein et aux interfaces avec les autres milieux (atmosphère, continents...). Il repose sur des lois physiques mises en équations puis résolues par des programmes informatiques.</w:t>
      </w:r>
      <w:r w:rsidR="005F70A3">
        <w:rPr>
          <w:rFonts w:ascii="Times New Roman" w:eastAsia="Times New Roman" w:hAnsi="Times New Roman" w:cs="Times New Roman"/>
          <w:sz w:val="24"/>
          <w:szCs w:val="24"/>
          <w:lang w:eastAsia="fr-FR"/>
        </w:rPr>
        <w:t xml:space="preserve"> </w:t>
      </w:r>
      <w:r w:rsidR="00060E4F" w:rsidRPr="00060E4F">
        <w:rPr>
          <w:rFonts w:ascii="Times New Roman" w:eastAsia="Times New Roman" w:hAnsi="Times New Roman" w:cs="Times New Roman"/>
          <w:sz w:val="24"/>
          <w:szCs w:val="24"/>
          <w:lang w:eastAsia="fr-FR"/>
        </w:rPr>
        <w:t>Tout comme pour l’atmosphère, on procède</w:t>
      </w:r>
      <w:r w:rsidR="00060E4F">
        <w:rPr>
          <w:rFonts w:ascii="Times New Roman" w:eastAsia="Times New Roman" w:hAnsi="Times New Roman" w:cs="Times New Roman"/>
          <w:sz w:val="24"/>
          <w:szCs w:val="24"/>
          <w:lang w:eastAsia="fr-FR"/>
        </w:rPr>
        <w:t xml:space="preserve"> </w:t>
      </w:r>
      <w:r w:rsidR="00060E4F" w:rsidRPr="00060E4F">
        <w:rPr>
          <w:rFonts w:ascii="Times New Roman" w:eastAsia="Times New Roman" w:hAnsi="Times New Roman" w:cs="Times New Roman"/>
          <w:sz w:val="24"/>
          <w:szCs w:val="24"/>
          <w:lang w:eastAsia="fr-FR"/>
        </w:rPr>
        <w:t>en trois étapes pour construire un modèle</w:t>
      </w:r>
      <w:r w:rsidR="00060E4F">
        <w:rPr>
          <w:rFonts w:ascii="Times New Roman" w:eastAsia="Times New Roman" w:hAnsi="Times New Roman" w:cs="Times New Roman"/>
          <w:sz w:val="24"/>
          <w:szCs w:val="24"/>
          <w:lang w:eastAsia="fr-FR"/>
        </w:rPr>
        <w:t xml:space="preserve"> </w:t>
      </w:r>
      <w:r w:rsidR="00060E4F" w:rsidRPr="00060E4F">
        <w:rPr>
          <w:rFonts w:ascii="Times New Roman" w:eastAsia="Times New Roman" w:hAnsi="Times New Roman" w:cs="Times New Roman"/>
          <w:sz w:val="24"/>
          <w:szCs w:val="24"/>
          <w:lang w:eastAsia="fr-FR"/>
        </w:rPr>
        <w:t xml:space="preserve">d’océan. </w:t>
      </w:r>
    </w:p>
    <w:p w14:paraId="0E77CBBA" w14:textId="77777777" w:rsidR="00CD07A2" w:rsidRDefault="00060E4F" w:rsidP="00F0726E">
      <w:pPr>
        <w:spacing w:after="0" w:line="240" w:lineRule="auto"/>
        <w:ind w:firstLine="708"/>
        <w:contextualSpacing/>
        <w:jc w:val="both"/>
        <w:rPr>
          <w:rFonts w:ascii="Times New Roman" w:eastAsia="Times New Roman" w:hAnsi="Times New Roman" w:cs="Times New Roman"/>
          <w:sz w:val="24"/>
          <w:szCs w:val="24"/>
          <w:lang w:eastAsia="fr-FR"/>
        </w:rPr>
      </w:pPr>
      <w:r w:rsidRPr="00060E4F">
        <w:rPr>
          <w:rFonts w:ascii="Times New Roman" w:eastAsia="Times New Roman" w:hAnsi="Times New Roman" w:cs="Times New Roman"/>
          <w:sz w:val="24"/>
          <w:szCs w:val="24"/>
          <w:lang w:eastAsia="fr-FR"/>
        </w:rPr>
        <w:t xml:space="preserve">La première, celle </w:t>
      </w:r>
      <w:r w:rsidRPr="00CD07A2">
        <w:rPr>
          <w:rFonts w:ascii="Times New Roman" w:eastAsia="Times New Roman" w:hAnsi="Times New Roman" w:cs="Times New Roman"/>
          <w:sz w:val="24"/>
          <w:szCs w:val="24"/>
          <w:lang w:eastAsia="fr-FR"/>
        </w:rPr>
        <w:t xml:space="preserve">la modélisation physique, consiste à poser les équations qui décrivent l’évolution dans le temps des variables à simuler (température, salinité, courant, concentration en nitrates, carbone...). On utilise les lois physiques très générales de Navier-Stokes qui permettent de décrire les mouvements de la majorité des fluides (comme l’atmosphère). Ces équations sont ensuite simplifiées pour tenir compte des propriétés intrinsèques de l’océan associées en particulier à sa forte densité : l’eau de mer est considérée comme quasi-incompressible ; l’océan est traité comme une couche très mince à la surface du globe ; sa densité varie au plus de quelques pour cent sur tout le globe... Des équations supplémentaires décrivent l’évolution des processus chimiques (dissolution du dioxyde de carbone par exemple) et la biologie marine. </w:t>
      </w:r>
    </w:p>
    <w:p w14:paraId="42ECCC9D" w14:textId="7D3D754E" w:rsidR="00CD07A2" w:rsidRDefault="00060E4F" w:rsidP="00F0726E">
      <w:pPr>
        <w:spacing w:after="0" w:line="240" w:lineRule="auto"/>
        <w:ind w:firstLine="708"/>
        <w:contextualSpacing/>
        <w:jc w:val="both"/>
        <w:rPr>
          <w:rFonts w:ascii="Times New Roman" w:hAnsi="Times New Roman" w:cs="Times New Roman"/>
          <w:sz w:val="24"/>
          <w:szCs w:val="24"/>
        </w:rPr>
      </w:pPr>
      <w:r w:rsidRPr="00CD07A2">
        <w:rPr>
          <w:rFonts w:ascii="Times New Roman" w:eastAsia="Times New Roman" w:hAnsi="Times New Roman" w:cs="Times New Roman"/>
          <w:sz w:val="24"/>
          <w:szCs w:val="24"/>
          <w:lang w:eastAsia="fr-FR"/>
        </w:rPr>
        <w:t xml:space="preserve">Il faut ensuite </w:t>
      </w:r>
      <w:r w:rsidR="00CD07A2">
        <w:rPr>
          <w:rFonts w:ascii="Times New Roman" w:eastAsia="Times New Roman" w:hAnsi="Times New Roman" w:cs="Times New Roman"/>
          <w:sz w:val="24"/>
          <w:szCs w:val="24"/>
          <w:lang w:eastAsia="fr-FR"/>
        </w:rPr>
        <w:t>[…]</w:t>
      </w:r>
      <w:r w:rsidRPr="00CD07A2">
        <w:rPr>
          <w:rFonts w:ascii="Times New Roman" w:eastAsia="Times New Roman" w:hAnsi="Times New Roman" w:cs="Times New Roman"/>
          <w:sz w:val="24"/>
          <w:szCs w:val="24"/>
          <w:lang w:eastAsia="fr-FR"/>
        </w:rPr>
        <w:t xml:space="preserve"> découper l’océan selon un maillage en trois dimensions, </w:t>
      </w:r>
      <w:r w:rsidRPr="00CD07A2">
        <w:rPr>
          <w:rFonts w:ascii="Times New Roman" w:hAnsi="Times New Roman" w:cs="Times New Roman"/>
          <w:sz w:val="24"/>
          <w:szCs w:val="24"/>
        </w:rPr>
        <w:t xml:space="preserve">chaque maille représentant un cube, ou plutôt un parallélogramme, avec un côté de quelques km à plusieurs centaines de km, et une épaisseur allant de 1 à 500 m. Les méthodes mathématiques appliquées permettent alors d’écrire les équations discrètes qui relient entre elles les variables de chaque maille du modèle. Cependant, tel l’atmosphère, l’océan réel n’est pas un empilement de cubes : à l’intérieur de chaque cube du maillage, </w:t>
      </w:r>
      <w:bookmarkStart w:id="2" w:name="_Hlk40113986"/>
      <w:r w:rsidRPr="00CD07A2">
        <w:rPr>
          <w:rFonts w:ascii="Times New Roman" w:hAnsi="Times New Roman" w:cs="Times New Roman"/>
          <w:sz w:val="24"/>
          <w:szCs w:val="24"/>
        </w:rPr>
        <w:t xml:space="preserve">il existe en réalité des phénomènes que la maille ne « voit » pas (vagues, ondes, mélange turbulent, présence de petites montagnes sous-marines…). La représentation de « phénomènes sous maille » ou </w:t>
      </w:r>
      <w:proofErr w:type="spellStart"/>
      <w:r w:rsidRPr="00CD07A2">
        <w:rPr>
          <w:rFonts w:ascii="Times New Roman" w:hAnsi="Times New Roman" w:cs="Times New Roman"/>
          <w:sz w:val="24"/>
          <w:szCs w:val="24"/>
        </w:rPr>
        <w:t>paramétrisation</w:t>
      </w:r>
      <w:proofErr w:type="spellEnd"/>
      <w:r w:rsidR="00CD07A2">
        <w:rPr>
          <w:rFonts w:ascii="Times New Roman" w:hAnsi="Times New Roman" w:cs="Times New Roman"/>
          <w:sz w:val="24"/>
          <w:szCs w:val="24"/>
        </w:rPr>
        <w:t xml:space="preserve"> </w:t>
      </w:r>
      <w:r w:rsidRPr="00CD07A2">
        <w:rPr>
          <w:rFonts w:ascii="Times New Roman" w:hAnsi="Times New Roman" w:cs="Times New Roman"/>
          <w:sz w:val="24"/>
          <w:szCs w:val="24"/>
        </w:rPr>
        <w:t xml:space="preserve">est nécessaire pour prendre en compte la variété des processus océaniques ; elle est aujourd’hui la source principale d’incertitudes et d’erreurs dans les modèles d’océan. </w:t>
      </w:r>
    </w:p>
    <w:bookmarkEnd w:id="2"/>
    <w:p w14:paraId="7169A0D1" w14:textId="6CE03024" w:rsidR="00CD07A2" w:rsidRDefault="00060E4F" w:rsidP="00F0726E">
      <w:pPr>
        <w:spacing w:after="0" w:line="240" w:lineRule="auto"/>
        <w:ind w:firstLine="708"/>
        <w:jc w:val="both"/>
        <w:rPr>
          <w:rFonts w:ascii="Times New Roman" w:hAnsi="Times New Roman" w:cs="Times New Roman"/>
          <w:sz w:val="24"/>
          <w:szCs w:val="24"/>
        </w:rPr>
      </w:pPr>
      <w:r w:rsidRPr="00CD07A2">
        <w:rPr>
          <w:rFonts w:ascii="Times New Roman" w:hAnsi="Times New Roman" w:cs="Times New Roman"/>
          <w:sz w:val="24"/>
          <w:szCs w:val="24"/>
        </w:rPr>
        <w:t xml:space="preserve">La dernière étape est la modélisation informatique c’est-à-dire la traduction des équations discrètes en code ou langage informatique compréhensible par les ordinateurs. En fait, modèles d’océan et d’atmosphère sont très semblables et diffèrent principalement par la densité des fluides (1 000 fois plus grande dans l’océan que l’atmosphère) et la présence des continents, véritables murs pour les océans. Partant d’un état initial observé (compilant l’ensemble des </w:t>
      </w:r>
      <w:r w:rsidR="009D7EBD">
        <w:rPr>
          <w:rFonts w:ascii="Times New Roman" w:hAnsi="Times New Roman" w:cs="Times New Roman"/>
          <w:sz w:val="24"/>
          <w:szCs w:val="24"/>
        </w:rPr>
        <w:t xml:space="preserve">données des </w:t>
      </w:r>
      <w:r w:rsidRPr="00CD07A2">
        <w:rPr>
          <w:rFonts w:ascii="Times New Roman" w:hAnsi="Times New Roman" w:cs="Times New Roman"/>
          <w:sz w:val="24"/>
          <w:szCs w:val="24"/>
        </w:rPr>
        <w:t xml:space="preserve">systèmes de mesure tels les satellites, les flotteurs ARGO...), le code informatique calcule périodiquement les valeurs des variables à l’intérieur de chaque maille, avec une période ou « pas de temps », de l’ordre de plusieurs minutes. Plus la grille est fine et les équations prises en compte complexes, plus le nombre de calculs à effectuer à chaque pas de temps est élevé. La résolution choisie (la taille de chaque cube, et donc le nombre de cubes nécessaires pour couvrir le globe) est un compromis entre le coût de calcul en termes de nombre d’opérations et la précision recherchée, qui dépend des phénomènes physiques que l’on souhaite étudier. De tels calculs nécessitent l’usage de supercalculateurs. </w:t>
      </w:r>
    </w:p>
    <w:p w14:paraId="23FB2C35" w14:textId="661220F3" w:rsidR="001B2475" w:rsidRDefault="00060E4F" w:rsidP="00F0726E">
      <w:pPr>
        <w:spacing w:after="0" w:line="240" w:lineRule="auto"/>
        <w:ind w:firstLine="708"/>
        <w:jc w:val="both"/>
        <w:rPr>
          <w:rFonts w:ascii="Times New Roman" w:hAnsi="Times New Roman" w:cs="Times New Roman"/>
          <w:sz w:val="24"/>
          <w:szCs w:val="24"/>
        </w:rPr>
      </w:pPr>
      <w:r w:rsidRPr="00CD07A2">
        <w:rPr>
          <w:rFonts w:ascii="Times New Roman" w:hAnsi="Times New Roman" w:cs="Times New Roman"/>
          <w:sz w:val="24"/>
          <w:szCs w:val="24"/>
        </w:rPr>
        <w:t xml:space="preserve">Pour l’étude du climat, le modèle d’océan est couplé à d’autres modèles qui représentent la glace de mer, l’atmosphère, les surfaces continentales, les calottes polaires… </w:t>
      </w:r>
      <w:bookmarkStart w:id="3" w:name="_Hlk40114099"/>
      <w:r w:rsidRPr="00CD07A2">
        <w:rPr>
          <w:rFonts w:ascii="Times New Roman" w:hAnsi="Times New Roman" w:cs="Times New Roman"/>
          <w:sz w:val="24"/>
          <w:szCs w:val="24"/>
        </w:rPr>
        <w:t>La comparaison des résultats du modèle avec les observations océaniques est la clef d’un processus constant d’amélioration du modèle, pour lequel collaborent physiciens, mathématiciens et informaticiens.</w:t>
      </w:r>
      <w:r w:rsidR="00F74BB4">
        <w:rPr>
          <w:rFonts w:ascii="Times New Roman" w:hAnsi="Times New Roman" w:cs="Times New Roman"/>
          <w:sz w:val="24"/>
          <w:szCs w:val="24"/>
        </w:rPr>
        <w:t> </w:t>
      </w:r>
      <w:bookmarkEnd w:id="3"/>
      <w:r w:rsidR="00F74BB4">
        <w:rPr>
          <w:rFonts w:ascii="Times New Roman" w:hAnsi="Times New Roman" w:cs="Times New Roman"/>
          <w:sz w:val="24"/>
          <w:szCs w:val="24"/>
        </w:rPr>
        <w:t>»</w:t>
      </w:r>
    </w:p>
    <w:p w14:paraId="60870409" w14:textId="77777777" w:rsidR="005F70A3" w:rsidRDefault="005F70A3" w:rsidP="00F0726E">
      <w:pPr>
        <w:spacing w:after="0" w:line="240" w:lineRule="auto"/>
        <w:ind w:firstLine="708"/>
        <w:jc w:val="both"/>
        <w:rPr>
          <w:rFonts w:ascii="Times New Roman" w:hAnsi="Times New Roman" w:cs="Times New Roman"/>
          <w:sz w:val="24"/>
          <w:szCs w:val="24"/>
        </w:rPr>
      </w:pPr>
    </w:p>
    <w:p w14:paraId="322980C3" w14:textId="3395B3EF" w:rsidR="009D7EBD" w:rsidRPr="00E302F1" w:rsidRDefault="009D7EBD" w:rsidP="00CD07A2">
      <w:pPr>
        <w:spacing w:after="0" w:line="240" w:lineRule="auto"/>
        <w:jc w:val="both"/>
        <w:rPr>
          <w:rFonts w:ascii="Times New Roman" w:hAnsi="Times New Roman" w:cs="Times New Roman"/>
          <w:b/>
          <w:bCs/>
          <w:color w:val="002060"/>
          <w:sz w:val="24"/>
          <w:szCs w:val="24"/>
          <w:u w:val="single"/>
        </w:rPr>
      </w:pPr>
      <w:r w:rsidRPr="00E302F1">
        <w:rPr>
          <w:rFonts w:ascii="Times New Roman" w:hAnsi="Times New Roman" w:cs="Times New Roman"/>
          <w:b/>
          <w:bCs/>
          <w:color w:val="002060"/>
          <w:sz w:val="24"/>
          <w:szCs w:val="24"/>
          <w:u w:val="single"/>
        </w:rPr>
        <w:lastRenderedPageBreak/>
        <w:t>Questions :</w:t>
      </w:r>
    </w:p>
    <w:p w14:paraId="1124AAA0" w14:textId="46B26496" w:rsidR="009D7EBD" w:rsidRPr="00FB5A45" w:rsidRDefault="009D7EBD" w:rsidP="00CD07A2">
      <w:pPr>
        <w:spacing w:after="0" w:line="240" w:lineRule="auto"/>
        <w:jc w:val="both"/>
        <w:rPr>
          <w:rFonts w:ascii="Times New Roman" w:hAnsi="Times New Roman" w:cs="Times New Roman"/>
          <w:sz w:val="16"/>
          <w:szCs w:val="16"/>
        </w:rPr>
      </w:pPr>
    </w:p>
    <w:p w14:paraId="45148B29" w14:textId="1FEF6793" w:rsidR="008931B4" w:rsidRDefault="009D7EBD" w:rsidP="00CD0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108DC">
        <w:rPr>
          <w:rFonts w:ascii="Times New Roman" w:hAnsi="Times New Roman" w:cs="Times New Roman"/>
          <w:sz w:val="24"/>
          <w:szCs w:val="24"/>
        </w:rPr>
        <w:t xml:space="preserve">Indiquer dans les cadres ci-dessous </w:t>
      </w:r>
      <w:r w:rsidR="002108DC" w:rsidRPr="002108DC">
        <w:rPr>
          <w:rFonts w:ascii="Times New Roman" w:hAnsi="Times New Roman" w:cs="Times New Roman"/>
          <w:sz w:val="24"/>
          <w:szCs w:val="24"/>
        </w:rPr>
        <w:t>les trois étapes nécessaires pour construire un modèle d’océan ou d’atmosphère</w:t>
      </w:r>
      <w:r w:rsidR="002108DC">
        <w:rPr>
          <w:rFonts w:ascii="Times New Roman" w:hAnsi="Times New Roman" w:cs="Times New Roman"/>
          <w:sz w:val="24"/>
          <w:szCs w:val="24"/>
        </w:rPr>
        <w:t xml:space="preserve"> </w:t>
      </w:r>
      <w:r w:rsidR="00446752">
        <w:rPr>
          <w:rFonts w:ascii="Times New Roman" w:eastAsia="Times New Roman" w:hAnsi="Times New Roman" w:cs="Times New Roman"/>
          <w:sz w:val="24"/>
          <w:szCs w:val="24"/>
          <w:lang w:eastAsia="fr-FR"/>
        </w:rPr>
        <w:t>:</w:t>
      </w:r>
    </w:p>
    <w:p w14:paraId="616EF0DA" w14:textId="3ADD4CCA" w:rsidR="008931B4" w:rsidRDefault="00446752" w:rsidP="00CD07A2">
      <w:pPr>
        <w:spacing w:after="0" w:line="240" w:lineRule="auto"/>
        <w:jc w:val="both"/>
        <w:rPr>
          <w:rFonts w:ascii="Times New Roman" w:hAnsi="Times New Roman" w:cs="Times New Roman"/>
          <w:sz w:val="24"/>
          <w:szCs w:val="24"/>
        </w:rPr>
      </w:pPr>
      <w:r>
        <w:rPr>
          <w:rFonts w:eastAsia="Calibri" w:cs="Times New Roman"/>
          <w:noProof/>
          <w:lang w:eastAsia="fr-FR"/>
        </w:rPr>
        <mc:AlternateContent>
          <mc:Choice Requires="wpg">
            <w:drawing>
              <wp:anchor distT="0" distB="0" distL="114300" distR="114300" simplePos="0" relativeHeight="251659264" behindDoc="0" locked="0" layoutInCell="1" allowOverlap="1" wp14:anchorId="561D05B9" wp14:editId="52DFD804">
                <wp:simplePos x="0" y="0"/>
                <wp:positionH relativeFrom="margin">
                  <wp:posOffset>152400</wp:posOffset>
                </wp:positionH>
                <wp:positionV relativeFrom="paragraph">
                  <wp:posOffset>80010</wp:posOffset>
                </wp:positionV>
                <wp:extent cx="6400800" cy="847725"/>
                <wp:effectExtent l="0" t="0" r="19050" b="28575"/>
                <wp:wrapNone/>
                <wp:docPr id="1" name="Group 2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47725"/>
                          <a:chOff x="786" y="13454"/>
                          <a:chExt cx="7008" cy="784"/>
                        </a:xfrm>
                      </wpg:grpSpPr>
                      <wps:wsp>
                        <wps:cNvPr id="2" name="AutoShape 2367"/>
                        <wps:cNvSpPr>
                          <a:spLocks noChangeArrowheads="1"/>
                        </wps:cNvSpPr>
                        <wps:spPr bwMode="auto">
                          <a:xfrm>
                            <a:off x="2618" y="13566"/>
                            <a:ext cx="588" cy="532"/>
                          </a:xfrm>
                          <a:prstGeom prst="rightArrow">
                            <a:avLst>
                              <a:gd name="adj1" fmla="val 44361"/>
                              <a:gd name="adj2" fmla="val 47368"/>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grpSp>
                        <wpg:cNvPr id="3" name="Group 2368"/>
                        <wpg:cNvGrpSpPr>
                          <a:grpSpLocks/>
                        </wpg:cNvGrpSpPr>
                        <wpg:grpSpPr bwMode="auto">
                          <a:xfrm>
                            <a:off x="786" y="13454"/>
                            <a:ext cx="7008" cy="784"/>
                            <a:chOff x="786" y="13454"/>
                            <a:chExt cx="7008" cy="784"/>
                          </a:xfrm>
                        </wpg:grpSpPr>
                        <wps:wsp>
                          <wps:cNvPr id="4" name="AutoShape 2369"/>
                          <wps:cNvSpPr>
                            <a:spLocks noChangeArrowheads="1"/>
                          </wps:cNvSpPr>
                          <wps:spPr bwMode="auto">
                            <a:xfrm>
                              <a:off x="5054" y="13594"/>
                              <a:ext cx="924" cy="532"/>
                            </a:xfrm>
                            <a:prstGeom prst="rightArrow">
                              <a:avLst>
                                <a:gd name="adj1" fmla="val 57139"/>
                                <a:gd name="adj2" fmla="val 52258"/>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grpSp>
                          <wpg:cNvPr id="9" name="Group 2374"/>
                          <wpg:cNvGrpSpPr>
                            <a:grpSpLocks/>
                          </wpg:cNvGrpSpPr>
                          <wpg:grpSpPr bwMode="auto">
                            <a:xfrm>
                              <a:off x="786" y="13454"/>
                              <a:ext cx="7008" cy="784"/>
                              <a:chOff x="786" y="13426"/>
                              <a:chExt cx="7008" cy="784"/>
                            </a:xfrm>
                          </wpg:grpSpPr>
                          <wps:wsp>
                            <wps:cNvPr id="12" name="Rectangle 2377"/>
                            <wps:cNvSpPr>
                              <a:spLocks noChangeArrowheads="1"/>
                            </wps:cNvSpPr>
                            <wps:spPr bwMode="auto">
                              <a:xfrm>
                                <a:off x="6096" y="13426"/>
                                <a:ext cx="1698" cy="7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380"/>
                            <wps:cNvSpPr txBox="1">
                              <a:spLocks noChangeArrowheads="1"/>
                            </wps:cNvSpPr>
                            <wps:spPr bwMode="auto">
                              <a:xfrm>
                                <a:off x="3290" y="13426"/>
                                <a:ext cx="1652" cy="784"/>
                              </a:xfrm>
                              <a:prstGeom prst="rect">
                                <a:avLst/>
                              </a:prstGeom>
                              <a:solidFill>
                                <a:srgbClr val="FFFFFF"/>
                              </a:solidFill>
                              <a:ln w="9525">
                                <a:solidFill>
                                  <a:srgbClr val="000000"/>
                                </a:solidFill>
                                <a:miter lim="800000"/>
                                <a:headEnd/>
                                <a:tailEnd/>
                              </a:ln>
                            </wps:spPr>
                            <wps:txbx>
                              <w:txbxContent>
                                <w:p w14:paraId="29F6DD75" w14:textId="77777777" w:rsidR="0087357E" w:rsidRDefault="0087357E" w:rsidP="008931B4"/>
                              </w:txbxContent>
                            </wps:txbx>
                            <wps:bodyPr rot="0" vert="horz" wrap="square" lIns="91440" tIns="45720" rIns="91440" bIns="45720" anchor="t" anchorCtr="0" upright="1">
                              <a:noAutofit/>
                            </wps:bodyPr>
                          </wps:wsp>
                          <wps:wsp>
                            <wps:cNvPr id="23" name="Rectangle 2383"/>
                            <wps:cNvSpPr>
                              <a:spLocks noChangeArrowheads="1"/>
                            </wps:cNvSpPr>
                            <wps:spPr bwMode="auto">
                              <a:xfrm>
                                <a:off x="786" y="13426"/>
                                <a:ext cx="1748" cy="784"/>
                              </a:xfrm>
                              <a:prstGeom prst="rect">
                                <a:avLst/>
                              </a:prstGeom>
                              <a:solidFill>
                                <a:srgbClr val="FFFFFF"/>
                              </a:solidFill>
                              <a:ln w="9525">
                                <a:solidFill>
                                  <a:srgbClr val="000000"/>
                                </a:solidFill>
                                <a:miter lim="800000"/>
                                <a:headEnd/>
                                <a:tailEnd/>
                              </a:ln>
                            </wps:spPr>
                            <wps:txbx>
                              <w:txbxContent>
                                <w:p w14:paraId="5256469D" w14:textId="77777777" w:rsidR="0087357E" w:rsidRDefault="0087357E" w:rsidP="00AF2750">
                                  <w:pPr>
                                    <w:jc w:val="center"/>
                                  </w:pP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61D05B9" id="Group 2366" o:spid="_x0000_s1026" style="position:absolute;left:0;text-align:left;margin-left:12pt;margin-top:6.3pt;width:7in;height:66.75pt;z-index:251659264;mso-position-horizontal-relative:margin" coordorigin="786,13454" coordsize="700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67" o:spid="_x0000_s1027" type="#_x0000_t13" style="position:absolute;left:2618;top:13566;width:58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" adj="12343,6009" fillcolor="#969696"/>
                <v:group id="Group 2368" o:spid="_x0000_s1028" style="position:absolute;left:786;top:13454;width:7008;height:784" coordorigin="786,13454" coordsize="700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utoShape 2369" o:spid="_x0000_s1029" type="#_x0000_t13" style="position:absolute;left:5054;top:13594;width:924;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" adj="15101,4629" fillcolor="#969696"/>
                  <v:group id="Group 2374" o:spid="_x0000_s1030" style="position:absolute;left:786;top:13454;width:7008;height:784" coordorigin="786,13426" coordsize="700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377" o:spid="_x0000_s1031" style="position:absolute;left:6096;top:13426;width:1698;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shapetype id="_x0000_t202" coordsize="21600,21600" o:spt="202" path="m,l,21600r21600,l21600,xe">
                      <v:stroke joinstyle="miter"/>
                      <v:path gradientshapeok="t" o:connecttype="rect"/>
                    </v:shapetype>
                    <v:shape id="Text Box 2380" o:spid="_x0000_s1032" type="#_x0000_t202" style="position:absolute;left:3290;top:13426;width:1652;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9F6DD75" w14:textId="77777777" w:rsidR="0087357E" w:rsidRDefault="0087357E" w:rsidP="008931B4"/>
                        </w:txbxContent>
                      </v:textbox>
                    </v:shape>
                    <v:rect id="Rectangle 2383" o:spid="_x0000_s1033" style="position:absolute;left:786;top:13426;width:1748;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5256469D" w14:textId="77777777" w:rsidR="0087357E" w:rsidRDefault="0087357E" w:rsidP="00AF2750">
                            <w:pPr>
                              <w:jc w:val="center"/>
                            </w:pPr>
                          </w:p>
                        </w:txbxContent>
                      </v:textbox>
                    </v:rect>
                  </v:group>
                </v:group>
                <w10:wrap anchorx="margin"/>
              </v:group>
            </w:pict>
          </mc:Fallback>
        </mc:AlternateContent>
      </w:r>
    </w:p>
    <w:p w14:paraId="372F22F2" w14:textId="636FB047" w:rsidR="008931B4" w:rsidRDefault="008931B4" w:rsidP="00CD07A2">
      <w:pPr>
        <w:spacing w:after="0" w:line="240" w:lineRule="auto"/>
        <w:jc w:val="both"/>
        <w:rPr>
          <w:rFonts w:ascii="Times New Roman" w:hAnsi="Times New Roman" w:cs="Times New Roman"/>
          <w:sz w:val="24"/>
          <w:szCs w:val="24"/>
        </w:rPr>
      </w:pPr>
    </w:p>
    <w:p w14:paraId="440EFCEC" w14:textId="7EC76A4E" w:rsidR="008931B4" w:rsidRDefault="008931B4" w:rsidP="00CD07A2">
      <w:pPr>
        <w:spacing w:after="0" w:line="240" w:lineRule="auto"/>
        <w:jc w:val="both"/>
        <w:rPr>
          <w:rFonts w:ascii="Times New Roman" w:hAnsi="Times New Roman" w:cs="Times New Roman"/>
          <w:sz w:val="24"/>
          <w:szCs w:val="24"/>
        </w:rPr>
      </w:pPr>
    </w:p>
    <w:p w14:paraId="2A1353E2" w14:textId="4B19DD97" w:rsidR="008931B4" w:rsidRDefault="008931B4" w:rsidP="00CD07A2">
      <w:pPr>
        <w:spacing w:after="0" w:line="240" w:lineRule="auto"/>
        <w:jc w:val="both"/>
        <w:rPr>
          <w:rFonts w:ascii="Times New Roman" w:hAnsi="Times New Roman" w:cs="Times New Roman"/>
          <w:sz w:val="24"/>
          <w:szCs w:val="24"/>
        </w:rPr>
      </w:pPr>
    </w:p>
    <w:p w14:paraId="224E31AD" w14:textId="2CD48527" w:rsidR="008931B4" w:rsidRDefault="008931B4" w:rsidP="00CD07A2">
      <w:pPr>
        <w:spacing w:after="0" w:line="240" w:lineRule="auto"/>
        <w:jc w:val="both"/>
        <w:rPr>
          <w:rFonts w:ascii="Times New Roman" w:hAnsi="Times New Roman" w:cs="Times New Roman"/>
          <w:sz w:val="24"/>
          <w:szCs w:val="24"/>
        </w:rPr>
      </w:pPr>
    </w:p>
    <w:p w14:paraId="43F0D6C7" w14:textId="77777777" w:rsidR="008931B4" w:rsidRDefault="008931B4" w:rsidP="00CD07A2">
      <w:pPr>
        <w:spacing w:after="0" w:line="240" w:lineRule="auto"/>
        <w:jc w:val="both"/>
        <w:rPr>
          <w:rFonts w:ascii="Times New Roman" w:hAnsi="Times New Roman" w:cs="Times New Roman"/>
          <w:sz w:val="24"/>
          <w:szCs w:val="24"/>
        </w:rPr>
      </w:pPr>
    </w:p>
    <w:p w14:paraId="6741EE5B" w14:textId="2DE1B788" w:rsidR="009D7EBD" w:rsidRDefault="009D7EBD" w:rsidP="00CD0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Que faut-il ajouter en entrée avant de faire tourner </w:t>
      </w:r>
      <w:r w:rsidR="00F037BB">
        <w:rPr>
          <w:rFonts w:ascii="Times New Roman" w:hAnsi="Times New Roman" w:cs="Times New Roman"/>
          <w:sz w:val="24"/>
          <w:szCs w:val="24"/>
        </w:rPr>
        <w:t>un</w:t>
      </w:r>
      <w:r>
        <w:rPr>
          <w:rFonts w:ascii="Times New Roman" w:hAnsi="Times New Roman" w:cs="Times New Roman"/>
          <w:sz w:val="24"/>
          <w:szCs w:val="24"/>
        </w:rPr>
        <w:t xml:space="preserve"> modèle </w:t>
      </w:r>
      <w:r w:rsidR="00F037BB">
        <w:rPr>
          <w:rFonts w:ascii="Times New Roman" w:eastAsia="Times New Roman" w:hAnsi="Times New Roman" w:cs="Times New Roman"/>
          <w:sz w:val="24"/>
          <w:szCs w:val="24"/>
          <w:lang w:eastAsia="fr-FR"/>
        </w:rPr>
        <w:t>d’océan ou d’atmosphère </w:t>
      </w:r>
      <w:r>
        <w:rPr>
          <w:rFonts w:ascii="Times New Roman" w:hAnsi="Times New Roman" w:cs="Times New Roman"/>
          <w:sz w:val="24"/>
          <w:szCs w:val="24"/>
        </w:rPr>
        <w:t>?</w:t>
      </w:r>
    </w:p>
    <w:p w14:paraId="66F758F3" w14:textId="396A81BD" w:rsidR="00F037BB" w:rsidRDefault="009D7EBD" w:rsidP="00CD0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108DC">
        <w:rPr>
          <w:rFonts w:ascii="Times New Roman" w:hAnsi="Times New Roman" w:cs="Times New Roman"/>
          <w:sz w:val="24"/>
          <w:szCs w:val="24"/>
        </w:rPr>
        <w:t>Citer</w:t>
      </w:r>
      <w:r w:rsidR="00F037BB">
        <w:rPr>
          <w:rFonts w:ascii="Times New Roman" w:hAnsi="Times New Roman" w:cs="Times New Roman"/>
          <w:sz w:val="24"/>
          <w:szCs w:val="24"/>
        </w:rPr>
        <w:t xml:space="preserve"> la source principale d’incertitudes et d’erreurs dans les modèles d’océan ?</w:t>
      </w:r>
    </w:p>
    <w:p w14:paraId="4129E452" w14:textId="2B996D82" w:rsidR="00F037BB" w:rsidRDefault="00F037BB" w:rsidP="00CD0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Comment évaluer un modèle d’océan ? </w:t>
      </w:r>
    </w:p>
    <w:p w14:paraId="7C1C0610" w14:textId="6C29D60A" w:rsidR="009D7EBD" w:rsidRDefault="00F037BB" w:rsidP="00CD07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D7EBD">
        <w:rPr>
          <w:rFonts w:ascii="Times New Roman" w:hAnsi="Times New Roman" w:cs="Times New Roman"/>
          <w:sz w:val="24"/>
          <w:szCs w:val="24"/>
        </w:rPr>
        <w:t>.</w:t>
      </w:r>
      <w:r>
        <w:rPr>
          <w:rFonts w:ascii="Times New Roman" w:hAnsi="Times New Roman" w:cs="Times New Roman"/>
          <w:sz w:val="24"/>
          <w:szCs w:val="24"/>
        </w:rPr>
        <w:t xml:space="preserve"> Pourquoi l’élaboration d’un modèle de climat est-elle complexe ?</w:t>
      </w:r>
      <w:r w:rsidR="009D7EBD">
        <w:rPr>
          <w:rFonts w:ascii="Times New Roman" w:hAnsi="Times New Roman" w:cs="Times New Roman"/>
          <w:sz w:val="24"/>
          <w:szCs w:val="24"/>
        </w:rPr>
        <w:t xml:space="preserve"> </w:t>
      </w:r>
    </w:p>
    <w:p w14:paraId="1C052616" w14:textId="0C92D590" w:rsidR="00DE4046" w:rsidRPr="001A7794" w:rsidRDefault="00DE4046" w:rsidP="00CD07A2">
      <w:pPr>
        <w:spacing w:after="0" w:line="240" w:lineRule="auto"/>
        <w:jc w:val="both"/>
        <w:rPr>
          <w:rFonts w:ascii="Times New Roman" w:hAnsi="Times New Roman" w:cs="Times New Roman"/>
          <w:sz w:val="16"/>
          <w:szCs w:val="16"/>
        </w:rPr>
      </w:pPr>
    </w:p>
    <w:p w14:paraId="7817B84C" w14:textId="41062449" w:rsidR="00DE4046" w:rsidRDefault="00DE4046" w:rsidP="00CD07A2">
      <w:pPr>
        <w:spacing w:after="0" w:line="240" w:lineRule="auto"/>
        <w:jc w:val="both"/>
        <w:rPr>
          <w:rFonts w:ascii="Times New Roman" w:hAnsi="Times New Roman" w:cs="Times New Roman"/>
          <w:sz w:val="24"/>
          <w:szCs w:val="24"/>
        </w:rPr>
      </w:pPr>
    </w:p>
    <w:p w14:paraId="6BB71163" w14:textId="5ECD4A23" w:rsidR="00DE4046" w:rsidRPr="00E302F1" w:rsidRDefault="00DE4046" w:rsidP="00DE4046">
      <w:pPr>
        <w:spacing w:after="0" w:line="240" w:lineRule="auto"/>
        <w:contextualSpacing/>
        <w:jc w:val="both"/>
        <w:rPr>
          <w:rFonts w:ascii="Times New Roman" w:eastAsia="Times New Roman" w:hAnsi="Times New Roman" w:cs="Times New Roman"/>
          <w:b/>
          <w:bCs/>
          <w:smallCaps/>
          <w:color w:val="002060"/>
          <w:sz w:val="26"/>
          <w:szCs w:val="26"/>
          <w:u w:val="single"/>
          <w:lang w:eastAsia="fr-FR"/>
        </w:rPr>
      </w:pPr>
      <w:r w:rsidRPr="00E302F1">
        <w:rPr>
          <w:rFonts w:ascii="Times New Roman" w:eastAsia="Times New Roman" w:hAnsi="Times New Roman" w:cs="Times New Roman"/>
          <w:b/>
          <w:bCs/>
          <w:smallCaps/>
          <w:color w:val="002060"/>
          <w:sz w:val="26"/>
          <w:szCs w:val="26"/>
          <w:u w:val="single"/>
          <w:lang w:eastAsia="fr-FR"/>
        </w:rPr>
        <w:t xml:space="preserve">II – Utilisation d’un </w:t>
      </w:r>
      <w:r w:rsidR="00BC3840" w:rsidRPr="00E302F1">
        <w:rPr>
          <w:rFonts w:ascii="Times New Roman" w:eastAsia="Times New Roman" w:hAnsi="Times New Roman" w:cs="Times New Roman"/>
          <w:b/>
          <w:bCs/>
          <w:smallCaps/>
          <w:color w:val="002060"/>
          <w:sz w:val="26"/>
          <w:szCs w:val="26"/>
          <w:u w:val="single"/>
          <w:lang w:eastAsia="fr-FR"/>
        </w:rPr>
        <w:t xml:space="preserve">simulateur de </w:t>
      </w:r>
      <w:r w:rsidRPr="00E302F1">
        <w:rPr>
          <w:rFonts w:ascii="Times New Roman" w:eastAsia="Times New Roman" w:hAnsi="Times New Roman" w:cs="Times New Roman"/>
          <w:b/>
          <w:bCs/>
          <w:smallCaps/>
          <w:color w:val="002060"/>
          <w:sz w:val="26"/>
          <w:szCs w:val="26"/>
          <w:u w:val="single"/>
          <w:lang w:eastAsia="fr-FR"/>
        </w:rPr>
        <w:t>modèle climatique</w:t>
      </w:r>
    </w:p>
    <w:p w14:paraId="6922F0E2" w14:textId="77777777" w:rsidR="00DE4046" w:rsidRPr="009D7EBD" w:rsidRDefault="00DE4046" w:rsidP="00DE4046">
      <w:pPr>
        <w:spacing w:after="0" w:line="240" w:lineRule="auto"/>
        <w:contextualSpacing/>
        <w:jc w:val="both"/>
        <w:rPr>
          <w:rFonts w:ascii="Times New Roman" w:eastAsia="Times New Roman" w:hAnsi="Times New Roman" w:cs="Times New Roman"/>
          <w:sz w:val="16"/>
          <w:szCs w:val="16"/>
          <w:lang w:eastAsia="fr-FR"/>
        </w:rPr>
      </w:pPr>
    </w:p>
    <w:p w14:paraId="66D98AC7" w14:textId="0F1B9001" w:rsidR="00CA75D6" w:rsidRDefault="0072383D" w:rsidP="00DE4046">
      <w:pPr>
        <w:spacing w:after="0" w:line="240" w:lineRule="auto"/>
        <w:jc w:val="both"/>
        <w:rPr>
          <w:rFonts w:ascii="Times New Roman" w:eastAsia="Times New Roman" w:hAnsi="Times New Roman" w:cs="Times New Roman"/>
          <w:sz w:val="24"/>
          <w:szCs w:val="24"/>
          <w:lang w:eastAsia="fr-FR"/>
        </w:rPr>
      </w:pPr>
      <w:r w:rsidRPr="0072383D">
        <w:rPr>
          <w:rFonts w:ascii="Times New Roman" w:eastAsia="Times New Roman" w:hAnsi="Times New Roman" w:cs="Times New Roman"/>
          <w:sz w:val="24"/>
          <w:szCs w:val="24"/>
          <w:lang w:eastAsia="fr-FR"/>
        </w:rPr>
        <w:t xml:space="preserve">Le </w:t>
      </w:r>
      <w:r w:rsidRPr="0072383D">
        <w:rPr>
          <w:rFonts w:ascii="Times New Roman" w:eastAsia="Times New Roman" w:hAnsi="Times New Roman" w:cs="Times New Roman"/>
          <w:i/>
          <w:iCs/>
          <w:sz w:val="24"/>
          <w:szCs w:val="24"/>
          <w:lang w:eastAsia="fr-FR"/>
        </w:rPr>
        <w:t xml:space="preserve">Massachusetts Institute of </w:t>
      </w:r>
      <w:proofErr w:type="spellStart"/>
      <w:r w:rsidRPr="0072383D">
        <w:rPr>
          <w:rFonts w:ascii="Times New Roman" w:eastAsia="Times New Roman" w:hAnsi="Times New Roman" w:cs="Times New Roman"/>
          <w:i/>
          <w:iCs/>
          <w:sz w:val="24"/>
          <w:szCs w:val="24"/>
          <w:lang w:eastAsia="fr-FR"/>
        </w:rPr>
        <w:t>Technology</w:t>
      </w:r>
      <w:proofErr w:type="spellEnd"/>
      <w:r w:rsidRPr="0072383D">
        <w:rPr>
          <w:rFonts w:ascii="Times New Roman" w:eastAsia="Times New Roman" w:hAnsi="Times New Roman" w:cs="Times New Roman"/>
          <w:sz w:val="24"/>
          <w:szCs w:val="24"/>
          <w:lang w:eastAsia="fr-FR"/>
        </w:rPr>
        <w:t xml:space="preserve"> (MIT) </w:t>
      </w:r>
      <w:r>
        <w:rPr>
          <w:rFonts w:ascii="Times New Roman" w:eastAsia="Times New Roman" w:hAnsi="Times New Roman" w:cs="Times New Roman"/>
          <w:sz w:val="24"/>
          <w:szCs w:val="24"/>
          <w:lang w:eastAsia="fr-FR"/>
        </w:rPr>
        <w:t xml:space="preserve">en partenariat avec l’association </w:t>
      </w:r>
      <w:proofErr w:type="spellStart"/>
      <w:r w:rsidRPr="0072383D">
        <w:rPr>
          <w:rFonts w:ascii="Times New Roman" w:eastAsia="Times New Roman" w:hAnsi="Times New Roman" w:cs="Times New Roman"/>
          <w:i/>
          <w:iCs/>
          <w:sz w:val="24"/>
          <w:szCs w:val="24"/>
          <w:lang w:eastAsia="fr-FR"/>
        </w:rPr>
        <w:t>Climate</w:t>
      </w:r>
      <w:proofErr w:type="spellEnd"/>
      <w:r w:rsidRPr="0072383D">
        <w:rPr>
          <w:rFonts w:ascii="Times New Roman" w:eastAsia="Times New Roman" w:hAnsi="Times New Roman" w:cs="Times New Roman"/>
          <w:i/>
          <w:iCs/>
          <w:sz w:val="24"/>
          <w:szCs w:val="24"/>
          <w:lang w:eastAsia="fr-FR"/>
        </w:rPr>
        <w:t xml:space="preserve"> Interactive</w:t>
      </w:r>
      <w:r>
        <w:rPr>
          <w:rFonts w:ascii="Times New Roman" w:eastAsia="Times New Roman" w:hAnsi="Times New Roman" w:cs="Times New Roman"/>
          <w:sz w:val="24"/>
          <w:szCs w:val="24"/>
          <w:lang w:eastAsia="fr-FR"/>
        </w:rPr>
        <w:t xml:space="preserve"> propose </w:t>
      </w:r>
      <w:r w:rsidRPr="0072383D">
        <w:rPr>
          <w:rFonts w:ascii="Times New Roman" w:eastAsia="Times New Roman" w:hAnsi="Times New Roman" w:cs="Times New Roman"/>
          <w:sz w:val="24"/>
          <w:szCs w:val="24"/>
          <w:lang w:eastAsia="fr-FR"/>
        </w:rPr>
        <w:t xml:space="preserve">un simulateur en ligne </w:t>
      </w:r>
      <w:r>
        <w:rPr>
          <w:rFonts w:ascii="Times New Roman" w:eastAsia="Times New Roman" w:hAnsi="Times New Roman" w:cs="Times New Roman"/>
          <w:sz w:val="24"/>
          <w:szCs w:val="24"/>
          <w:lang w:eastAsia="fr-FR"/>
        </w:rPr>
        <w:t xml:space="preserve">appelé </w:t>
      </w:r>
      <w:r w:rsidRPr="00CA75D6">
        <w:rPr>
          <w:rFonts w:ascii="Times New Roman" w:eastAsia="Times New Roman" w:hAnsi="Times New Roman" w:cs="Times New Roman"/>
          <w:i/>
          <w:iCs/>
          <w:sz w:val="24"/>
          <w:szCs w:val="24"/>
          <w:lang w:eastAsia="fr-FR"/>
        </w:rPr>
        <w:t>EN-ROADS</w:t>
      </w:r>
      <w:r w:rsidR="00CA75D6">
        <w:rPr>
          <w:rStyle w:val="Appelnotedebasdep"/>
          <w:rFonts w:ascii="Times New Roman" w:eastAsia="Times New Roman" w:hAnsi="Times New Roman" w:cs="Times New Roman"/>
          <w:sz w:val="24"/>
          <w:szCs w:val="24"/>
          <w:lang w:eastAsia="fr-FR"/>
        </w:rPr>
        <w:footnoteReference w:id="1"/>
      </w:r>
      <w:r w:rsidRPr="0072383D">
        <w:rPr>
          <w:rFonts w:ascii="Times New Roman" w:eastAsia="Times New Roman" w:hAnsi="Times New Roman" w:cs="Times New Roman"/>
          <w:sz w:val="24"/>
          <w:szCs w:val="24"/>
          <w:lang w:eastAsia="fr-FR"/>
        </w:rPr>
        <w:t xml:space="preserve"> </w:t>
      </w:r>
      <w:r w:rsidR="00CA75D6">
        <w:rPr>
          <w:rFonts w:ascii="Times New Roman" w:eastAsia="Times New Roman" w:hAnsi="Times New Roman" w:cs="Times New Roman"/>
          <w:sz w:val="24"/>
          <w:szCs w:val="24"/>
          <w:lang w:eastAsia="fr-FR"/>
        </w:rPr>
        <w:t xml:space="preserve">dont le prédécesseur nommé </w:t>
      </w:r>
      <w:r w:rsidR="00CA75D6" w:rsidRPr="00CA75D6">
        <w:rPr>
          <w:rFonts w:ascii="Times New Roman" w:eastAsia="Times New Roman" w:hAnsi="Times New Roman" w:cs="Times New Roman"/>
          <w:i/>
          <w:iCs/>
          <w:sz w:val="24"/>
          <w:szCs w:val="24"/>
          <w:lang w:eastAsia="fr-FR"/>
        </w:rPr>
        <w:t>C-ROADS</w:t>
      </w:r>
      <w:r w:rsidR="00CA75D6">
        <w:rPr>
          <w:rFonts w:ascii="Times New Roman" w:eastAsia="Times New Roman" w:hAnsi="Times New Roman" w:cs="Times New Roman"/>
          <w:sz w:val="24"/>
          <w:szCs w:val="24"/>
          <w:lang w:eastAsia="fr-FR"/>
        </w:rPr>
        <w:t xml:space="preserve"> a été utilisé par différents acteurs au moment de la COP 21 à Paris.</w:t>
      </w:r>
    </w:p>
    <w:p w14:paraId="2F7025CB" w14:textId="280C0184" w:rsidR="005F70A3" w:rsidRDefault="005F70A3" w:rsidP="00DE4046">
      <w:pPr>
        <w:spacing w:after="0" w:line="240" w:lineRule="auto"/>
        <w:jc w:val="both"/>
        <w:rPr>
          <w:rFonts w:ascii="Times New Roman" w:eastAsia="Times New Roman" w:hAnsi="Times New Roman" w:cs="Times New Roman"/>
          <w:sz w:val="24"/>
          <w:szCs w:val="24"/>
          <w:lang w:eastAsia="fr-FR"/>
        </w:rPr>
      </w:pPr>
      <w:r w:rsidRPr="006277F7">
        <w:rPr>
          <w:noProof/>
          <w:lang w:eastAsia="fr-FR"/>
        </w:rPr>
        <mc:AlternateContent>
          <mc:Choice Requires="wps">
            <w:drawing>
              <wp:anchor distT="0" distB="0" distL="114300" distR="114300" simplePos="0" relativeHeight="251665408" behindDoc="0" locked="0" layoutInCell="1" allowOverlap="1" wp14:anchorId="40ECE2F1" wp14:editId="333F56FD">
                <wp:simplePos x="0" y="0"/>
                <wp:positionH relativeFrom="column">
                  <wp:posOffset>-66675</wp:posOffset>
                </wp:positionH>
                <wp:positionV relativeFrom="paragraph">
                  <wp:posOffset>147320</wp:posOffset>
                </wp:positionV>
                <wp:extent cx="6781800" cy="30003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00037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07C81A" id="Rectangle 7" o:spid="_x0000_s1026" style="position:absolute;margin-left:-5.25pt;margin-top:11.6pt;width:534pt;height:23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" filled="f" strokecolor="#002060"/>
            </w:pict>
          </mc:Fallback>
        </mc:AlternateContent>
      </w:r>
    </w:p>
    <w:p w14:paraId="0CE44370" w14:textId="3BB6ACA5" w:rsidR="005F70A3" w:rsidRPr="005F70A3" w:rsidRDefault="005F70A3" w:rsidP="00DE4046">
      <w:pPr>
        <w:spacing w:after="0" w:line="240" w:lineRule="auto"/>
        <w:jc w:val="both"/>
        <w:rPr>
          <w:rFonts w:ascii="Times New Roman" w:eastAsia="Times New Roman" w:hAnsi="Times New Roman" w:cs="Times New Roman"/>
          <w:sz w:val="24"/>
          <w:szCs w:val="24"/>
          <w:lang w:eastAsia="fr-FR"/>
        </w:rPr>
      </w:pPr>
      <w:r w:rsidRPr="005F70A3">
        <w:rPr>
          <w:rFonts w:ascii="Times New Roman" w:eastAsia="Times New Roman" w:hAnsi="Times New Roman" w:cs="Times New Roman"/>
          <w:b/>
          <w:bCs/>
          <w:sz w:val="24"/>
          <w:szCs w:val="24"/>
          <w:u w:val="single"/>
          <w:lang w:eastAsia="fr-FR"/>
        </w:rPr>
        <w:t xml:space="preserve">Document </w:t>
      </w:r>
      <w:r>
        <w:rPr>
          <w:rFonts w:ascii="Times New Roman" w:eastAsia="Times New Roman" w:hAnsi="Times New Roman" w:cs="Times New Roman"/>
          <w:b/>
          <w:bCs/>
          <w:sz w:val="24"/>
          <w:szCs w:val="24"/>
          <w:u w:val="single"/>
          <w:lang w:eastAsia="fr-FR"/>
        </w:rPr>
        <w:t>2</w:t>
      </w:r>
      <w:r w:rsidRPr="005F70A3">
        <w:rPr>
          <w:rFonts w:ascii="Times New Roman" w:eastAsia="Times New Roman" w:hAnsi="Times New Roman" w:cs="Times New Roman"/>
          <w:b/>
          <w:bCs/>
          <w:sz w:val="24"/>
          <w:szCs w:val="24"/>
          <w:u w:val="single"/>
          <w:lang w:eastAsia="fr-FR"/>
        </w:rPr>
        <w:t> :</w:t>
      </w:r>
      <w:r>
        <w:rPr>
          <w:rFonts w:ascii="Times New Roman" w:eastAsia="Times New Roman" w:hAnsi="Times New Roman" w:cs="Times New Roman"/>
          <w:b/>
          <w:bCs/>
          <w:sz w:val="24"/>
          <w:szCs w:val="24"/>
          <w:lang w:eastAsia="fr-FR"/>
        </w:rPr>
        <w:t xml:space="preserve"> Présentation du simulateur</w:t>
      </w:r>
    </w:p>
    <w:p w14:paraId="0B57CB97" w14:textId="77777777" w:rsidR="005F70A3" w:rsidRPr="005F70A3" w:rsidRDefault="005F70A3" w:rsidP="00DE4046">
      <w:pPr>
        <w:spacing w:after="0" w:line="240" w:lineRule="auto"/>
        <w:jc w:val="both"/>
        <w:rPr>
          <w:rFonts w:ascii="Times New Roman" w:eastAsia="Times New Roman" w:hAnsi="Times New Roman" w:cs="Times New Roman"/>
          <w:sz w:val="16"/>
          <w:szCs w:val="16"/>
          <w:lang w:eastAsia="fr-FR"/>
        </w:rPr>
      </w:pPr>
    </w:p>
    <w:p w14:paraId="169D5EAD" w14:textId="78736E43" w:rsidR="00CA75D6" w:rsidRDefault="00CA75D6" w:rsidP="005F70A3">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Pr="00CA75D6">
        <w:rPr>
          <w:rFonts w:ascii="Times New Roman" w:eastAsia="Times New Roman" w:hAnsi="Times New Roman" w:cs="Times New Roman"/>
          <w:sz w:val="24"/>
          <w:szCs w:val="24"/>
          <w:lang w:eastAsia="fr-FR"/>
        </w:rPr>
        <w:t>ans ce simulateur, on peut faire varier d</w:t>
      </w:r>
      <w:r>
        <w:rPr>
          <w:rFonts w:ascii="Times New Roman" w:eastAsia="Times New Roman" w:hAnsi="Times New Roman" w:cs="Times New Roman"/>
          <w:sz w:val="24"/>
          <w:szCs w:val="24"/>
          <w:lang w:eastAsia="fr-FR"/>
        </w:rPr>
        <w:t>ifférents</w:t>
      </w:r>
      <w:r w:rsidRPr="00CA75D6">
        <w:rPr>
          <w:rFonts w:ascii="Times New Roman" w:eastAsia="Times New Roman" w:hAnsi="Times New Roman" w:cs="Times New Roman"/>
          <w:sz w:val="24"/>
          <w:szCs w:val="24"/>
          <w:lang w:eastAsia="fr-FR"/>
        </w:rPr>
        <w:t xml:space="preserve"> curseurs </w:t>
      </w:r>
      <w:r>
        <w:rPr>
          <w:rFonts w:ascii="Times New Roman" w:eastAsia="Times New Roman" w:hAnsi="Times New Roman" w:cs="Times New Roman"/>
          <w:sz w:val="24"/>
          <w:szCs w:val="24"/>
          <w:lang w:eastAsia="fr-FR"/>
        </w:rPr>
        <w:t>dans plusieurs grands domaines</w:t>
      </w:r>
      <w:r w:rsidR="00EA78CB">
        <w:rPr>
          <w:rFonts w:ascii="Times New Roman" w:eastAsia="Times New Roman" w:hAnsi="Times New Roman" w:cs="Times New Roman"/>
          <w:sz w:val="24"/>
          <w:szCs w:val="24"/>
          <w:lang w:eastAsia="fr-FR"/>
        </w:rPr>
        <w:t xml:space="preserve"> (accessibles depuis la moitié inférieure de l’écran)</w:t>
      </w:r>
      <w:r>
        <w:rPr>
          <w:rFonts w:ascii="Times New Roman" w:eastAsia="Times New Roman" w:hAnsi="Times New Roman" w:cs="Times New Roman"/>
          <w:sz w:val="24"/>
          <w:szCs w:val="24"/>
          <w:lang w:eastAsia="fr-FR"/>
        </w:rPr>
        <w:t xml:space="preserve"> : </w:t>
      </w:r>
      <w:r w:rsidR="00EA78CB">
        <w:rPr>
          <w:rFonts w:ascii="Times New Roman" w:eastAsia="Times New Roman" w:hAnsi="Times New Roman" w:cs="Times New Roman"/>
          <w:sz w:val="24"/>
          <w:szCs w:val="24"/>
          <w:lang w:eastAsia="fr-FR"/>
        </w:rPr>
        <w:t>l’</w:t>
      </w:r>
      <w:r w:rsidR="00F75503">
        <w:rPr>
          <w:rFonts w:ascii="Times New Roman" w:eastAsia="Times New Roman" w:hAnsi="Times New Roman" w:cs="Times New Roman"/>
          <w:sz w:val="24"/>
          <w:szCs w:val="24"/>
          <w:lang w:eastAsia="fr-FR"/>
        </w:rPr>
        <w:t xml:space="preserve">approvisionnement en </w:t>
      </w:r>
      <w:r>
        <w:rPr>
          <w:rFonts w:ascii="Times New Roman" w:eastAsia="Times New Roman" w:hAnsi="Times New Roman" w:cs="Times New Roman"/>
          <w:sz w:val="24"/>
          <w:szCs w:val="24"/>
          <w:lang w:eastAsia="fr-FR"/>
        </w:rPr>
        <w:t>énergie</w:t>
      </w:r>
      <w:r w:rsidR="00A13465">
        <w:rPr>
          <w:rFonts w:ascii="Times New Roman" w:eastAsia="Times New Roman" w:hAnsi="Times New Roman" w:cs="Times New Roman"/>
          <w:sz w:val="24"/>
          <w:szCs w:val="24"/>
          <w:lang w:eastAsia="fr-FR"/>
        </w:rPr>
        <w:t xml:space="preserve"> primaire</w:t>
      </w:r>
      <w:r>
        <w:rPr>
          <w:rFonts w:ascii="Times New Roman" w:eastAsia="Times New Roman" w:hAnsi="Times New Roman" w:cs="Times New Roman"/>
          <w:sz w:val="24"/>
          <w:szCs w:val="24"/>
          <w:lang w:eastAsia="fr-FR"/>
        </w:rPr>
        <w:t>,</w:t>
      </w:r>
      <w:r w:rsidRPr="00CA75D6">
        <w:t xml:space="preserve"> </w:t>
      </w:r>
      <w:r w:rsidRPr="00CA75D6">
        <w:rPr>
          <w:rFonts w:ascii="Times New Roman" w:eastAsia="Times New Roman" w:hAnsi="Times New Roman" w:cs="Times New Roman"/>
          <w:sz w:val="24"/>
          <w:szCs w:val="24"/>
          <w:lang w:eastAsia="fr-FR"/>
        </w:rPr>
        <w:t>l'effic</w:t>
      </w:r>
      <w:r w:rsidR="00F75503">
        <w:rPr>
          <w:rFonts w:ascii="Times New Roman" w:eastAsia="Times New Roman" w:hAnsi="Times New Roman" w:cs="Times New Roman"/>
          <w:sz w:val="24"/>
          <w:szCs w:val="24"/>
          <w:lang w:eastAsia="fr-FR"/>
        </w:rPr>
        <w:t>acité</w:t>
      </w:r>
      <w:r w:rsidRPr="00CA75D6">
        <w:rPr>
          <w:rFonts w:ascii="Times New Roman" w:eastAsia="Times New Roman" w:hAnsi="Times New Roman" w:cs="Times New Roman"/>
          <w:sz w:val="24"/>
          <w:szCs w:val="24"/>
          <w:lang w:eastAsia="fr-FR"/>
        </w:rPr>
        <w:t xml:space="preserve"> énergétique au sein des transports, du bâtiment et de l'industrie, </w:t>
      </w:r>
      <w:r w:rsidR="002108DC">
        <w:rPr>
          <w:rFonts w:ascii="Times New Roman" w:eastAsia="Times New Roman" w:hAnsi="Times New Roman" w:cs="Times New Roman"/>
          <w:sz w:val="24"/>
          <w:szCs w:val="24"/>
          <w:lang w:eastAsia="fr-FR"/>
        </w:rPr>
        <w:t>l</w:t>
      </w:r>
      <w:r w:rsidR="00F75503">
        <w:rPr>
          <w:rFonts w:ascii="Times New Roman" w:eastAsia="Times New Roman" w:hAnsi="Times New Roman" w:cs="Times New Roman"/>
          <w:sz w:val="24"/>
          <w:szCs w:val="24"/>
          <w:lang w:eastAsia="fr-FR"/>
        </w:rPr>
        <w:t xml:space="preserve">a croissance </w:t>
      </w:r>
      <w:r w:rsidR="00EA78CB">
        <w:rPr>
          <w:rFonts w:ascii="Times New Roman" w:eastAsia="Times New Roman" w:hAnsi="Times New Roman" w:cs="Times New Roman"/>
          <w:sz w:val="24"/>
          <w:szCs w:val="24"/>
          <w:lang w:eastAsia="fr-FR"/>
        </w:rPr>
        <w:t>de la population</w:t>
      </w:r>
      <w:r w:rsidR="00F75503">
        <w:rPr>
          <w:rFonts w:ascii="Times New Roman" w:eastAsia="Times New Roman" w:hAnsi="Times New Roman" w:cs="Times New Roman"/>
          <w:sz w:val="24"/>
          <w:szCs w:val="24"/>
          <w:lang w:eastAsia="fr-FR"/>
        </w:rPr>
        <w:t xml:space="preserve"> et de l’économie</w:t>
      </w:r>
      <w:r w:rsidR="00EA78CB">
        <w:rPr>
          <w:rFonts w:ascii="Times New Roman" w:eastAsia="Times New Roman" w:hAnsi="Times New Roman" w:cs="Times New Roman"/>
          <w:sz w:val="24"/>
          <w:szCs w:val="24"/>
          <w:lang w:eastAsia="fr-FR"/>
        </w:rPr>
        <w:t xml:space="preserve">, </w:t>
      </w:r>
      <w:r w:rsidRPr="00CA75D6">
        <w:rPr>
          <w:rFonts w:ascii="Times New Roman" w:eastAsia="Times New Roman" w:hAnsi="Times New Roman" w:cs="Times New Roman"/>
          <w:sz w:val="24"/>
          <w:szCs w:val="24"/>
          <w:lang w:eastAsia="fr-FR"/>
        </w:rPr>
        <w:t>les émissions agricoles et industrielles ainsi que les techniques d'élimination du carbone</w:t>
      </w:r>
      <w:r w:rsidR="00EA78CB">
        <w:rPr>
          <w:rFonts w:ascii="Times New Roman" w:eastAsia="Times New Roman" w:hAnsi="Times New Roman" w:cs="Times New Roman"/>
          <w:sz w:val="24"/>
          <w:szCs w:val="24"/>
          <w:lang w:eastAsia="fr-FR"/>
        </w:rPr>
        <w:t xml:space="preserve">. </w:t>
      </w:r>
    </w:p>
    <w:p w14:paraId="0A98D04C" w14:textId="1E0FDB4A" w:rsidR="00DE4046" w:rsidRDefault="00EA78CB" w:rsidP="001A7794">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le cadre en haut à gauche sont affichées initialement l’estimation des sources</w:t>
      </w:r>
      <w:r w:rsidR="00F75503">
        <w:rPr>
          <w:rFonts w:ascii="Times New Roman" w:eastAsia="Times New Roman" w:hAnsi="Times New Roman" w:cs="Times New Roman"/>
          <w:sz w:val="24"/>
          <w:szCs w:val="24"/>
          <w:lang w:eastAsia="fr-FR"/>
        </w:rPr>
        <w:t xml:space="preserve"> mondiales d’</w:t>
      </w:r>
      <w:r>
        <w:rPr>
          <w:rFonts w:ascii="Times New Roman" w:eastAsia="Times New Roman" w:hAnsi="Times New Roman" w:cs="Times New Roman"/>
          <w:sz w:val="24"/>
          <w:szCs w:val="24"/>
          <w:lang w:eastAsia="fr-FR"/>
        </w:rPr>
        <w:t>énergie primaire (charbon, pétrole, gaz, renouvelables, bioénergie, nucléaire, nouvelle</w:t>
      </w:r>
      <w:r w:rsidR="002108DC">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technologie</w:t>
      </w:r>
      <w:r w:rsidR="002108DC">
        <w:rPr>
          <w:rFonts w:ascii="Times New Roman" w:eastAsia="Times New Roman" w:hAnsi="Times New Roman" w:cs="Times New Roman"/>
          <w:sz w:val="24"/>
          <w:szCs w:val="24"/>
          <w:lang w:eastAsia="fr-FR"/>
        </w:rPr>
        <w:t>s</w:t>
      </w:r>
      <w:r w:rsidR="00F75503">
        <w:rPr>
          <w:rFonts w:ascii="Times New Roman" w:eastAsia="Times New Roman" w:hAnsi="Times New Roman" w:cs="Times New Roman"/>
          <w:sz w:val="24"/>
          <w:szCs w:val="24"/>
          <w:lang w:eastAsia="fr-FR"/>
        </w:rPr>
        <w:t xml:space="preserve"> zéro carbone</w:t>
      </w:r>
      <w:r>
        <w:rPr>
          <w:rFonts w:ascii="Times New Roman" w:eastAsia="Times New Roman" w:hAnsi="Times New Roman" w:cs="Times New Roman"/>
          <w:sz w:val="24"/>
          <w:szCs w:val="24"/>
          <w:lang w:eastAsia="fr-FR"/>
        </w:rPr>
        <w:t>) qui seront consommées d’ici 2100 dans un scénario</w:t>
      </w:r>
      <w:bookmarkStart w:id="4" w:name="_Hlk37278628"/>
      <w:r>
        <w:rPr>
          <w:rFonts w:ascii="Times New Roman" w:eastAsia="Times New Roman" w:hAnsi="Times New Roman" w:cs="Times New Roman"/>
          <w:sz w:val="24"/>
          <w:szCs w:val="24"/>
          <w:lang w:eastAsia="fr-FR"/>
        </w:rPr>
        <w:t xml:space="preserve"> </w:t>
      </w:r>
      <w:r w:rsidR="00F75503">
        <w:rPr>
          <w:rFonts w:ascii="Times New Roman" w:eastAsia="Times New Roman" w:hAnsi="Times New Roman" w:cs="Times New Roman"/>
          <w:sz w:val="24"/>
          <w:szCs w:val="24"/>
          <w:lang w:eastAsia="fr-FR"/>
        </w:rPr>
        <w:t xml:space="preserve">« base de référence » appelé aussi </w:t>
      </w:r>
      <w:r>
        <w:rPr>
          <w:rFonts w:ascii="Times New Roman" w:eastAsia="Times New Roman" w:hAnsi="Times New Roman" w:cs="Times New Roman"/>
          <w:sz w:val="24"/>
          <w:szCs w:val="24"/>
          <w:lang w:eastAsia="fr-FR"/>
        </w:rPr>
        <w:t>« </w:t>
      </w:r>
      <w:r w:rsidRPr="00EA78CB">
        <w:rPr>
          <w:rFonts w:ascii="Times New Roman" w:eastAsia="Times New Roman" w:hAnsi="Times New Roman" w:cs="Times New Roman"/>
          <w:i/>
          <w:iCs/>
          <w:sz w:val="24"/>
          <w:szCs w:val="24"/>
          <w:lang w:eastAsia="fr-FR"/>
        </w:rPr>
        <w:t xml:space="preserve">business as </w:t>
      </w:r>
      <w:proofErr w:type="spellStart"/>
      <w:r w:rsidRPr="00EA78CB">
        <w:rPr>
          <w:rFonts w:ascii="Times New Roman" w:eastAsia="Times New Roman" w:hAnsi="Times New Roman" w:cs="Times New Roman"/>
          <w:i/>
          <w:iCs/>
          <w:sz w:val="24"/>
          <w:szCs w:val="24"/>
          <w:lang w:eastAsia="fr-FR"/>
        </w:rPr>
        <w:t>usual</w:t>
      </w:r>
      <w:proofErr w:type="spellEnd"/>
      <w:r>
        <w:rPr>
          <w:rFonts w:ascii="Times New Roman" w:eastAsia="Times New Roman" w:hAnsi="Times New Roman" w:cs="Times New Roman"/>
          <w:sz w:val="24"/>
          <w:szCs w:val="24"/>
          <w:lang w:eastAsia="fr-FR"/>
        </w:rPr>
        <w:t xml:space="preserve"> », </w:t>
      </w:r>
      <w:bookmarkEnd w:id="4"/>
      <w:r>
        <w:rPr>
          <w:rFonts w:ascii="Times New Roman" w:eastAsia="Times New Roman" w:hAnsi="Times New Roman" w:cs="Times New Roman"/>
          <w:sz w:val="24"/>
          <w:szCs w:val="24"/>
          <w:lang w:eastAsia="fr-FR"/>
        </w:rPr>
        <w:t>c’est-à-dire en continuant sur notre trajectoire actuelle. On peut</w:t>
      </w:r>
      <w:r w:rsidR="00A13465">
        <w:rPr>
          <w:rFonts w:ascii="Times New Roman" w:eastAsia="Times New Roman" w:hAnsi="Times New Roman" w:cs="Times New Roman"/>
          <w:sz w:val="24"/>
          <w:szCs w:val="24"/>
          <w:lang w:eastAsia="fr-FR"/>
        </w:rPr>
        <w:t xml:space="preserve"> changer le graphique </w:t>
      </w:r>
      <w:r>
        <w:rPr>
          <w:rFonts w:ascii="Times New Roman" w:eastAsia="Times New Roman" w:hAnsi="Times New Roman" w:cs="Times New Roman"/>
          <w:sz w:val="24"/>
          <w:szCs w:val="24"/>
          <w:lang w:eastAsia="fr-FR"/>
        </w:rPr>
        <w:t>dans ce cadre</w:t>
      </w:r>
      <w:r w:rsidR="00A13465">
        <w:rPr>
          <w:rFonts w:ascii="Times New Roman" w:eastAsia="Times New Roman" w:hAnsi="Times New Roman" w:cs="Times New Roman"/>
          <w:sz w:val="24"/>
          <w:szCs w:val="24"/>
          <w:lang w:eastAsia="fr-FR"/>
        </w:rPr>
        <w:t xml:space="preserve"> et opter, par exemple, pour </w:t>
      </w:r>
      <w:r w:rsidR="00881EEA">
        <w:rPr>
          <w:rFonts w:ascii="Times New Roman" w:eastAsia="Times New Roman" w:hAnsi="Times New Roman" w:cs="Times New Roman"/>
          <w:sz w:val="24"/>
          <w:szCs w:val="24"/>
          <w:lang w:eastAsia="fr-FR"/>
        </w:rPr>
        <w:t>l’évolution d</w:t>
      </w:r>
      <w:r w:rsidR="00A13465">
        <w:rPr>
          <w:rFonts w:ascii="Times New Roman" w:eastAsia="Times New Roman" w:hAnsi="Times New Roman" w:cs="Times New Roman"/>
          <w:sz w:val="24"/>
          <w:szCs w:val="24"/>
          <w:lang w:eastAsia="fr-FR"/>
        </w:rPr>
        <w:t>es émissions de CO</w:t>
      </w:r>
      <w:r w:rsidR="00A13465" w:rsidRPr="00A13465">
        <w:rPr>
          <w:rFonts w:ascii="Times New Roman" w:eastAsia="Times New Roman" w:hAnsi="Times New Roman" w:cs="Times New Roman"/>
          <w:sz w:val="24"/>
          <w:szCs w:val="24"/>
          <w:vertAlign w:val="subscript"/>
          <w:lang w:eastAsia="fr-FR"/>
        </w:rPr>
        <w:t>2</w:t>
      </w:r>
      <w:r w:rsidR="00A13465">
        <w:rPr>
          <w:rFonts w:ascii="Times New Roman" w:eastAsia="Times New Roman" w:hAnsi="Times New Roman" w:cs="Times New Roman"/>
          <w:sz w:val="24"/>
          <w:szCs w:val="24"/>
          <w:lang w:eastAsia="fr-FR"/>
        </w:rPr>
        <w:t xml:space="preserve"> brutes ou par type de sources.</w:t>
      </w:r>
    </w:p>
    <w:p w14:paraId="35E255EE" w14:textId="64FABA88" w:rsidR="00A13465" w:rsidRDefault="00A13465" w:rsidP="001A7794">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le cadre supérieur droit est affichée initialement l’augmentation de la température moyenne du globe, par rapport à l’ère préindustrielle, de 2000 à 2100. On constate immédiatement que le scénario </w:t>
      </w:r>
      <w:r w:rsidR="00F75503">
        <w:rPr>
          <w:rFonts w:ascii="Times New Roman" w:eastAsia="Times New Roman" w:hAnsi="Times New Roman" w:cs="Times New Roman"/>
          <w:sz w:val="24"/>
          <w:szCs w:val="24"/>
          <w:lang w:eastAsia="fr-FR"/>
        </w:rPr>
        <w:t xml:space="preserve">« base de référence » </w:t>
      </w:r>
      <w:r>
        <w:rPr>
          <w:rFonts w:ascii="Times New Roman" w:eastAsia="Times New Roman" w:hAnsi="Times New Roman" w:cs="Times New Roman"/>
          <w:sz w:val="24"/>
          <w:szCs w:val="24"/>
          <w:lang w:eastAsia="fr-FR"/>
        </w:rPr>
        <w:t xml:space="preserve">nous amène à une augmentation de la température de </w:t>
      </w:r>
      <w:r w:rsidR="002108DC">
        <w:rPr>
          <w:rFonts w:ascii="Times New Roman" w:eastAsia="Times New Roman" w:hAnsi="Times New Roman" w:cs="Times New Roman"/>
          <w:sz w:val="24"/>
          <w:szCs w:val="24"/>
          <w:lang w:eastAsia="fr-FR"/>
        </w:rPr>
        <w:t>3,6</w:t>
      </w:r>
      <w:r>
        <w:rPr>
          <w:rFonts w:ascii="Times New Roman" w:eastAsia="Times New Roman" w:hAnsi="Times New Roman" w:cs="Times New Roman"/>
          <w:sz w:val="24"/>
          <w:szCs w:val="24"/>
          <w:lang w:eastAsia="fr-FR"/>
        </w:rPr>
        <w:t>°C</w:t>
      </w:r>
      <w:r w:rsidR="00881EEA">
        <w:rPr>
          <w:rFonts w:ascii="Times New Roman" w:eastAsia="Times New Roman" w:hAnsi="Times New Roman" w:cs="Times New Roman"/>
          <w:sz w:val="24"/>
          <w:szCs w:val="24"/>
          <w:lang w:eastAsia="fr-FR"/>
        </w:rPr>
        <w:t xml:space="preserve"> en 2100</w:t>
      </w:r>
      <w:r>
        <w:rPr>
          <w:rFonts w:ascii="Times New Roman" w:eastAsia="Times New Roman" w:hAnsi="Times New Roman" w:cs="Times New Roman"/>
          <w:sz w:val="24"/>
          <w:szCs w:val="24"/>
          <w:lang w:eastAsia="fr-FR"/>
        </w:rPr>
        <w:t xml:space="preserve">. </w:t>
      </w:r>
      <w:r w:rsidRPr="00A13465">
        <w:rPr>
          <w:rFonts w:ascii="Times New Roman" w:eastAsia="Times New Roman" w:hAnsi="Times New Roman" w:cs="Times New Roman"/>
          <w:sz w:val="24"/>
          <w:szCs w:val="24"/>
          <w:lang w:eastAsia="fr-FR"/>
        </w:rPr>
        <w:t>On peut changer le graphique dans ce cadre</w:t>
      </w:r>
      <w:r w:rsidR="00881EEA">
        <w:rPr>
          <w:rFonts w:ascii="Times New Roman" w:eastAsia="Times New Roman" w:hAnsi="Times New Roman" w:cs="Times New Roman"/>
          <w:sz w:val="24"/>
          <w:szCs w:val="24"/>
          <w:lang w:eastAsia="fr-FR"/>
        </w:rPr>
        <w:t>, opter pour la proposition « Impacts » qui nous permettra d’afficher au choix l’évolution de la concentration en CO</w:t>
      </w:r>
      <w:r w:rsidR="00881EEA" w:rsidRPr="00881EEA">
        <w:rPr>
          <w:rFonts w:ascii="Times New Roman" w:eastAsia="Times New Roman" w:hAnsi="Times New Roman" w:cs="Times New Roman"/>
          <w:sz w:val="24"/>
          <w:szCs w:val="24"/>
          <w:vertAlign w:val="subscript"/>
          <w:lang w:eastAsia="fr-FR"/>
        </w:rPr>
        <w:t>2</w:t>
      </w:r>
      <w:r w:rsidR="00881EEA">
        <w:rPr>
          <w:rFonts w:ascii="Times New Roman" w:eastAsia="Times New Roman" w:hAnsi="Times New Roman" w:cs="Times New Roman"/>
          <w:sz w:val="24"/>
          <w:szCs w:val="24"/>
          <w:lang w:eastAsia="fr-FR"/>
        </w:rPr>
        <w:t>, l’augmentation du niveau de la mer, ou le niveau d’acidification des océans.</w:t>
      </w:r>
    </w:p>
    <w:p w14:paraId="5BD3D0FF" w14:textId="6805AD23" w:rsidR="00DE4046" w:rsidRPr="00E302F1" w:rsidRDefault="00DE4046" w:rsidP="00DE4046">
      <w:pPr>
        <w:spacing w:after="0" w:line="240" w:lineRule="auto"/>
        <w:jc w:val="both"/>
        <w:rPr>
          <w:rFonts w:ascii="Times New Roman" w:eastAsia="Times New Roman" w:hAnsi="Times New Roman" w:cs="Times New Roman"/>
          <w:color w:val="002060"/>
          <w:sz w:val="24"/>
          <w:szCs w:val="24"/>
          <w:lang w:eastAsia="fr-FR"/>
        </w:rPr>
      </w:pPr>
    </w:p>
    <w:p w14:paraId="3CD00423" w14:textId="43DAC651" w:rsidR="00DE4046" w:rsidRPr="00E302F1" w:rsidRDefault="00881EEA" w:rsidP="00DE4046">
      <w:pPr>
        <w:spacing w:after="0" w:line="240" w:lineRule="auto"/>
        <w:jc w:val="both"/>
        <w:rPr>
          <w:rFonts w:ascii="Times New Roman" w:eastAsia="Times New Roman" w:hAnsi="Times New Roman" w:cs="Times New Roman"/>
          <w:b/>
          <w:bCs/>
          <w:color w:val="002060"/>
          <w:sz w:val="24"/>
          <w:szCs w:val="24"/>
          <w:u w:val="single"/>
          <w:lang w:eastAsia="fr-FR"/>
        </w:rPr>
      </w:pPr>
      <w:r w:rsidRPr="00E302F1">
        <w:rPr>
          <w:rFonts w:ascii="Times New Roman" w:eastAsia="Times New Roman" w:hAnsi="Times New Roman" w:cs="Times New Roman"/>
          <w:b/>
          <w:bCs/>
          <w:color w:val="002060"/>
          <w:sz w:val="24"/>
          <w:szCs w:val="24"/>
          <w:u w:val="single"/>
          <w:lang w:eastAsia="fr-FR"/>
        </w:rPr>
        <w:t>Questions :</w:t>
      </w:r>
    </w:p>
    <w:p w14:paraId="3AF6F84E" w14:textId="2FA08AE0" w:rsidR="00881EEA" w:rsidRPr="00FB5A45" w:rsidRDefault="00881EEA" w:rsidP="00DE4046">
      <w:pPr>
        <w:spacing w:after="0" w:line="240" w:lineRule="auto"/>
        <w:jc w:val="both"/>
        <w:rPr>
          <w:rFonts w:ascii="Times New Roman" w:eastAsia="Times New Roman" w:hAnsi="Times New Roman" w:cs="Times New Roman"/>
          <w:sz w:val="16"/>
          <w:szCs w:val="16"/>
          <w:lang w:eastAsia="fr-FR"/>
        </w:rPr>
      </w:pPr>
    </w:p>
    <w:p w14:paraId="3CFC723E" w14:textId="2DDCDAFB" w:rsidR="00881EEA" w:rsidRDefault="006B5312" w:rsidP="00DE404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1. </w:t>
      </w:r>
      <w:r w:rsidR="006B22AC">
        <w:rPr>
          <w:rFonts w:ascii="Times New Roman" w:eastAsia="Times New Roman" w:hAnsi="Times New Roman" w:cs="Times New Roman"/>
          <w:sz w:val="24"/>
          <w:szCs w:val="24"/>
          <w:lang w:eastAsia="fr-FR"/>
        </w:rPr>
        <w:t>A l’aide de ce simulateur, montrer que la consommation de combustibles d’origine fossile (charbon, pétrole, gaz) dans les décennies à venir jouera un rôle important sur l’augmentation de l’effet de serre.</w:t>
      </w:r>
    </w:p>
    <w:p w14:paraId="4A4244B6" w14:textId="5925A656" w:rsidR="00BC3840" w:rsidRDefault="00BC3840" w:rsidP="00DE404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 </w:t>
      </w:r>
      <w:r w:rsidRPr="00BC3840">
        <w:rPr>
          <w:rFonts w:ascii="Times New Roman" w:eastAsia="Times New Roman" w:hAnsi="Times New Roman" w:cs="Times New Roman"/>
          <w:sz w:val="24"/>
          <w:szCs w:val="24"/>
          <w:lang w:eastAsia="fr-FR"/>
        </w:rPr>
        <w:t xml:space="preserve">A l’aide de ce </w:t>
      </w:r>
      <w:r w:rsidR="003D2D7B">
        <w:rPr>
          <w:rFonts w:ascii="Times New Roman" w:eastAsia="Times New Roman" w:hAnsi="Times New Roman" w:cs="Times New Roman"/>
          <w:sz w:val="24"/>
          <w:szCs w:val="24"/>
          <w:lang w:eastAsia="fr-FR"/>
        </w:rPr>
        <w:t>simulateur</w:t>
      </w:r>
      <w:r w:rsidRPr="00BC3840">
        <w:rPr>
          <w:rFonts w:ascii="Times New Roman" w:eastAsia="Times New Roman" w:hAnsi="Times New Roman" w:cs="Times New Roman"/>
          <w:sz w:val="24"/>
          <w:szCs w:val="24"/>
          <w:lang w:eastAsia="fr-FR"/>
        </w:rPr>
        <w:t>, montrer que l</w:t>
      </w:r>
      <w:r w:rsidR="003D2D7B">
        <w:rPr>
          <w:rFonts w:ascii="Times New Roman" w:eastAsia="Times New Roman" w:hAnsi="Times New Roman" w:cs="Times New Roman"/>
          <w:sz w:val="24"/>
          <w:szCs w:val="24"/>
          <w:lang w:eastAsia="fr-FR"/>
        </w:rPr>
        <w:t>’effic</w:t>
      </w:r>
      <w:r w:rsidR="00F75503">
        <w:rPr>
          <w:rFonts w:ascii="Times New Roman" w:eastAsia="Times New Roman" w:hAnsi="Times New Roman" w:cs="Times New Roman"/>
          <w:sz w:val="24"/>
          <w:szCs w:val="24"/>
          <w:lang w:eastAsia="fr-FR"/>
        </w:rPr>
        <w:t>acité</w:t>
      </w:r>
      <w:r w:rsidR="003D2D7B">
        <w:rPr>
          <w:rFonts w:ascii="Times New Roman" w:eastAsia="Times New Roman" w:hAnsi="Times New Roman" w:cs="Times New Roman"/>
          <w:sz w:val="24"/>
          <w:szCs w:val="24"/>
          <w:lang w:eastAsia="fr-FR"/>
        </w:rPr>
        <w:t xml:space="preserve"> énergétique des bâtiments </w:t>
      </w:r>
      <w:r w:rsidRPr="00BC3840">
        <w:rPr>
          <w:rFonts w:ascii="Times New Roman" w:eastAsia="Times New Roman" w:hAnsi="Times New Roman" w:cs="Times New Roman"/>
          <w:sz w:val="24"/>
          <w:szCs w:val="24"/>
          <w:lang w:eastAsia="fr-FR"/>
        </w:rPr>
        <w:t xml:space="preserve">dans les décennies </w:t>
      </w:r>
      <w:r w:rsidR="003D2D7B">
        <w:rPr>
          <w:rFonts w:ascii="Times New Roman" w:eastAsia="Times New Roman" w:hAnsi="Times New Roman" w:cs="Times New Roman"/>
          <w:sz w:val="24"/>
          <w:szCs w:val="24"/>
          <w:lang w:eastAsia="fr-FR"/>
        </w:rPr>
        <w:t>à venir</w:t>
      </w:r>
      <w:r w:rsidRPr="00BC3840">
        <w:rPr>
          <w:rFonts w:ascii="Times New Roman" w:eastAsia="Times New Roman" w:hAnsi="Times New Roman" w:cs="Times New Roman"/>
          <w:sz w:val="24"/>
          <w:szCs w:val="24"/>
          <w:lang w:eastAsia="fr-FR"/>
        </w:rPr>
        <w:t xml:space="preserve"> jouera un rôle important sur l’augmentation de l’effet de serre.</w:t>
      </w:r>
    </w:p>
    <w:p w14:paraId="09255EB9" w14:textId="35F37CBC" w:rsidR="006B5312" w:rsidRDefault="00BC3840" w:rsidP="00DE404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006B5312">
        <w:rPr>
          <w:rFonts w:ascii="Times New Roman" w:eastAsia="Times New Roman" w:hAnsi="Times New Roman" w:cs="Times New Roman"/>
          <w:sz w:val="24"/>
          <w:szCs w:val="24"/>
          <w:lang w:eastAsia="fr-FR"/>
        </w:rPr>
        <w:t xml:space="preserve">. A l’aide de ce </w:t>
      </w:r>
      <w:r w:rsidR="003D2D7B">
        <w:rPr>
          <w:rFonts w:ascii="Times New Roman" w:eastAsia="Times New Roman" w:hAnsi="Times New Roman" w:cs="Times New Roman"/>
          <w:sz w:val="24"/>
          <w:szCs w:val="24"/>
          <w:lang w:eastAsia="fr-FR"/>
        </w:rPr>
        <w:t>simulateur</w:t>
      </w:r>
      <w:r w:rsidR="006B5312">
        <w:rPr>
          <w:rFonts w:ascii="Times New Roman" w:eastAsia="Times New Roman" w:hAnsi="Times New Roman" w:cs="Times New Roman"/>
          <w:sz w:val="24"/>
          <w:szCs w:val="24"/>
          <w:lang w:eastAsia="fr-FR"/>
        </w:rPr>
        <w:t>, montrer que la déforestation et l</w:t>
      </w:r>
      <w:r w:rsidR="00CA56A9">
        <w:rPr>
          <w:rFonts w:ascii="Times New Roman" w:eastAsia="Times New Roman" w:hAnsi="Times New Roman" w:cs="Times New Roman"/>
          <w:sz w:val="24"/>
          <w:szCs w:val="24"/>
          <w:lang w:eastAsia="fr-FR"/>
        </w:rPr>
        <w:t>e boisement</w:t>
      </w:r>
      <w:r w:rsidR="006B5312">
        <w:rPr>
          <w:rFonts w:ascii="Times New Roman" w:eastAsia="Times New Roman" w:hAnsi="Times New Roman" w:cs="Times New Roman"/>
          <w:sz w:val="24"/>
          <w:szCs w:val="24"/>
          <w:lang w:eastAsia="fr-FR"/>
        </w:rPr>
        <w:t xml:space="preserve"> (plantation d’arbres) ont un impact sur l’effet de serre.</w:t>
      </w:r>
      <w:r>
        <w:rPr>
          <w:rFonts w:ascii="Times New Roman" w:eastAsia="Times New Roman" w:hAnsi="Times New Roman" w:cs="Times New Roman"/>
          <w:sz w:val="24"/>
          <w:szCs w:val="24"/>
          <w:lang w:eastAsia="fr-FR"/>
        </w:rPr>
        <w:t xml:space="preserve"> Le quantifier.</w:t>
      </w:r>
    </w:p>
    <w:p w14:paraId="1655D39B" w14:textId="117EEB0B" w:rsidR="003D2D7B" w:rsidRDefault="00BC3840" w:rsidP="00DE404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r w:rsidR="006B5312">
        <w:rPr>
          <w:rFonts w:ascii="Times New Roman" w:eastAsia="Times New Roman" w:hAnsi="Times New Roman" w:cs="Times New Roman"/>
          <w:sz w:val="24"/>
          <w:szCs w:val="24"/>
          <w:lang w:eastAsia="fr-FR"/>
        </w:rPr>
        <w:t>.</w:t>
      </w:r>
      <w:r w:rsidR="003D2D7B">
        <w:rPr>
          <w:rFonts w:ascii="Times New Roman" w:eastAsia="Times New Roman" w:hAnsi="Times New Roman" w:cs="Times New Roman"/>
          <w:sz w:val="24"/>
          <w:szCs w:val="24"/>
          <w:lang w:eastAsia="fr-FR"/>
        </w:rPr>
        <w:t xml:space="preserve"> Dans le scénario «</w:t>
      </w:r>
      <w:r w:rsidR="00E22666">
        <w:rPr>
          <w:rFonts w:ascii="Times New Roman" w:eastAsia="Times New Roman" w:hAnsi="Times New Roman" w:cs="Times New Roman"/>
          <w:sz w:val="24"/>
          <w:szCs w:val="24"/>
          <w:lang w:eastAsia="fr-FR"/>
        </w:rPr>
        <w:t xml:space="preserve"> base de référence</w:t>
      </w:r>
      <w:r w:rsidR="003D2D7B">
        <w:rPr>
          <w:rFonts w:ascii="Times New Roman" w:eastAsia="Times New Roman" w:hAnsi="Times New Roman" w:cs="Times New Roman"/>
          <w:sz w:val="24"/>
          <w:szCs w:val="24"/>
          <w:lang w:eastAsia="fr-FR"/>
        </w:rPr>
        <w:t> », quelle est l’estimation de l’augmentation du niveau des océans en 2100 ? Quelles en seraient les conséquences ?</w:t>
      </w:r>
    </w:p>
    <w:p w14:paraId="7EF298AB" w14:textId="0A5084FD" w:rsidR="003D2D7B" w:rsidRDefault="00BC3840" w:rsidP="003D2D7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003D2D7B" w:rsidRPr="003D2D7B">
        <w:rPr>
          <w:rFonts w:ascii="Times New Roman" w:eastAsia="Times New Roman" w:hAnsi="Times New Roman" w:cs="Times New Roman"/>
          <w:sz w:val="24"/>
          <w:szCs w:val="24"/>
          <w:lang w:eastAsia="fr-FR"/>
        </w:rPr>
        <w:t xml:space="preserve"> </w:t>
      </w:r>
      <w:r w:rsidR="003D2D7B">
        <w:rPr>
          <w:rFonts w:ascii="Times New Roman" w:eastAsia="Times New Roman" w:hAnsi="Times New Roman" w:cs="Times New Roman"/>
          <w:sz w:val="24"/>
          <w:szCs w:val="24"/>
          <w:lang w:eastAsia="fr-FR"/>
        </w:rPr>
        <w:t>Dans le scénario</w:t>
      </w:r>
      <w:r w:rsidR="00E22666">
        <w:rPr>
          <w:rFonts w:ascii="Times New Roman" w:eastAsia="Times New Roman" w:hAnsi="Times New Roman" w:cs="Times New Roman"/>
          <w:sz w:val="24"/>
          <w:szCs w:val="24"/>
          <w:lang w:eastAsia="fr-FR"/>
        </w:rPr>
        <w:t xml:space="preserve"> « base de référence »</w:t>
      </w:r>
      <w:r w:rsidR="003D2D7B">
        <w:rPr>
          <w:rFonts w:ascii="Times New Roman" w:eastAsia="Times New Roman" w:hAnsi="Times New Roman" w:cs="Times New Roman"/>
          <w:sz w:val="24"/>
          <w:szCs w:val="24"/>
          <w:lang w:eastAsia="fr-FR"/>
        </w:rPr>
        <w:t>, comment évolue le pH des océans ? Quelles seraient les conséquences d’une telle évolution ?</w:t>
      </w:r>
    </w:p>
    <w:p w14:paraId="09BDCD22" w14:textId="5577EFDA" w:rsidR="003D2D7B" w:rsidRDefault="003D2D7B" w:rsidP="003D2D7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 Ce simulateur ne permet pas de mesurer l’</w:t>
      </w:r>
      <w:r w:rsidRPr="003D2D7B">
        <w:rPr>
          <w:rFonts w:ascii="Times New Roman" w:eastAsia="Times New Roman" w:hAnsi="Times New Roman" w:cs="Times New Roman"/>
          <w:sz w:val="24"/>
          <w:szCs w:val="24"/>
          <w:lang w:eastAsia="fr-FR"/>
        </w:rPr>
        <w:t xml:space="preserve">impact </w:t>
      </w:r>
      <w:r>
        <w:rPr>
          <w:rFonts w:ascii="Times New Roman" w:eastAsia="Times New Roman" w:hAnsi="Times New Roman" w:cs="Times New Roman"/>
          <w:sz w:val="24"/>
          <w:szCs w:val="24"/>
          <w:lang w:eastAsia="fr-FR"/>
        </w:rPr>
        <w:t>su</w:t>
      </w:r>
      <w:r w:rsidRPr="003D2D7B">
        <w:rPr>
          <w:rFonts w:ascii="Times New Roman" w:eastAsia="Times New Roman" w:hAnsi="Times New Roman" w:cs="Times New Roman"/>
          <w:sz w:val="24"/>
          <w:szCs w:val="24"/>
          <w:lang w:eastAsia="fr-FR"/>
        </w:rPr>
        <w:t>r les écosystèmes terrestres et marins.</w:t>
      </w:r>
      <w:r>
        <w:rPr>
          <w:rFonts w:ascii="Times New Roman" w:eastAsia="Times New Roman" w:hAnsi="Times New Roman" w:cs="Times New Roman"/>
          <w:sz w:val="24"/>
          <w:szCs w:val="24"/>
          <w:lang w:eastAsia="fr-FR"/>
        </w:rPr>
        <w:t xml:space="preserve"> Selon vous, dans le scénario</w:t>
      </w:r>
      <w:r w:rsidR="00E22666">
        <w:rPr>
          <w:rFonts w:ascii="Times New Roman" w:eastAsia="Times New Roman" w:hAnsi="Times New Roman" w:cs="Times New Roman"/>
          <w:sz w:val="24"/>
          <w:szCs w:val="24"/>
          <w:lang w:eastAsia="fr-FR"/>
        </w:rPr>
        <w:t xml:space="preserve"> « base de référence »</w:t>
      </w:r>
      <w:r>
        <w:rPr>
          <w:rFonts w:ascii="Times New Roman" w:eastAsia="Times New Roman" w:hAnsi="Times New Roman" w:cs="Times New Roman"/>
          <w:sz w:val="24"/>
          <w:szCs w:val="24"/>
          <w:lang w:eastAsia="fr-FR"/>
        </w:rPr>
        <w:t>, quel serait l’impact des changements pr</w:t>
      </w:r>
      <w:r w:rsidR="00060783">
        <w:rPr>
          <w:rFonts w:ascii="Times New Roman" w:eastAsia="Times New Roman" w:hAnsi="Times New Roman" w:cs="Times New Roman"/>
          <w:sz w:val="24"/>
          <w:szCs w:val="24"/>
          <w:lang w:eastAsia="fr-FR"/>
        </w:rPr>
        <w:t>ojetés</w:t>
      </w:r>
      <w:r>
        <w:rPr>
          <w:rFonts w:ascii="Times New Roman" w:eastAsia="Times New Roman" w:hAnsi="Times New Roman" w:cs="Times New Roman"/>
          <w:sz w:val="24"/>
          <w:szCs w:val="24"/>
          <w:lang w:eastAsia="fr-FR"/>
        </w:rPr>
        <w:t xml:space="preserve"> par le simulateur sur l</w:t>
      </w:r>
      <w:r w:rsidRPr="003D2D7B">
        <w:rPr>
          <w:rFonts w:ascii="Times New Roman" w:eastAsia="Times New Roman" w:hAnsi="Times New Roman" w:cs="Times New Roman"/>
          <w:sz w:val="24"/>
          <w:szCs w:val="24"/>
          <w:lang w:eastAsia="fr-FR"/>
        </w:rPr>
        <w:t>a biodiversité</w:t>
      </w:r>
      <w:r>
        <w:rPr>
          <w:rFonts w:ascii="Times New Roman" w:eastAsia="Times New Roman" w:hAnsi="Times New Roman" w:cs="Times New Roman"/>
          <w:sz w:val="24"/>
          <w:szCs w:val="24"/>
          <w:lang w:eastAsia="fr-FR"/>
        </w:rPr>
        <w:t xml:space="preserve"> ?</w:t>
      </w:r>
    </w:p>
    <w:p w14:paraId="7B07DF6A" w14:textId="04F19E76" w:rsidR="00DE4046" w:rsidRPr="00E302F1" w:rsidRDefault="00DE4046" w:rsidP="00DE4046">
      <w:pPr>
        <w:spacing w:after="0" w:line="240" w:lineRule="auto"/>
        <w:contextualSpacing/>
        <w:jc w:val="both"/>
        <w:rPr>
          <w:rFonts w:ascii="Times New Roman" w:eastAsia="Times New Roman" w:hAnsi="Times New Roman" w:cs="Times New Roman"/>
          <w:b/>
          <w:bCs/>
          <w:smallCaps/>
          <w:color w:val="002060"/>
          <w:sz w:val="26"/>
          <w:szCs w:val="26"/>
          <w:u w:val="single"/>
          <w:lang w:eastAsia="fr-FR"/>
        </w:rPr>
      </w:pPr>
      <w:r w:rsidRPr="00E302F1">
        <w:rPr>
          <w:rFonts w:ascii="Times New Roman" w:eastAsia="Times New Roman" w:hAnsi="Times New Roman" w:cs="Times New Roman"/>
          <w:b/>
          <w:bCs/>
          <w:smallCaps/>
          <w:color w:val="002060"/>
          <w:sz w:val="26"/>
          <w:szCs w:val="26"/>
          <w:u w:val="single"/>
          <w:lang w:eastAsia="fr-FR"/>
        </w:rPr>
        <w:lastRenderedPageBreak/>
        <w:t>III – Les différents scénarios du GIEC</w:t>
      </w:r>
    </w:p>
    <w:p w14:paraId="7812DB4B" w14:textId="77777777" w:rsidR="00DE4046" w:rsidRPr="009D7EBD" w:rsidRDefault="00DE4046" w:rsidP="00DE4046">
      <w:pPr>
        <w:spacing w:after="0" w:line="240" w:lineRule="auto"/>
        <w:contextualSpacing/>
        <w:jc w:val="both"/>
        <w:rPr>
          <w:rFonts w:ascii="Times New Roman" w:eastAsia="Times New Roman" w:hAnsi="Times New Roman" w:cs="Times New Roman"/>
          <w:sz w:val="16"/>
          <w:szCs w:val="16"/>
          <w:lang w:eastAsia="fr-FR"/>
        </w:rPr>
      </w:pPr>
    </w:p>
    <w:p w14:paraId="04E865AF" w14:textId="592F22A3" w:rsidR="00192E6D" w:rsidRDefault="00192E6D" w:rsidP="00DE4046">
      <w:pPr>
        <w:spacing w:after="0" w:line="240" w:lineRule="auto"/>
        <w:jc w:val="both"/>
        <w:rPr>
          <w:rFonts w:ascii="Times New Roman" w:hAnsi="Times New Roman" w:cs="Times New Roman"/>
          <w:sz w:val="24"/>
          <w:szCs w:val="24"/>
        </w:rPr>
      </w:pPr>
      <w:r w:rsidRPr="00192E6D">
        <w:rPr>
          <w:rFonts w:ascii="Times New Roman" w:hAnsi="Times New Roman" w:cs="Times New Roman"/>
          <w:sz w:val="24"/>
          <w:szCs w:val="24"/>
        </w:rPr>
        <w:t>Le Groupe d'experts intergouvernemental sur l'évolution du climat (GIEC) a été créé en 1988 par</w:t>
      </w:r>
      <w:r>
        <w:rPr>
          <w:rFonts w:ascii="Times New Roman" w:hAnsi="Times New Roman" w:cs="Times New Roman"/>
          <w:sz w:val="24"/>
          <w:szCs w:val="24"/>
        </w:rPr>
        <w:t xml:space="preserve"> </w:t>
      </w:r>
      <w:r w:rsidRPr="00192E6D">
        <w:rPr>
          <w:rFonts w:ascii="Times New Roman" w:hAnsi="Times New Roman" w:cs="Times New Roman"/>
          <w:sz w:val="24"/>
          <w:szCs w:val="24"/>
        </w:rPr>
        <w:t>l’Organisation météorologique mondiale (OMM) et le Programme des Nations unies pour</w:t>
      </w:r>
      <w:r>
        <w:rPr>
          <w:rFonts w:ascii="Times New Roman" w:hAnsi="Times New Roman" w:cs="Times New Roman"/>
          <w:sz w:val="24"/>
          <w:szCs w:val="24"/>
        </w:rPr>
        <w:t xml:space="preserve"> </w:t>
      </w:r>
      <w:r w:rsidRPr="00192E6D">
        <w:rPr>
          <w:rFonts w:ascii="Times New Roman" w:hAnsi="Times New Roman" w:cs="Times New Roman"/>
          <w:sz w:val="24"/>
          <w:szCs w:val="24"/>
        </w:rPr>
        <w:t>l’environnement (PNUE) pour évaluer les fondements scientifiques du changement climatique. Le</w:t>
      </w:r>
      <w:r>
        <w:rPr>
          <w:rFonts w:ascii="Times New Roman" w:hAnsi="Times New Roman" w:cs="Times New Roman"/>
          <w:sz w:val="24"/>
          <w:szCs w:val="24"/>
        </w:rPr>
        <w:t xml:space="preserve"> </w:t>
      </w:r>
      <w:r w:rsidRPr="00192E6D">
        <w:rPr>
          <w:rFonts w:ascii="Times New Roman" w:hAnsi="Times New Roman" w:cs="Times New Roman"/>
          <w:sz w:val="24"/>
          <w:szCs w:val="24"/>
        </w:rPr>
        <w:t>GIEC est aussi chargé   d’estimer</w:t>
      </w:r>
      <w:r>
        <w:rPr>
          <w:rFonts w:ascii="Times New Roman" w:hAnsi="Times New Roman" w:cs="Times New Roman"/>
          <w:sz w:val="24"/>
          <w:szCs w:val="24"/>
        </w:rPr>
        <w:t xml:space="preserve"> </w:t>
      </w:r>
      <w:r w:rsidRPr="00192E6D">
        <w:rPr>
          <w:rFonts w:ascii="Times New Roman" w:hAnsi="Times New Roman" w:cs="Times New Roman"/>
          <w:sz w:val="24"/>
          <w:szCs w:val="24"/>
        </w:rPr>
        <w:t>les risques et les conséquences du changement climatique,</w:t>
      </w:r>
      <w:r>
        <w:rPr>
          <w:rFonts w:ascii="Times New Roman" w:hAnsi="Times New Roman" w:cs="Times New Roman"/>
          <w:sz w:val="24"/>
          <w:szCs w:val="24"/>
        </w:rPr>
        <w:t xml:space="preserve"> </w:t>
      </w:r>
      <w:r w:rsidRPr="00192E6D">
        <w:rPr>
          <w:rFonts w:ascii="Times New Roman" w:hAnsi="Times New Roman" w:cs="Times New Roman"/>
          <w:sz w:val="24"/>
          <w:szCs w:val="24"/>
        </w:rPr>
        <w:t>d’envisager des stratégies d’adaptation aux impacts et d'atténuation des émissions de gaz à effet de</w:t>
      </w:r>
      <w:r>
        <w:rPr>
          <w:rFonts w:ascii="Times New Roman" w:hAnsi="Times New Roman" w:cs="Times New Roman"/>
          <w:sz w:val="24"/>
          <w:szCs w:val="24"/>
        </w:rPr>
        <w:t xml:space="preserve"> </w:t>
      </w:r>
      <w:r w:rsidRPr="00192E6D">
        <w:rPr>
          <w:rFonts w:ascii="Times New Roman" w:hAnsi="Times New Roman" w:cs="Times New Roman"/>
          <w:sz w:val="24"/>
          <w:szCs w:val="24"/>
        </w:rPr>
        <w:t>serre</w:t>
      </w:r>
      <w:r>
        <w:rPr>
          <w:rFonts w:ascii="Times New Roman" w:hAnsi="Times New Roman" w:cs="Times New Roman"/>
          <w:sz w:val="24"/>
          <w:szCs w:val="24"/>
        </w:rPr>
        <w:t>.</w:t>
      </w:r>
    </w:p>
    <w:p w14:paraId="3E2407A5" w14:textId="6DB5BE00" w:rsidR="00E848D6" w:rsidRDefault="005F70A3" w:rsidP="00DE4046">
      <w:pPr>
        <w:spacing w:after="0" w:line="240" w:lineRule="auto"/>
        <w:jc w:val="both"/>
        <w:rPr>
          <w:rFonts w:ascii="Times New Roman" w:hAnsi="Times New Roman" w:cs="Times New Roman"/>
          <w:sz w:val="24"/>
          <w:szCs w:val="24"/>
        </w:rPr>
      </w:pPr>
      <w:r w:rsidRPr="006277F7">
        <w:rPr>
          <w:noProof/>
          <w:lang w:eastAsia="fr-FR"/>
        </w:rPr>
        <mc:AlternateContent>
          <mc:Choice Requires="wps">
            <w:drawing>
              <wp:anchor distT="0" distB="0" distL="114300" distR="114300" simplePos="0" relativeHeight="251663360" behindDoc="0" locked="0" layoutInCell="1" allowOverlap="1" wp14:anchorId="240CB98E" wp14:editId="242692FB">
                <wp:simplePos x="0" y="0"/>
                <wp:positionH relativeFrom="margin">
                  <wp:posOffset>-85725</wp:posOffset>
                </wp:positionH>
                <wp:positionV relativeFrom="paragraph">
                  <wp:posOffset>121920</wp:posOffset>
                </wp:positionV>
                <wp:extent cx="6791325" cy="47720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477202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3027F23" id="Rectangle 6" o:spid="_x0000_s1026" style="position:absolute;margin-left:-6.75pt;margin-top:9.6pt;width:534.75pt;height:37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" filled="f" strokecolor="#002060">
                <w10:wrap anchorx="margin"/>
              </v:rect>
            </w:pict>
          </mc:Fallback>
        </mc:AlternateContent>
      </w:r>
    </w:p>
    <w:p w14:paraId="41C1991A" w14:textId="28E4D076" w:rsidR="00E848D6" w:rsidRPr="00192E6D" w:rsidRDefault="005F70A3" w:rsidP="00E848D6">
      <w:pPr>
        <w:spacing w:after="0" w:line="240" w:lineRule="auto"/>
        <w:jc w:val="both"/>
        <w:rPr>
          <w:rFonts w:ascii="Times New Roman" w:hAnsi="Times New Roman" w:cs="Times New Roman"/>
          <w:b/>
          <w:bCs/>
          <w:sz w:val="24"/>
          <w:szCs w:val="24"/>
        </w:rPr>
      </w:pPr>
      <w:r w:rsidRPr="005F70A3">
        <w:rPr>
          <w:rFonts w:ascii="Times New Roman" w:hAnsi="Times New Roman" w:cs="Times New Roman"/>
          <w:b/>
          <w:bCs/>
          <w:sz w:val="24"/>
          <w:szCs w:val="24"/>
          <w:u w:val="single"/>
        </w:rPr>
        <w:t xml:space="preserve">Document </w:t>
      </w:r>
      <w:r w:rsidR="001A7794">
        <w:rPr>
          <w:rFonts w:ascii="Times New Roman" w:hAnsi="Times New Roman" w:cs="Times New Roman"/>
          <w:b/>
          <w:bCs/>
          <w:sz w:val="24"/>
          <w:szCs w:val="24"/>
          <w:u w:val="single"/>
        </w:rPr>
        <w:t>3</w:t>
      </w:r>
      <w:r w:rsidRPr="005F70A3">
        <w:rPr>
          <w:rFonts w:ascii="Times New Roman" w:hAnsi="Times New Roman" w:cs="Times New Roman"/>
          <w:b/>
          <w:bCs/>
          <w:sz w:val="24"/>
          <w:szCs w:val="24"/>
          <w:u w:val="single"/>
        </w:rPr>
        <w:t xml:space="preserve"> :</w:t>
      </w:r>
      <w:r w:rsidRPr="005F70A3">
        <w:rPr>
          <w:rFonts w:ascii="Times New Roman" w:hAnsi="Times New Roman" w:cs="Times New Roman"/>
          <w:b/>
          <w:bCs/>
          <w:sz w:val="24"/>
          <w:szCs w:val="24"/>
        </w:rPr>
        <w:t xml:space="preserve"> </w:t>
      </w:r>
      <w:r w:rsidR="00E848D6" w:rsidRPr="00192E6D">
        <w:rPr>
          <w:rFonts w:ascii="Times New Roman" w:hAnsi="Times New Roman" w:cs="Times New Roman"/>
          <w:b/>
          <w:bCs/>
          <w:sz w:val="24"/>
          <w:szCs w:val="24"/>
        </w:rPr>
        <w:t>Les scénarios RCP et SSP</w:t>
      </w:r>
    </w:p>
    <w:p w14:paraId="3B1B6020" w14:textId="77777777" w:rsidR="00E848D6" w:rsidRPr="00192E6D" w:rsidRDefault="00E848D6" w:rsidP="00E848D6">
      <w:pPr>
        <w:spacing w:after="0" w:line="240" w:lineRule="auto"/>
        <w:jc w:val="both"/>
        <w:rPr>
          <w:rFonts w:ascii="Times New Roman" w:hAnsi="Times New Roman" w:cs="Times New Roman"/>
          <w:sz w:val="16"/>
          <w:szCs w:val="16"/>
        </w:rPr>
      </w:pPr>
    </w:p>
    <w:p w14:paraId="6217D157" w14:textId="2CE754A7" w:rsidR="00FB5A45" w:rsidRPr="00DE4046" w:rsidRDefault="00E848D6" w:rsidP="00FB5A45">
      <w:pPr>
        <w:spacing w:after="0" w:line="240" w:lineRule="auto"/>
        <w:jc w:val="both"/>
        <w:rPr>
          <w:rFonts w:ascii="Times New Roman" w:hAnsi="Times New Roman" w:cs="Times New Roman"/>
          <w:sz w:val="24"/>
          <w:szCs w:val="24"/>
        </w:rPr>
      </w:pPr>
      <w:r w:rsidRPr="00E848D6">
        <w:rPr>
          <w:rFonts w:ascii="Times New Roman" w:hAnsi="Times New Roman" w:cs="Times New Roman"/>
          <w:sz w:val="24"/>
          <w:szCs w:val="24"/>
        </w:rPr>
        <w:t xml:space="preserve">Le GIEC a défini dans son </w:t>
      </w:r>
      <w:r w:rsidR="005124CD">
        <w:rPr>
          <w:rFonts w:ascii="Times New Roman" w:hAnsi="Times New Roman" w:cs="Times New Roman"/>
          <w:sz w:val="24"/>
          <w:szCs w:val="24"/>
        </w:rPr>
        <w:t>cinquième</w:t>
      </w:r>
      <w:r w:rsidRPr="00E848D6">
        <w:rPr>
          <w:rFonts w:ascii="Times New Roman" w:hAnsi="Times New Roman" w:cs="Times New Roman"/>
          <w:sz w:val="24"/>
          <w:szCs w:val="24"/>
        </w:rPr>
        <w:t xml:space="preserve"> rapport quatre scénarios de référence, les RCP (pour </w:t>
      </w:r>
      <w:proofErr w:type="spellStart"/>
      <w:r w:rsidRPr="00192E6D">
        <w:rPr>
          <w:rFonts w:ascii="Times New Roman" w:hAnsi="Times New Roman" w:cs="Times New Roman"/>
          <w:i/>
          <w:iCs/>
          <w:sz w:val="24"/>
          <w:szCs w:val="24"/>
        </w:rPr>
        <w:t>Representative</w:t>
      </w:r>
      <w:proofErr w:type="spellEnd"/>
      <w:r w:rsidRPr="00192E6D">
        <w:rPr>
          <w:rFonts w:ascii="Times New Roman" w:hAnsi="Times New Roman" w:cs="Times New Roman"/>
          <w:i/>
          <w:iCs/>
          <w:sz w:val="24"/>
          <w:szCs w:val="24"/>
        </w:rPr>
        <w:t xml:space="preserve"> Concentration </w:t>
      </w:r>
      <w:proofErr w:type="spellStart"/>
      <w:r w:rsidRPr="00192E6D">
        <w:rPr>
          <w:rFonts w:ascii="Times New Roman" w:hAnsi="Times New Roman" w:cs="Times New Roman"/>
          <w:i/>
          <w:iCs/>
          <w:sz w:val="24"/>
          <w:szCs w:val="24"/>
        </w:rPr>
        <w:t>Pathways</w:t>
      </w:r>
      <w:proofErr w:type="spellEnd"/>
      <w:r w:rsidRPr="00192E6D">
        <w:rPr>
          <w:rFonts w:ascii="Times New Roman" w:hAnsi="Times New Roman" w:cs="Times New Roman"/>
          <w:sz w:val="24"/>
          <w:szCs w:val="24"/>
        </w:rPr>
        <w:t xml:space="preserve">), </w:t>
      </w:r>
      <w:r w:rsidRPr="00E848D6">
        <w:rPr>
          <w:rFonts w:ascii="Times New Roman" w:hAnsi="Times New Roman" w:cs="Times New Roman"/>
          <w:sz w:val="24"/>
          <w:szCs w:val="24"/>
        </w:rPr>
        <w:t xml:space="preserve">représentant chacun des profils d’évolution possibles des concentrations de gaz à effet de serre (ou GES). </w:t>
      </w:r>
      <w:r w:rsidR="00FB5A45" w:rsidRPr="00192E6D">
        <w:rPr>
          <w:rFonts w:ascii="Times New Roman" w:hAnsi="Times New Roman" w:cs="Times New Roman"/>
          <w:sz w:val="24"/>
          <w:szCs w:val="24"/>
        </w:rPr>
        <w:t>À partir de ces profils de référence, les équipes travaillent simultanément et en parallèle</w:t>
      </w:r>
      <w:r w:rsidR="00FB5A45">
        <w:rPr>
          <w:rFonts w:ascii="Times New Roman" w:hAnsi="Times New Roman" w:cs="Times New Roman"/>
          <w:sz w:val="24"/>
          <w:szCs w:val="24"/>
        </w:rPr>
        <w:t xml:space="preserve"> </w:t>
      </w:r>
      <w:r w:rsidR="00FB5A45" w:rsidRPr="00192E6D">
        <w:rPr>
          <w:rFonts w:ascii="Times New Roman" w:hAnsi="Times New Roman" w:cs="Times New Roman"/>
          <w:sz w:val="24"/>
          <w:szCs w:val="24"/>
        </w:rPr>
        <w:t xml:space="preserve">: les climatologues produisent des projections climatiques utilisant les RCP comme entrée, tandis que les sociologues </w:t>
      </w:r>
      <w:r w:rsidR="00FB5A45">
        <w:rPr>
          <w:rFonts w:ascii="Times New Roman" w:hAnsi="Times New Roman" w:cs="Times New Roman"/>
          <w:sz w:val="24"/>
          <w:szCs w:val="24"/>
        </w:rPr>
        <w:t>e</w:t>
      </w:r>
      <w:r w:rsidR="00FB5A45" w:rsidRPr="00192E6D">
        <w:rPr>
          <w:rFonts w:ascii="Times New Roman" w:hAnsi="Times New Roman" w:cs="Times New Roman"/>
          <w:sz w:val="24"/>
          <w:szCs w:val="24"/>
        </w:rPr>
        <w:t>t les économistes élaborent des scénarios débouchant, en sortie, sur des émissions de gaz à effet de serre cohérents avec les RCP.</w:t>
      </w:r>
      <w:r w:rsidR="00FB5A45" w:rsidRPr="00FB5A45">
        <w:t xml:space="preserve"> </w:t>
      </w:r>
      <w:r w:rsidR="00FB5A45">
        <w:rPr>
          <w:rFonts w:ascii="Times New Roman" w:hAnsi="Times New Roman" w:cs="Times New Roman"/>
          <w:sz w:val="24"/>
          <w:szCs w:val="24"/>
        </w:rPr>
        <w:t>C</w:t>
      </w:r>
      <w:r w:rsidR="00FB5A45" w:rsidRPr="00FB5A45">
        <w:rPr>
          <w:rFonts w:ascii="Times New Roman" w:hAnsi="Times New Roman" w:cs="Times New Roman"/>
          <w:sz w:val="24"/>
          <w:szCs w:val="24"/>
        </w:rPr>
        <w:t xml:space="preserve">es scénarios de développements socio-économiques et diverses stratégies d’adaptation et d’atténuation </w:t>
      </w:r>
      <w:r w:rsidR="00FB5A45">
        <w:rPr>
          <w:rFonts w:ascii="Times New Roman" w:hAnsi="Times New Roman" w:cs="Times New Roman"/>
          <w:sz w:val="24"/>
          <w:szCs w:val="24"/>
        </w:rPr>
        <w:t>sont appelés</w:t>
      </w:r>
      <w:r w:rsidR="00FB5A45" w:rsidRPr="00FB5A45">
        <w:rPr>
          <w:rFonts w:ascii="Times New Roman" w:hAnsi="Times New Roman" w:cs="Times New Roman"/>
          <w:sz w:val="24"/>
          <w:szCs w:val="24"/>
        </w:rPr>
        <w:t xml:space="preserve"> les SSP (pour </w:t>
      </w:r>
      <w:proofErr w:type="spellStart"/>
      <w:r w:rsidR="00FB5A45" w:rsidRPr="00FB5A45">
        <w:rPr>
          <w:rFonts w:ascii="Times New Roman" w:hAnsi="Times New Roman" w:cs="Times New Roman"/>
          <w:i/>
          <w:iCs/>
          <w:sz w:val="24"/>
          <w:szCs w:val="24"/>
        </w:rPr>
        <w:t>Shared</w:t>
      </w:r>
      <w:proofErr w:type="spellEnd"/>
      <w:r w:rsidR="00FB5A45" w:rsidRPr="00FB5A45">
        <w:rPr>
          <w:rFonts w:ascii="Times New Roman" w:hAnsi="Times New Roman" w:cs="Times New Roman"/>
          <w:i/>
          <w:iCs/>
          <w:sz w:val="24"/>
          <w:szCs w:val="24"/>
        </w:rPr>
        <w:t xml:space="preserve"> </w:t>
      </w:r>
      <w:proofErr w:type="spellStart"/>
      <w:r w:rsidR="00FB5A45" w:rsidRPr="00FB5A45">
        <w:rPr>
          <w:rFonts w:ascii="Times New Roman" w:hAnsi="Times New Roman" w:cs="Times New Roman"/>
          <w:i/>
          <w:iCs/>
          <w:sz w:val="24"/>
          <w:szCs w:val="24"/>
        </w:rPr>
        <w:t>Socioeconomic</w:t>
      </w:r>
      <w:proofErr w:type="spellEnd"/>
      <w:r w:rsidR="00FB5A45" w:rsidRPr="00FB5A45">
        <w:rPr>
          <w:rFonts w:ascii="Times New Roman" w:hAnsi="Times New Roman" w:cs="Times New Roman"/>
          <w:i/>
          <w:iCs/>
          <w:sz w:val="24"/>
          <w:szCs w:val="24"/>
        </w:rPr>
        <w:t xml:space="preserve"> </w:t>
      </w:r>
      <w:proofErr w:type="spellStart"/>
      <w:r w:rsidR="00FB5A45" w:rsidRPr="00FB5A45">
        <w:rPr>
          <w:rFonts w:ascii="Times New Roman" w:hAnsi="Times New Roman" w:cs="Times New Roman"/>
          <w:i/>
          <w:iCs/>
          <w:sz w:val="24"/>
          <w:szCs w:val="24"/>
        </w:rPr>
        <w:t>Pathways</w:t>
      </w:r>
      <w:proofErr w:type="spellEnd"/>
      <w:r w:rsidR="00FB5A45" w:rsidRPr="00FB5A45">
        <w:rPr>
          <w:rFonts w:ascii="Times New Roman" w:hAnsi="Times New Roman" w:cs="Times New Roman"/>
          <w:sz w:val="24"/>
          <w:szCs w:val="24"/>
        </w:rPr>
        <w:t>).</w:t>
      </w:r>
    </w:p>
    <w:p w14:paraId="290D041F" w14:textId="77777777" w:rsidR="00192E6D" w:rsidRPr="00192E6D" w:rsidRDefault="00192E6D" w:rsidP="00E848D6">
      <w:pPr>
        <w:spacing w:after="0" w:line="240" w:lineRule="auto"/>
        <w:jc w:val="both"/>
        <w:rPr>
          <w:rFonts w:ascii="Times New Roman" w:hAnsi="Times New Roman" w:cs="Times New Roman"/>
          <w:sz w:val="16"/>
          <w:szCs w:val="16"/>
        </w:rPr>
      </w:pPr>
    </w:p>
    <w:p w14:paraId="44D36910" w14:textId="3E356D64" w:rsidR="00E848D6" w:rsidRDefault="00E848D6" w:rsidP="00E848D6">
      <w:pPr>
        <w:spacing w:after="0" w:line="240" w:lineRule="auto"/>
        <w:jc w:val="both"/>
        <w:rPr>
          <w:rFonts w:ascii="Times New Roman" w:hAnsi="Times New Roman" w:cs="Times New Roman"/>
          <w:sz w:val="24"/>
          <w:szCs w:val="24"/>
        </w:rPr>
      </w:pPr>
      <w:r>
        <w:rPr>
          <w:noProof/>
          <w:lang w:eastAsia="fr-FR"/>
        </w:rPr>
        <w:drawing>
          <wp:inline distT="0" distB="0" distL="0" distR="0" wp14:anchorId="77E316BF" wp14:editId="794A6943">
            <wp:extent cx="6645910" cy="3039110"/>
            <wp:effectExtent l="0" t="0" r="254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5910" cy="3039110"/>
                    </a:xfrm>
                    <a:prstGeom prst="rect">
                      <a:avLst/>
                    </a:prstGeom>
                    <a:noFill/>
                    <a:ln>
                      <a:noFill/>
                    </a:ln>
                  </pic:spPr>
                </pic:pic>
              </a:graphicData>
            </a:graphic>
          </wp:inline>
        </w:drawing>
      </w:r>
    </w:p>
    <w:p w14:paraId="1065501C" w14:textId="77777777" w:rsidR="00C12B55" w:rsidRPr="00C12B55" w:rsidRDefault="00C12B55" w:rsidP="00E848D6">
      <w:pPr>
        <w:spacing w:after="0" w:line="240" w:lineRule="auto"/>
        <w:jc w:val="both"/>
        <w:rPr>
          <w:rFonts w:ascii="Times New Roman" w:hAnsi="Times New Roman" w:cs="Times New Roman"/>
          <w:sz w:val="16"/>
          <w:szCs w:val="16"/>
        </w:rPr>
      </w:pPr>
    </w:p>
    <w:p w14:paraId="22B262F5" w14:textId="08E33B44" w:rsidR="00192E6D" w:rsidRDefault="008C2D7B" w:rsidP="00E848D6">
      <w:pPr>
        <w:spacing w:after="0" w:line="240" w:lineRule="auto"/>
        <w:jc w:val="both"/>
        <w:rPr>
          <w:rFonts w:ascii="Times New Roman" w:hAnsi="Times New Roman" w:cs="Times New Roman"/>
          <w:sz w:val="24"/>
          <w:szCs w:val="24"/>
        </w:rPr>
      </w:pPr>
      <w:r w:rsidRPr="006277F7">
        <w:rPr>
          <w:noProof/>
          <w:lang w:eastAsia="fr-FR"/>
        </w:rPr>
        <mc:AlternateContent>
          <mc:Choice Requires="wps">
            <w:drawing>
              <wp:anchor distT="0" distB="0" distL="114300" distR="114300" simplePos="0" relativeHeight="251669504" behindDoc="0" locked="0" layoutInCell="1" allowOverlap="1" wp14:anchorId="0C33818F" wp14:editId="325EEA15">
                <wp:simplePos x="0" y="0"/>
                <wp:positionH relativeFrom="margin">
                  <wp:posOffset>-76200</wp:posOffset>
                </wp:positionH>
                <wp:positionV relativeFrom="paragraph">
                  <wp:posOffset>138430</wp:posOffset>
                </wp:positionV>
                <wp:extent cx="6781800" cy="35337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53377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3BE41EB" id="Rectangle 8" o:spid="_x0000_s1026" style="position:absolute;margin-left:-6pt;margin-top:10.9pt;width:534pt;height:27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" filled="f" strokecolor="#002060">
                <w10:wrap anchorx="margin"/>
              </v:rect>
            </w:pict>
          </mc:Fallback>
        </mc:AlternateContent>
      </w:r>
    </w:p>
    <w:p w14:paraId="1DF6F7D0" w14:textId="1C37A343" w:rsidR="008C2D7B" w:rsidRPr="00192E6D" w:rsidRDefault="008C2D7B" w:rsidP="008C2D7B">
      <w:pPr>
        <w:spacing w:after="0" w:line="240" w:lineRule="auto"/>
        <w:jc w:val="both"/>
        <w:rPr>
          <w:rFonts w:ascii="Times New Roman" w:hAnsi="Times New Roman" w:cs="Times New Roman"/>
          <w:b/>
          <w:bCs/>
          <w:sz w:val="24"/>
          <w:szCs w:val="24"/>
        </w:rPr>
      </w:pPr>
      <w:r w:rsidRPr="005F70A3">
        <w:rPr>
          <w:rFonts w:ascii="Times New Roman" w:hAnsi="Times New Roman" w:cs="Times New Roman"/>
          <w:b/>
          <w:bCs/>
          <w:sz w:val="24"/>
          <w:szCs w:val="24"/>
          <w:u w:val="single"/>
        </w:rPr>
        <w:t xml:space="preserve">Document </w:t>
      </w:r>
      <w:r>
        <w:rPr>
          <w:rFonts w:ascii="Times New Roman" w:hAnsi="Times New Roman" w:cs="Times New Roman"/>
          <w:b/>
          <w:bCs/>
          <w:sz w:val="24"/>
          <w:szCs w:val="24"/>
          <w:u w:val="single"/>
        </w:rPr>
        <w:t>4</w:t>
      </w:r>
      <w:r w:rsidRPr="005F70A3">
        <w:rPr>
          <w:rFonts w:ascii="Times New Roman" w:hAnsi="Times New Roman" w:cs="Times New Roman"/>
          <w:b/>
          <w:bCs/>
          <w:sz w:val="24"/>
          <w:szCs w:val="24"/>
          <w:u w:val="single"/>
        </w:rPr>
        <w:t xml:space="preserve"> :</w:t>
      </w:r>
      <w:r w:rsidRPr="005F70A3">
        <w:rPr>
          <w:rFonts w:ascii="Times New Roman" w:hAnsi="Times New Roman" w:cs="Times New Roman"/>
          <w:b/>
          <w:bCs/>
          <w:sz w:val="24"/>
          <w:szCs w:val="24"/>
        </w:rPr>
        <w:t xml:space="preserve"> </w:t>
      </w:r>
      <w:r>
        <w:rPr>
          <w:rFonts w:ascii="Times New Roman" w:hAnsi="Times New Roman" w:cs="Times New Roman"/>
          <w:b/>
          <w:bCs/>
          <w:sz w:val="24"/>
          <w:szCs w:val="24"/>
        </w:rPr>
        <w:t>Augmentation de la température globale selon les scénarios RCP envisagés.</w:t>
      </w:r>
    </w:p>
    <w:p w14:paraId="268DB790" w14:textId="77777777" w:rsidR="008C2D7B" w:rsidRPr="00192E6D" w:rsidRDefault="008C2D7B" w:rsidP="008C2D7B">
      <w:pPr>
        <w:spacing w:after="0" w:line="240" w:lineRule="auto"/>
        <w:jc w:val="both"/>
        <w:rPr>
          <w:rFonts w:ascii="Times New Roman" w:hAnsi="Times New Roman" w:cs="Times New Roman"/>
          <w:sz w:val="16"/>
          <w:szCs w:val="16"/>
        </w:rPr>
      </w:pPr>
    </w:p>
    <w:p w14:paraId="09FA22B5" w14:textId="6E19D24A" w:rsidR="008C2D7B" w:rsidRDefault="008C2D7B" w:rsidP="008C2D7B">
      <w:pPr>
        <w:spacing w:after="0" w:line="240" w:lineRule="auto"/>
        <w:jc w:val="both"/>
        <w:rPr>
          <w:rFonts w:ascii="Times New Roman" w:hAnsi="Times New Roman" w:cs="Times New Roman"/>
          <w:sz w:val="24"/>
          <w:szCs w:val="24"/>
        </w:rPr>
      </w:pPr>
      <w:r w:rsidRPr="00E848D6">
        <w:rPr>
          <w:rFonts w:ascii="Times New Roman" w:hAnsi="Times New Roman" w:cs="Times New Roman"/>
          <w:sz w:val="24"/>
          <w:szCs w:val="24"/>
        </w:rPr>
        <w:t>Le GIEC</w:t>
      </w:r>
      <w:r>
        <w:rPr>
          <w:rFonts w:ascii="Times New Roman" w:hAnsi="Times New Roman" w:cs="Times New Roman"/>
          <w:sz w:val="24"/>
          <w:szCs w:val="24"/>
        </w:rPr>
        <w:t xml:space="preserve"> a publié le document suivant, qui indique les résultats des simulations</w:t>
      </w:r>
      <w:r w:rsidR="00C12B55">
        <w:rPr>
          <w:rFonts w:ascii="Times New Roman" w:hAnsi="Times New Roman" w:cs="Times New Roman"/>
          <w:sz w:val="24"/>
          <w:szCs w:val="24"/>
        </w:rPr>
        <w:t xml:space="preserve"> (valeurs basse, moyenne et haute)</w:t>
      </w:r>
      <w:r>
        <w:rPr>
          <w:rFonts w:ascii="Times New Roman" w:hAnsi="Times New Roman" w:cs="Times New Roman"/>
          <w:sz w:val="24"/>
          <w:szCs w:val="24"/>
        </w:rPr>
        <w:t xml:space="preserve"> sur l’augmentation de la température en fonction des scénarios RCP envisagés entre la période 1986-2005 et la période 2081-2100. Il faut noter qu’</w:t>
      </w:r>
      <w:r w:rsidRPr="008C2D7B">
        <w:rPr>
          <w:rFonts w:ascii="Times New Roman" w:hAnsi="Times New Roman" w:cs="Times New Roman"/>
          <w:sz w:val="24"/>
          <w:szCs w:val="24"/>
        </w:rPr>
        <w:t xml:space="preserve">entre le début de l’ère industrielle (1850) et 1986, les températures </w:t>
      </w:r>
      <w:r>
        <w:rPr>
          <w:rFonts w:ascii="Times New Roman" w:hAnsi="Times New Roman" w:cs="Times New Roman"/>
          <w:sz w:val="24"/>
          <w:szCs w:val="24"/>
        </w:rPr>
        <w:t>ont</w:t>
      </w:r>
      <w:r w:rsidRPr="008C2D7B">
        <w:rPr>
          <w:rFonts w:ascii="Times New Roman" w:hAnsi="Times New Roman" w:cs="Times New Roman"/>
          <w:sz w:val="24"/>
          <w:szCs w:val="24"/>
        </w:rPr>
        <w:t xml:space="preserve"> </w:t>
      </w:r>
      <w:r w:rsidR="00C12B55">
        <w:rPr>
          <w:rFonts w:ascii="Times New Roman" w:hAnsi="Times New Roman" w:cs="Times New Roman"/>
          <w:sz w:val="24"/>
          <w:szCs w:val="24"/>
        </w:rPr>
        <w:t xml:space="preserve">déjà </w:t>
      </w:r>
      <w:r w:rsidRPr="008C2D7B">
        <w:rPr>
          <w:rFonts w:ascii="Times New Roman" w:hAnsi="Times New Roman" w:cs="Times New Roman"/>
          <w:sz w:val="24"/>
          <w:szCs w:val="24"/>
        </w:rPr>
        <w:t>augmenté de 0,6 à 0,7°C.</w:t>
      </w:r>
    </w:p>
    <w:p w14:paraId="43520018" w14:textId="11A2669E" w:rsidR="008C2D7B" w:rsidRDefault="008C2D7B" w:rsidP="00E848D6">
      <w:pPr>
        <w:spacing w:after="0" w:line="240" w:lineRule="auto"/>
        <w:jc w:val="both"/>
        <w:rPr>
          <w:rFonts w:ascii="Times New Roman" w:hAnsi="Times New Roman" w:cs="Times New Roman"/>
          <w:sz w:val="24"/>
          <w:szCs w:val="24"/>
        </w:rPr>
      </w:pPr>
    </w:p>
    <w:p w14:paraId="44E59B14" w14:textId="7C277C4F" w:rsidR="008C2D7B" w:rsidRDefault="008C2D7B" w:rsidP="008C2D7B">
      <w:pPr>
        <w:spacing w:after="0" w:line="240" w:lineRule="auto"/>
        <w:jc w:val="center"/>
        <w:rPr>
          <w:rFonts w:ascii="Times New Roman" w:hAnsi="Times New Roman" w:cs="Times New Roman"/>
          <w:sz w:val="24"/>
          <w:szCs w:val="24"/>
        </w:rPr>
      </w:pPr>
      <w:r>
        <w:rPr>
          <w:noProof/>
          <w:lang w:eastAsia="fr-FR"/>
        </w:rPr>
        <w:drawing>
          <wp:inline distT="0" distB="0" distL="0" distR="0" wp14:anchorId="39C6FBE3" wp14:editId="0A1A7DED">
            <wp:extent cx="4886325" cy="1931467"/>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392" cy="1942561"/>
                    </a:xfrm>
                    <a:prstGeom prst="rect">
                      <a:avLst/>
                    </a:prstGeom>
                    <a:noFill/>
                    <a:ln>
                      <a:noFill/>
                    </a:ln>
                  </pic:spPr>
                </pic:pic>
              </a:graphicData>
            </a:graphic>
          </wp:inline>
        </w:drawing>
      </w:r>
    </w:p>
    <w:p w14:paraId="79CDE231" w14:textId="77777777" w:rsidR="00C12B55" w:rsidRPr="00C12B55" w:rsidRDefault="00C12B55" w:rsidP="008C2D7B">
      <w:pPr>
        <w:spacing w:after="0" w:line="240" w:lineRule="auto"/>
        <w:jc w:val="right"/>
        <w:rPr>
          <w:rFonts w:ascii="Times New Roman" w:hAnsi="Times New Roman" w:cs="Times New Roman"/>
          <w:i/>
          <w:iCs/>
          <w:sz w:val="16"/>
          <w:szCs w:val="16"/>
        </w:rPr>
      </w:pPr>
    </w:p>
    <w:p w14:paraId="72CA76FB" w14:textId="750FCA39" w:rsidR="008C2D7B" w:rsidRPr="008C2D7B" w:rsidRDefault="008C2D7B" w:rsidP="008C2D7B">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Source : </w:t>
      </w:r>
      <w:hyperlink r:id="rId18" w:history="1">
        <w:r w:rsidRPr="00C61F7C">
          <w:rPr>
            <w:rStyle w:val="Lienhypertexte"/>
            <w:rFonts w:ascii="Times New Roman" w:hAnsi="Times New Roman" w:cs="Times New Roman"/>
            <w:i/>
            <w:iCs/>
            <w:sz w:val="24"/>
            <w:szCs w:val="24"/>
          </w:rPr>
          <w:t>https://leclimatchange.fr/les-elements-scientifiques/</w:t>
        </w:r>
      </w:hyperlink>
    </w:p>
    <w:p w14:paraId="18613E5C" w14:textId="355D9915" w:rsidR="00FB5A45" w:rsidRPr="00E302F1" w:rsidRDefault="00FB5A45" w:rsidP="00FB5A45">
      <w:pPr>
        <w:spacing w:after="0" w:line="240" w:lineRule="auto"/>
        <w:jc w:val="both"/>
        <w:rPr>
          <w:rFonts w:ascii="Times New Roman" w:eastAsia="Times New Roman" w:hAnsi="Times New Roman" w:cs="Times New Roman"/>
          <w:b/>
          <w:bCs/>
          <w:color w:val="002060"/>
          <w:sz w:val="24"/>
          <w:szCs w:val="24"/>
          <w:u w:val="single"/>
          <w:lang w:eastAsia="fr-FR"/>
        </w:rPr>
      </w:pPr>
      <w:r w:rsidRPr="00E302F1">
        <w:rPr>
          <w:rFonts w:ascii="Times New Roman" w:eastAsia="Times New Roman" w:hAnsi="Times New Roman" w:cs="Times New Roman"/>
          <w:b/>
          <w:bCs/>
          <w:color w:val="002060"/>
          <w:sz w:val="24"/>
          <w:szCs w:val="24"/>
          <w:u w:val="single"/>
          <w:lang w:eastAsia="fr-FR"/>
        </w:rPr>
        <w:lastRenderedPageBreak/>
        <w:t>Questions :</w:t>
      </w:r>
    </w:p>
    <w:p w14:paraId="65A21242" w14:textId="77777777" w:rsidR="00FB5A45" w:rsidRPr="00FB5A45" w:rsidRDefault="00FB5A45" w:rsidP="00FB5A45">
      <w:pPr>
        <w:spacing w:after="0" w:line="240" w:lineRule="auto"/>
        <w:jc w:val="both"/>
        <w:rPr>
          <w:rFonts w:ascii="Times New Roman" w:eastAsia="Times New Roman" w:hAnsi="Times New Roman" w:cs="Times New Roman"/>
          <w:sz w:val="16"/>
          <w:szCs w:val="16"/>
          <w:lang w:eastAsia="fr-FR"/>
        </w:rPr>
      </w:pPr>
    </w:p>
    <w:p w14:paraId="7B9EFB63" w14:textId="5E4C06B5" w:rsidR="00E22666" w:rsidRDefault="00FB5A45" w:rsidP="00FB5A4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00E22666">
        <w:rPr>
          <w:rFonts w:ascii="Times New Roman" w:eastAsia="Times New Roman" w:hAnsi="Times New Roman" w:cs="Times New Roman"/>
          <w:sz w:val="24"/>
          <w:szCs w:val="24"/>
          <w:lang w:eastAsia="fr-FR"/>
        </w:rPr>
        <w:t xml:space="preserve"> </w:t>
      </w:r>
      <w:r w:rsidR="00E22666" w:rsidRPr="00E22666">
        <w:rPr>
          <w:rFonts w:ascii="Times New Roman" w:eastAsia="Times New Roman" w:hAnsi="Times New Roman" w:cs="Times New Roman"/>
          <w:sz w:val="24"/>
          <w:szCs w:val="24"/>
          <w:lang w:eastAsia="fr-FR"/>
        </w:rPr>
        <w:t xml:space="preserve">Expliquer </w:t>
      </w:r>
      <w:r w:rsidR="00E22666">
        <w:rPr>
          <w:rFonts w:ascii="Times New Roman" w:eastAsia="Times New Roman" w:hAnsi="Times New Roman" w:cs="Times New Roman"/>
          <w:sz w:val="24"/>
          <w:szCs w:val="24"/>
          <w:lang w:eastAsia="fr-FR"/>
        </w:rPr>
        <w:t>en des termes simples</w:t>
      </w:r>
      <w:r w:rsidR="00E22666" w:rsidRPr="00E22666">
        <w:rPr>
          <w:rFonts w:ascii="Times New Roman" w:eastAsia="Times New Roman" w:hAnsi="Times New Roman" w:cs="Times New Roman"/>
          <w:sz w:val="24"/>
          <w:szCs w:val="24"/>
          <w:lang w:eastAsia="fr-FR"/>
        </w:rPr>
        <w:t xml:space="preserve"> l’expression « forçage radiatif »</w:t>
      </w:r>
      <w:r w:rsidR="00622F23">
        <w:rPr>
          <w:rFonts w:ascii="Times New Roman" w:eastAsia="Times New Roman" w:hAnsi="Times New Roman" w:cs="Times New Roman"/>
          <w:sz w:val="24"/>
          <w:szCs w:val="24"/>
          <w:lang w:eastAsia="fr-FR"/>
        </w:rPr>
        <w:t>.</w:t>
      </w:r>
    </w:p>
    <w:p w14:paraId="080B57B5" w14:textId="77777777" w:rsidR="00CA56A9" w:rsidRPr="00CA56A9" w:rsidRDefault="00CA56A9" w:rsidP="00FB5A45">
      <w:pPr>
        <w:spacing w:after="0" w:line="240" w:lineRule="auto"/>
        <w:jc w:val="both"/>
        <w:rPr>
          <w:rFonts w:ascii="Times New Roman" w:eastAsia="Times New Roman" w:hAnsi="Times New Roman" w:cs="Times New Roman"/>
          <w:sz w:val="8"/>
          <w:szCs w:val="8"/>
          <w:lang w:eastAsia="fr-FR"/>
        </w:rPr>
      </w:pPr>
    </w:p>
    <w:p w14:paraId="0113ECF4" w14:textId="12D81E33" w:rsidR="00B609AD" w:rsidRDefault="00E22666" w:rsidP="00FB5A4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00FB5A45">
        <w:rPr>
          <w:rFonts w:ascii="Times New Roman" w:eastAsia="Times New Roman" w:hAnsi="Times New Roman" w:cs="Times New Roman"/>
          <w:sz w:val="24"/>
          <w:szCs w:val="24"/>
          <w:lang w:eastAsia="fr-FR"/>
        </w:rPr>
        <w:t xml:space="preserve"> </w:t>
      </w:r>
      <w:r w:rsidR="00B609AD">
        <w:rPr>
          <w:rFonts w:ascii="Times New Roman" w:eastAsia="Times New Roman" w:hAnsi="Times New Roman" w:cs="Times New Roman"/>
          <w:sz w:val="24"/>
          <w:szCs w:val="24"/>
          <w:lang w:eastAsia="fr-FR"/>
        </w:rPr>
        <w:t xml:space="preserve">Le GIEC </w:t>
      </w:r>
      <w:r w:rsidR="00B609AD" w:rsidRPr="00B609AD">
        <w:rPr>
          <w:rFonts w:ascii="Times New Roman" w:eastAsia="Times New Roman" w:hAnsi="Times New Roman" w:cs="Times New Roman"/>
          <w:sz w:val="24"/>
          <w:szCs w:val="24"/>
          <w:lang w:eastAsia="fr-FR"/>
        </w:rPr>
        <w:t>évalue les fondements scientifiques du changement climatique</w:t>
      </w:r>
      <w:r w:rsidR="00B609AD">
        <w:rPr>
          <w:rFonts w:ascii="Times New Roman" w:eastAsia="Times New Roman" w:hAnsi="Times New Roman" w:cs="Times New Roman"/>
          <w:sz w:val="24"/>
          <w:szCs w:val="24"/>
          <w:lang w:eastAsia="fr-FR"/>
        </w:rPr>
        <w:t xml:space="preserve"> et </w:t>
      </w:r>
      <w:r w:rsidR="00B609AD" w:rsidRPr="00192E6D">
        <w:rPr>
          <w:rFonts w:ascii="Times New Roman" w:hAnsi="Times New Roman" w:cs="Times New Roman"/>
          <w:sz w:val="24"/>
          <w:szCs w:val="24"/>
        </w:rPr>
        <w:t>estime</w:t>
      </w:r>
      <w:r w:rsidR="00B609AD">
        <w:rPr>
          <w:rFonts w:ascii="Times New Roman" w:hAnsi="Times New Roman" w:cs="Times New Roman"/>
          <w:sz w:val="24"/>
          <w:szCs w:val="24"/>
        </w:rPr>
        <w:t xml:space="preserve"> </w:t>
      </w:r>
      <w:r w:rsidR="00B609AD" w:rsidRPr="00192E6D">
        <w:rPr>
          <w:rFonts w:ascii="Times New Roman" w:hAnsi="Times New Roman" w:cs="Times New Roman"/>
          <w:sz w:val="24"/>
          <w:szCs w:val="24"/>
        </w:rPr>
        <w:t>les risques et les conséquences du changement climatique</w:t>
      </w:r>
      <w:r w:rsidR="00B609AD">
        <w:rPr>
          <w:rFonts w:ascii="Times New Roman" w:hAnsi="Times New Roman" w:cs="Times New Roman"/>
          <w:sz w:val="24"/>
          <w:szCs w:val="24"/>
        </w:rPr>
        <w:t>. Quels sont les autres objectifs assignés au GIEC ?</w:t>
      </w:r>
      <w:r w:rsidR="00B609AD">
        <w:rPr>
          <w:rFonts w:ascii="Times New Roman" w:eastAsia="Times New Roman" w:hAnsi="Times New Roman" w:cs="Times New Roman"/>
          <w:sz w:val="24"/>
          <w:szCs w:val="24"/>
          <w:lang w:eastAsia="fr-FR"/>
        </w:rPr>
        <w:t xml:space="preserve"> </w:t>
      </w:r>
    </w:p>
    <w:p w14:paraId="4A936009" w14:textId="77777777" w:rsidR="00CA56A9" w:rsidRPr="00CA56A9" w:rsidRDefault="00CA56A9" w:rsidP="00FB5A45">
      <w:pPr>
        <w:spacing w:after="0" w:line="240" w:lineRule="auto"/>
        <w:jc w:val="both"/>
        <w:rPr>
          <w:rFonts w:ascii="Times New Roman" w:eastAsia="Times New Roman" w:hAnsi="Times New Roman" w:cs="Times New Roman"/>
          <w:sz w:val="8"/>
          <w:szCs w:val="8"/>
          <w:lang w:eastAsia="fr-FR"/>
        </w:rPr>
      </w:pPr>
    </w:p>
    <w:p w14:paraId="36D6B38A" w14:textId="12A477C4" w:rsidR="00C12B55" w:rsidRDefault="00E22666" w:rsidP="00FB5A4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00B609AD">
        <w:rPr>
          <w:rFonts w:ascii="Times New Roman" w:eastAsia="Times New Roman" w:hAnsi="Times New Roman" w:cs="Times New Roman"/>
          <w:sz w:val="24"/>
          <w:szCs w:val="24"/>
          <w:lang w:eastAsia="fr-FR"/>
        </w:rPr>
        <w:t xml:space="preserve">. </w:t>
      </w:r>
      <w:bookmarkStart w:id="5" w:name="_Hlk75518372"/>
      <w:r w:rsidR="00B609AD">
        <w:rPr>
          <w:rFonts w:ascii="Times New Roman" w:eastAsia="Times New Roman" w:hAnsi="Times New Roman" w:cs="Times New Roman"/>
          <w:sz w:val="24"/>
          <w:szCs w:val="24"/>
          <w:lang w:eastAsia="fr-FR"/>
        </w:rPr>
        <w:t>L</w:t>
      </w:r>
      <w:r w:rsidR="00FB5A45">
        <w:rPr>
          <w:rFonts w:ascii="Times New Roman" w:eastAsia="Times New Roman" w:hAnsi="Times New Roman" w:cs="Times New Roman"/>
          <w:sz w:val="24"/>
          <w:szCs w:val="24"/>
          <w:lang w:eastAsia="fr-FR"/>
        </w:rPr>
        <w:t xml:space="preserve">e </w:t>
      </w:r>
      <w:r w:rsidR="00FB5A45" w:rsidRPr="00FB5A45">
        <w:rPr>
          <w:rFonts w:ascii="Times New Roman" w:eastAsia="Times New Roman" w:hAnsi="Times New Roman" w:cs="Times New Roman"/>
          <w:sz w:val="24"/>
          <w:szCs w:val="24"/>
          <w:lang w:eastAsia="fr-FR"/>
        </w:rPr>
        <w:t>scénario le plus optimiste</w:t>
      </w:r>
      <w:r w:rsidR="00B609AD">
        <w:rPr>
          <w:rFonts w:ascii="Times New Roman" w:eastAsia="Times New Roman" w:hAnsi="Times New Roman" w:cs="Times New Roman"/>
          <w:sz w:val="24"/>
          <w:szCs w:val="24"/>
          <w:lang w:eastAsia="fr-FR"/>
        </w:rPr>
        <w:t xml:space="preserve"> correspond à une augmentation de 2°C </w:t>
      </w:r>
      <w:r w:rsidR="005F70A3">
        <w:rPr>
          <w:rFonts w:ascii="Times New Roman" w:eastAsia="Times New Roman" w:hAnsi="Times New Roman" w:cs="Times New Roman"/>
          <w:sz w:val="24"/>
          <w:szCs w:val="24"/>
          <w:lang w:eastAsia="fr-FR"/>
        </w:rPr>
        <w:t>en 2100 à partir de</w:t>
      </w:r>
      <w:r w:rsidR="00B609AD">
        <w:rPr>
          <w:rFonts w:ascii="Times New Roman" w:eastAsia="Times New Roman" w:hAnsi="Times New Roman" w:cs="Times New Roman"/>
          <w:sz w:val="24"/>
          <w:szCs w:val="24"/>
          <w:lang w:eastAsia="fr-FR"/>
        </w:rPr>
        <w:t xml:space="preserve"> l’ère préindustrielle. </w:t>
      </w:r>
      <w:r w:rsidR="00C12B55">
        <w:rPr>
          <w:rFonts w:ascii="Times New Roman" w:eastAsia="Times New Roman" w:hAnsi="Times New Roman" w:cs="Times New Roman"/>
          <w:sz w:val="24"/>
          <w:szCs w:val="24"/>
          <w:lang w:eastAsia="fr-FR"/>
        </w:rPr>
        <w:t xml:space="preserve">  </w:t>
      </w:r>
    </w:p>
    <w:p w14:paraId="4AD06D17" w14:textId="54AD2D51" w:rsidR="00C12B55" w:rsidRDefault="00C12B55" w:rsidP="00FB5A4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ab/>
        <w:t xml:space="preserve">a. </w:t>
      </w:r>
      <w:r w:rsidR="005F70A3">
        <w:rPr>
          <w:rFonts w:ascii="Times New Roman" w:eastAsia="Times New Roman" w:hAnsi="Times New Roman" w:cs="Times New Roman"/>
          <w:sz w:val="24"/>
          <w:szCs w:val="24"/>
          <w:lang w:eastAsia="fr-FR"/>
        </w:rPr>
        <w:t>De quel scénario s’agit-il</w:t>
      </w:r>
      <w:r w:rsidR="00FB5A45" w:rsidRPr="00FB5A45">
        <w:rPr>
          <w:rFonts w:ascii="Times New Roman" w:eastAsia="Times New Roman" w:hAnsi="Times New Roman" w:cs="Times New Roman"/>
          <w:sz w:val="24"/>
          <w:szCs w:val="24"/>
          <w:lang w:eastAsia="fr-FR"/>
        </w:rPr>
        <w:t xml:space="preserve"> ? </w:t>
      </w:r>
    </w:p>
    <w:p w14:paraId="4CF800D3" w14:textId="28D32588" w:rsidR="00CA56A9" w:rsidRDefault="00C12B55" w:rsidP="00C12B55">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b. </w:t>
      </w:r>
      <w:r w:rsidR="00CA56A9">
        <w:rPr>
          <w:rFonts w:ascii="Times New Roman" w:eastAsia="Times New Roman" w:hAnsi="Times New Roman" w:cs="Times New Roman"/>
          <w:sz w:val="24"/>
          <w:szCs w:val="24"/>
          <w:lang w:eastAsia="fr-FR"/>
        </w:rPr>
        <w:t xml:space="preserve">En diminuant drastiquement l’usage des énergies fossiles, en poussant au maximum </w:t>
      </w:r>
      <w:r w:rsidR="00CA56A9" w:rsidRPr="00BC3840">
        <w:rPr>
          <w:rFonts w:ascii="Times New Roman" w:eastAsia="Times New Roman" w:hAnsi="Times New Roman" w:cs="Times New Roman"/>
          <w:sz w:val="24"/>
          <w:szCs w:val="24"/>
          <w:lang w:eastAsia="fr-FR"/>
        </w:rPr>
        <w:t>l</w:t>
      </w:r>
      <w:r w:rsidR="00CA56A9">
        <w:rPr>
          <w:rFonts w:ascii="Times New Roman" w:eastAsia="Times New Roman" w:hAnsi="Times New Roman" w:cs="Times New Roman"/>
          <w:sz w:val="24"/>
          <w:szCs w:val="24"/>
          <w:lang w:eastAsia="fr-FR"/>
        </w:rPr>
        <w:t xml:space="preserve">’efficacité énergétique des </w:t>
      </w:r>
      <w:r w:rsidR="001F5486">
        <w:rPr>
          <w:rFonts w:ascii="Times New Roman" w:eastAsia="Times New Roman" w:hAnsi="Times New Roman" w:cs="Times New Roman"/>
          <w:sz w:val="24"/>
          <w:szCs w:val="24"/>
          <w:lang w:eastAsia="fr-FR"/>
        </w:rPr>
        <w:t xml:space="preserve">transports et des </w:t>
      </w:r>
      <w:r w:rsidR="00CA56A9">
        <w:rPr>
          <w:rFonts w:ascii="Times New Roman" w:eastAsia="Times New Roman" w:hAnsi="Times New Roman" w:cs="Times New Roman"/>
          <w:sz w:val="24"/>
          <w:szCs w:val="24"/>
          <w:lang w:eastAsia="fr-FR"/>
        </w:rPr>
        <w:t xml:space="preserve">bâtiments, en diminuant </w:t>
      </w:r>
      <w:r w:rsidR="001F5486">
        <w:rPr>
          <w:rFonts w:ascii="Times New Roman" w:eastAsia="Times New Roman" w:hAnsi="Times New Roman" w:cs="Times New Roman"/>
          <w:sz w:val="24"/>
          <w:szCs w:val="24"/>
          <w:lang w:eastAsia="fr-FR"/>
        </w:rPr>
        <w:t xml:space="preserve">très fortement </w:t>
      </w:r>
      <w:r w:rsidR="00CA56A9">
        <w:rPr>
          <w:rFonts w:ascii="Times New Roman" w:eastAsia="Times New Roman" w:hAnsi="Times New Roman" w:cs="Times New Roman"/>
          <w:sz w:val="24"/>
          <w:szCs w:val="24"/>
          <w:lang w:eastAsia="fr-FR"/>
        </w:rPr>
        <w:t xml:space="preserve">la déforestation et en augmentant fortement le boisement, parviendrait-on à atteindre cet objectif ? </w:t>
      </w:r>
    </w:p>
    <w:p w14:paraId="30F3B7F6" w14:textId="12F61798" w:rsidR="00CA56A9" w:rsidRDefault="00CA56A9" w:rsidP="00C12B55">
      <w:pPr>
        <w:spacing w:after="0" w:line="240" w:lineRule="auto"/>
        <w:ind w:firstLine="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 </w:t>
      </w:r>
      <w:r w:rsidR="006A1049">
        <w:rPr>
          <w:rFonts w:ascii="Times New Roman" w:eastAsia="Times New Roman" w:hAnsi="Times New Roman" w:cs="Times New Roman"/>
          <w:sz w:val="24"/>
          <w:szCs w:val="24"/>
          <w:lang w:eastAsia="fr-FR"/>
        </w:rPr>
        <w:t>Proposer un bouquet de mesures additionnelles permettant de respecter le scénario optimiste.</w:t>
      </w:r>
      <w:r w:rsidR="00622F23">
        <w:rPr>
          <w:rFonts w:ascii="Times New Roman" w:eastAsia="Times New Roman" w:hAnsi="Times New Roman" w:cs="Times New Roman"/>
          <w:sz w:val="24"/>
          <w:szCs w:val="24"/>
          <w:lang w:eastAsia="fr-FR"/>
        </w:rPr>
        <w:t xml:space="preserve"> </w:t>
      </w:r>
      <w:r w:rsidR="006A1049">
        <w:rPr>
          <w:rFonts w:ascii="Times New Roman" w:eastAsia="Times New Roman" w:hAnsi="Times New Roman" w:cs="Times New Roman"/>
          <w:sz w:val="24"/>
          <w:szCs w:val="24"/>
          <w:lang w:eastAsia="fr-FR"/>
        </w:rPr>
        <w:t xml:space="preserve">Plusieurs </w:t>
      </w:r>
      <w:r w:rsidR="00DD4298">
        <w:rPr>
          <w:rFonts w:ascii="Times New Roman" w:eastAsia="Times New Roman" w:hAnsi="Times New Roman" w:cs="Times New Roman"/>
          <w:sz w:val="24"/>
          <w:szCs w:val="24"/>
          <w:lang w:eastAsia="fr-FR"/>
        </w:rPr>
        <w:t xml:space="preserve">hypothèses </w:t>
      </w:r>
      <w:r w:rsidR="006A1049">
        <w:rPr>
          <w:rFonts w:ascii="Times New Roman" w:eastAsia="Times New Roman" w:hAnsi="Times New Roman" w:cs="Times New Roman"/>
          <w:sz w:val="24"/>
          <w:szCs w:val="24"/>
          <w:lang w:eastAsia="fr-FR"/>
        </w:rPr>
        <w:t>sont envisageables.</w:t>
      </w:r>
      <w:r w:rsidR="00622F2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p>
    <w:bookmarkEnd w:id="5"/>
    <w:p w14:paraId="47DA0952" w14:textId="77777777" w:rsidR="00CA56A9" w:rsidRPr="00CA56A9" w:rsidRDefault="00CA56A9" w:rsidP="00FB5A45">
      <w:pPr>
        <w:spacing w:after="0" w:line="240" w:lineRule="auto"/>
        <w:jc w:val="both"/>
        <w:rPr>
          <w:rFonts w:ascii="Times New Roman" w:eastAsia="Times New Roman" w:hAnsi="Times New Roman" w:cs="Times New Roman"/>
          <w:sz w:val="8"/>
          <w:szCs w:val="8"/>
          <w:lang w:eastAsia="fr-FR"/>
        </w:rPr>
      </w:pPr>
    </w:p>
    <w:p w14:paraId="37B92FC4" w14:textId="6155B9C3" w:rsidR="00CA56A9" w:rsidRDefault="00E22666" w:rsidP="00FB5A4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w:t>
      </w:r>
      <w:r w:rsidR="00FB5A45" w:rsidRPr="00FB5A45">
        <w:rPr>
          <w:rFonts w:ascii="Times New Roman" w:eastAsia="Times New Roman" w:hAnsi="Times New Roman" w:cs="Times New Roman"/>
          <w:sz w:val="24"/>
          <w:szCs w:val="24"/>
          <w:lang w:eastAsia="fr-FR"/>
        </w:rPr>
        <w:t xml:space="preserve">. </w:t>
      </w:r>
      <w:r w:rsidR="006A1049">
        <w:rPr>
          <w:rFonts w:ascii="Times New Roman" w:eastAsia="Times New Roman" w:hAnsi="Times New Roman" w:cs="Times New Roman"/>
          <w:sz w:val="24"/>
          <w:szCs w:val="24"/>
          <w:lang w:eastAsia="fr-FR"/>
        </w:rPr>
        <w:t xml:space="preserve">Réinitialiser les politiques et les hypothèses. </w:t>
      </w:r>
      <w:r w:rsidR="001F5486">
        <w:rPr>
          <w:rFonts w:ascii="Times New Roman" w:eastAsia="Times New Roman" w:hAnsi="Times New Roman" w:cs="Times New Roman"/>
          <w:sz w:val="24"/>
          <w:szCs w:val="24"/>
          <w:lang w:eastAsia="fr-FR"/>
        </w:rPr>
        <w:t xml:space="preserve">En taxant fortement les énergies fossiles, en augmentant l’efficacité énergétique </w:t>
      </w:r>
      <w:r w:rsidR="001F5486" w:rsidRPr="001F5486">
        <w:rPr>
          <w:rFonts w:ascii="Times New Roman" w:eastAsia="Times New Roman" w:hAnsi="Times New Roman" w:cs="Times New Roman"/>
          <w:sz w:val="24"/>
          <w:szCs w:val="24"/>
          <w:lang w:eastAsia="fr-FR"/>
        </w:rPr>
        <w:t>des transports et des bâtiments, en</w:t>
      </w:r>
      <w:r w:rsidR="001F5486">
        <w:rPr>
          <w:rFonts w:ascii="Times New Roman" w:eastAsia="Times New Roman" w:hAnsi="Times New Roman" w:cs="Times New Roman"/>
          <w:sz w:val="24"/>
          <w:szCs w:val="24"/>
          <w:lang w:eastAsia="fr-FR"/>
        </w:rPr>
        <w:t xml:space="preserve"> réduisant </w:t>
      </w:r>
      <w:r w:rsidR="00622F23">
        <w:rPr>
          <w:rFonts w:ascii="Times New Roman" w:eastAsia="Times New Roman" w:hAnsi="Times New Roman" w:cs="Times New Roman"/>
          <w:sz w:val="24"/>
          <w:szCs w:val="24"/>
          <w:lang w:eastAsia="fr-FR"/>
        </w:rPr>
        <w:t>modérément</w:t>
      </w:r>
      <w:r w:rsidR="001F5486">
        <w:rPr>
          <w:rFonts w:ascii="Times New Roman" w:eastAsia="Times New Roman" w:hAnsi="Times New Roman" w:cs="Times New Roman"/>
          <w:sz w:val="24"/>
          <w:szCs w:val="24"/>
          <w:lang w:eastAsia="fr-FR"/>
        </w:rPr>
        <w:t xml:space="preserve"> la </w:t>
      </w:r>
      <w:r w:rsidR="00622F23">
        <w:rPr>
          <w:rFonts w:ascii="Times New Roman" w:eastAsia="Times New Roman" w:hAnsi="Times New Roman" w:cs="Times New Roman"/>
          <w:sz w:val="24"/>
          <w:szCs w:val="24"/>
          <w:lang w:eastAsia="fr-FR"/>
        </w:rPr>
        <w:t>déforestation</w:t>
      </w:r>
      <w:r w:rsidR="001F5486">
        <w:rPr>
          <w:rFonts w:ascii="Times New Roman" w:eastAsia="Times New Roman" w:hAnsi="Times New Roman" w:cs="Times New Roman"/>
          <w:sz w:val="24"/>
          <w:szCs w:val="24"/>
          <w:lang w:eastAsia="fr-FR"/>
        </w:rPr>
        <w:t xml:space="preserve"> </w:t>
      </w:r>
      <w:r w:rsidR="00622F23">
        <w:rPr>
          <w:rFonts w:ascii="Times New Roman" w:eastAsia="Times New Roman" w:hAnsi="Times New Roman" w:cs="Times New Roman"/>
          <w:sz w:val="24"/>
          <w:szCs w:val="24"/>
          <w:lang w:eastAsia="fr-FR"/>
        </w:rPr>
        <w:t>tout</w:t>
      </w:r>
      <w:r w:rsidR="001F5486">
        <w:rPr>
          <w:rFonts w:ascii="Times New Roman" w:eastAsia="Times New Roman" w:hAnsi="Times New Roman" w:cs="Times New Roman"/>
          <w:sz w:val="24"/>
          <w:szCs w:val="24"/>
          <w:lang w:eastAsia="fr-FR"/>
        </w:rPr>
        <w:t xml:space="preserve"> en</w:t>
      </w:r>
      <w:r w:rsidR="00622F23">
        <w:rPr>
          <w:rFonts w:ascii="Times New Roman" w:eastAsia="Times New Roman" w:hAnsi="Times New Roman" w:cs="Times New Roman"/>
          <w:sz w:val="24"/>
          <w:szCs w:val="24"/>
          <w:lang w:eastAsia="fr-FR"/>
        </w:rPr>
        <w:t xml:space="preserve"> </w:t>
      </w:r>
      <w:r w:rsidR="001F5486">
        <w:rPr>
          <w:rFonts w:ascii="Times New Roman" w:eastAsia="Times New Roman" w:hAnsi="Times New Roman" w:cs="Times New Roman"/>
          <w:sz w:val="24"/>
          <w:szCs w:val="24"/>
          <w:lang w:eastAsia="fr-FR"/>
        </w:rPr>
        <w:t xml:space="preserve">augmentant </w:t>
      </w:r>
      <w:r w:rsidR="00622F23">
        <w:rPr>
          <w:rFonts w:ascii="Times New Roman" w:eastAsia="Times New Roman" w:hAnsi="Times New Roman" w:cs="Times New Roman"/>
          <w:sz w:val="24"/>
          <w:szCs w:val="24"/>
          <w:lang w:eastAsia="fr-FR"/>
        </w:rPr>
        <w:t>modérément</w:t>
      </w:r>
      <w:r w:rsidR="001F5486">
        <w:rPr>
          <w:rFonts w:ascii="Times New Roman" w:eastAsia="Times New Roman" w:hAnsi="Times New Roman" w:cs="Times New Roman"/>
          <w:sz w:val="24"/>
          <w:szCs w:val="24"/>
          <w:lang w:eastAsia="fr-FR"/>
        </w:rPr>
        <w:t xml:space="preserve"> le </w:t>
      </w:r>
      <w:r w:rsidR="00622F23">
        <w:rPr>
          <w:rFonts w:ascii="Times New Roman" w:eastAsia="Times New Roman" w:hAnsi="Times New Roman" w:cs="Times New Roman"/>
          <w:sz w:val="24"/>
          <w:szCs w:val="24"/>
          <w:lang w:eastAsia="fr-FR"/>
        </w:rPr>
        <w:t>boisement, indiquer de quel scénario</w:t>
      </w:r>
      <w:r w:rsidR="001F5486" w:rsidRPr="001F5486">
        <w:rPr>
          <w:rFonts w:ascii="Times New Roman" w:eastAsia="Times New Roman" w:hAnsi="Times New Roman" w:cs="Times New Roman"/>
          <w:sz w:val="24"/>
          <w:szCs w:val="24"/>
          <w:lang w:eastAsia="fr-FR"/>
        </w:rPr>
        <w:t xml:space="preserve"> </w:t>
      </w:r>
      <w:r w:rsidR="00622F23">
        <w:rPr>
          <w:rFonts w:ascii="Times New Roman" w:eastAsia="Times New Roman" w:hAnsi="Times New Roman" w:cs="Times New Roman"/>
          <w:sz w:val="24"/>
          <w:szCs w:val="24"/>
          <w:lang w:eastAsia="fr-FR"/>
        </w:rPr>
        <w:t>se rapproche la trajectoire en température ainsi simulée.</w:t>
      </w:r>
      <w:r w:rsidR="00B609AD">
        <w:rPr>
          <w:rFonts w:ascii="Times New Roman" w:eastAsia="Times New Roman" w:hAnsi="Times New Roman" w:cs="Times New Roman"/>
          <w:sz w:val="24"/>
          <w:szCs w:val="24"/>
          <w:lang w:eastAsia="fr-FR"/>
        </w:rPr>
        <w:t xml:space="preserve"> </w:t>
      </w:r>
    </w:p>
    <w:p w14:paraId="70E5C55C" w14:textId="77777777" w:rsidR="00CA56A9" w:rsidRPr="00CA56A9" w:rsidRDefault="00CA56A9" w:rsidP="00CA56A9">
      <w:pPr>
        <w:spacing w:after="0" w:line="240" w:lineRule="auto"/>
        <w:ind w:firstLine="708"/>
        <w:jc w:val="both"/>
        <w:rPr>
          <w:rFonts w:ascii="Times New Roman" w:eastAsia="Times New Roman" w:hAnsi="Times New Roman" w:cs="Times New Roman"/>
          <w:sz w:val="8"/>
          <w:szCs w:val="8"/>
          <w:lang w:eastAsia="fr-FR"/>
        </w:rPr>
      </w:pPr>
    </w:p>
    <w:p w14:paraId="13CADEBC" w14:textId="78DCA963" w:rsidR="00B609AD" w:rsidRPr="00FB5A45" w:rsidRDefault="00E22666" w:rsidP="00FB5A4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r w:rsidR="00B609AD">
        <w:rPr>
          <w:rFonts w:ascii="Times New Roman" w:eastAsia="Times New Roman" w:hAnsi="Times New Roman" w:cs="Times New Roman"/>
          <w:sz w:val="24"/>
          <w:szCs w:val="24"/>
          <w:lang w:eastAsia="fr-FR"/>
        </w:rPr>
        <w:t xml:space="preserve">. </w:t>
      </w:r>
      <w:r w:rsidR="009B1BE5">
        <w:rPr>
          <w:rFonts w:ascii="Times New Roman" w:eastAsia="Times New Roman" w:hAnsi="Times New Roman" w:cs="Times New Roman"/>
          <w:sz w:val="24"/>
          <w:szCs w:val="24"/>
          <w:lang w:eastAsia="fr-FR"/>
        </w:rPr>
        <w:t>Comment</w:t>
      </w:r>
      <w:r w:rsidR="00B609AD">
        <w:rPr>
          <w:rFonts w:ascii="Times New Roman" w:eastAsia="Times New Roman" w:hAnsi="Times New Roman" w:cs="Times New Roman"/>
          <w:sz w:val="24"/>
          <w:szCs w:val="24"/>
          <w:lang w:eastAsia="fr-FR"/>
        </w:rPr>
        <w:t xml:space="preserve"> les scénarios du GIEC</w:t>
      </w:r>
      <w:r w:rsidR="009B1BE5">
        <w:rPr>
          <w:rFonts w:ascii="Times New Roman" w:eastAsia="Times New Roman" w:hAnsi="Times New Roman" w:cs="Times New Roman"/>
          <w:sz w:val="24"/>
          <w:szCs w:val="24"/>
          <w:lang w:eastAsia="fr-FR"/>
        </w:rPr>
        <w:t>,</w:t>
      </w:r>
      <w:r w:rsidR="00B609AD">
        <w:rPr>
          <w:rFonts w:ascii="Times New Roman" w:eastAsia="Times New Roman" w:hAnsi="Times New Roman" w:cs="Times New Roman"/>
          <w:sz w:val="24"/>
          <w:szCs w:val="24"/>
          <w:lang w:eastAsia="fr-FR"/>
        </w:rPr>
        <w:t xml:space="preserve"> </w:t>
      </w:r>
      <w:r w:rsidR="009B1BE5">
        <w:rPr>
          <w:rFonts w:ascii="Times New Roman" w:eastAsia="Times New Roman" w:hAnsi="Times New Roman" w:cs="Times New Roman"/>
          <w:sz w:val="24"/>
          <w:szCs w:val="24"/>
          <w:lang w:eastAsia="fr-FR"/>
        </w:rPr>
        <w:t xml:space="preserve">basés sur différentes valeurs de forçage radiatif, </w:t>
      </w:r>
      <w:r w:rsidR="00B609AD">
        <w:rPr>
          <w:rFonts w:ascii="Times New Roman" w:eastAsia="Times New Roman" w:hAnsi="Times New Roman" w:cs="Times New Roman"/>
          <w:sz w:val="24"/>
          <w:szCs w:val="24"/>
          <w:lang w:eastAsia="fr-FR"/>
        </w:rPr>
        <w:t xml:space="preserve">peuvent-ils guider les décideurs dans leur politique de réduction des émissions de GES ou d’adaptation au changement climatique ? </w:t>
      </w:r>
    </w:p>
    <w:p w14:paraId="7DFDE6E0" w14:textId="70B5F706" w:rsidR="00FB5A45" w:rsidRDefault="00FB5A45" w:rsidP="00FB5A45">
      <w:pPr>
        <w:spacing w:after="0" w:line="240" w:lineRule="auto"/>
        <w:jc w:val="both"/>
        <w:rPr>
          <w:rFonts w:ascii="Times New Roman" w:eastAsia="Times New Roman" w:hAnsi="Times New Roman" w:cs="Times New Roman"/>
          <w:sz w:val="24"/>
          <w:szCs w:val="24"/>
          <w:lang w:eastAsia="fr-FR"/>
        </w:rPr>
      </w:pPr>
    </w:p>
    <w:p w14:paraId="0FD2940C" w14:textId="1C86555F"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6885DC26" w14:textId="725B984F"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3EEF0E3A" w14:textId="7401A6E7"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7E6CD1F8" w14:textId="2FC00038"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73D53830" w14:textId="55D96D17"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113AFBAD" w14:textId="1ED5DA0A"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0D1A8256" w14:textId="4D06C268"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175CED38" w14:textId="63054439"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5C173877" w14:textId="01DE0D71"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3EB66438" w14:textId="762F8CB6"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19362731" w14:textId="4D8A4D0E"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4DBAEC26" w14:textId="17025462"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4F6C00A1" w14:textId="7D60EFD5"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0ADDCC4C" w14:textId="79F33448"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0229A299" w14:textId="124F858D"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0FC32E05" w14:textId="4DC93E59"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3C69AF94" w14:textId="3D81930A"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2EF2AB0B" w14:textId="2E98989E"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2F23B426" w14:textId="07C2EBFA"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5BE384F3" w14:textId="427041C8"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679877E3" w14:textId="5F3C1E53"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20642E58" w14:textId="3E52B7CA"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0661A7B6" w14:textId="6B6BB719"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1E5C2CF3" w14:textId="51352B49"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7FCA7485" w14:textId="14E50CD4"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3229D3E5" w14:textId="09B2B87C"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285C1AAE" w14:textId="70785070"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52B2C09D" w14:textId="2E941E7A"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03620730" w14:textId="62BA803F"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27D6D97D" w14:textId="786259C3"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701A875F" w14:textId="44C83954"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504C220F" w14:textId="13C36B6C"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4AFCDD22" w14:textId="61BC4574"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0EC166C2" w14:textId="2C8FDE5E"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26529757" w14:textId="49849A41"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7F1E8B8C" w14:textId="51DC7531"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1188B20B" w14:textId="44231049" w:rsidR="00C12B55" w:rsidRDefault="00C12B55" w:rsidP="00FB5A45">
      <w:pPr>
        <w:spacing w:after="0" w:line="240" w:lineRule="auto"/>
        <w:jc w:val="both"/>
        <w:rPr>
          <w:rFonts w:ascii="Times New Roman" w:eastAsia="Times New Roman" w:hAnsi="Times New Roman" w:cs="Times New Roman"/>
          <w:sz w:val="24"/>
          <w:szCs w:val="24"/>
          <w:lang w:eastAsia="fr-FR"/>
        </w:rPr>
      </w:pPr>
    </w:p>
    <w:p w14:paraId="7C88FCCF" w14:textId="6F2D3946" w:rsidR="00AF2750" w:rsidRDefault="00AF2750" w:rsidP="00AF2750">
      <w:pPr>
        <w:suppressAutoHyphens/>
        <w:autoSpaceDN w:val="0"/>
        <w:spacing w:after="120" w:line="276" w:lineRule="auto"/>
        <w:jc w:val="both"/>
        <w:textAlignment w:val="baseline"/>
        <w:rPr>
          <w:rFonts w:ascii="Arial" w:eastAsia="Lucida Sans Unicode" w:hAnsi="Arial" w:cs="Tahoma"/>
          <w:b/>
          <w:iCs/>
          <w:kern w:val="3"/>
          <w:sz w:val="24"/>
          <w:szCs w:val="24"/>
        </w:rPr>
      </w:pPr>
      <w:r w:rsidRPr="00384683">
        <w:rPr>
          <w:rFonts w:ascii="Arial" w:eastAsia="Lucida Sans Unicode" w:hAnsi="Arial" w:cs="Tahoma"/>
          <w:b/>
          <w:kern w:val="3"/>
          <w:sz w:val="24"/>
          <w:szCs w:val="24"/>
        </w:rPr>
        <w:t xml:space="preserve">Fiche </w:t>
      </w:r>
      <w:r>
        <w:rPr>
          <w:rFonts w:ascii="Arial" w:eastAsia="Lucida Sans Unicode" w:hAnsi="Arial" w:cs="Tahoma"/>
          <w:b/>
          <w:kern w:val="3"/>
          <w:sz w:val="24"/>
          <w:szCs w:val="24"/>
        </w:rPr>
        <w:t>3</w:t>
      </w:r>
      <w:r w:rsidRPr="00384683">
        <w:rPr>
          <w:rFonts w:ascii="Arial" w:eastAsia="Lucida Sans Unicode" w:hAnsi="Arial" w:cs="Tahoma"/>
          <w:b/>
          <w:kern w:val="3"/>
          <w:sz w:val="24"/>
          <w:szCs w:val="24"/>
        </w:rPr>
        <w:t xml:space="preserve"> </w:t>
      </w:r>
      <w:r w:rsidRPr="00384683">
        <w:rPr>
          <w:rFonts w:ascii="Arial" w:eastAsia="Lucida Sans Unicode" w:hAnsi="Arial" w:cs="Tahoma"/>
          <w:b/>
          <w:iCs/>
          <w:kern w:val="3"/>
          <w:sz w:val="24"/>
          <w:szCs w:val="24"/>
        </w:rPr>
        <w:t xml:space="preserve">à destination des </w:t>
      </w:r>
      <w:r>
        <w:rPr>
          <w:rFonts w:ascii="Arial" w:eastAsia="Lucida Sans Unicode" w:hAnsi="Arial" w:cs="Tahoma"/>
          <w:b/>
          <w:iCs/>
          <w:kern w:val="3"/>
          <w:sz w:val="24"/>
          <w:szCs w:val="24"/>
        </w:rPr>
        <w:t>enseignants</w:t>
      </w:r>
    </w:p>
    <w:p w14:paraId="2E579BF8" w14:textId="77777777" w:rsidR="00AF2750" w:rsidRPr="00E302F1" w:rsidRDefault="00AF2750" w:rsidP="00AF2750">
      <w:pPr>
        <w:suppressAutoHyphens/>
        <w:autoSpaceDN w:val="0"/>
        <w:spacing w:after="120" w:line="276" w:lineRule="auto"/>
        <w:jc w:val="both"/>
        <w:textAlignment w:val="baseline"/>
        <w:rPr>
          <w:rFonts w:ascii="Arial" w:eastAsia="Lucida Sans Unicode" w:hAnsi="Arial" w:cs="Tahoma"/>
          <w:b/>
          <w:iCs/>
          <w:kern w:val="3"/>
          <w:sz w:val="8"/>
          <w:szCs w:val="8"/>
        </w:rPr>
      </w:pPr>
    </w:p>
    <w:p w14:paraId="72073BDA" w14:textId="376AEF8F" w:rsidR="00AF2750" w:rsidRPr="00E302F1" w:rsidRDefault="00AF2750" w:rsidP="00AF2750">
      <w:pPr>
        <w:suppressAutoHyphens/>
        <w:autoSpaceDN w:val="0"/>
        <w:spacing w:after="120" w:line="276" w:lineRule="auto"/>
        <w:jc w:val="center"/>
        <w:textAlignment w:val="baseline"/>
        <w:rPr>
          <w:rFonts w:ascii="Times New Roman" w:eastAsia="Lucida Sans Unicode" w:hAnsi="Times New Roman" w:cs="Times New Roman"/>
          <w:b/>
          <w:bCs/>
          <w:smallCaps/>
          <w:color w:val="002060"/>
          <w:kern w:val="3"/>
          <w:sz w:val="32"/>
          <w:szCs w:val="32"/>
        </w:rPr>
      </w:pPr>
      <w:r>
        <w:rPr>
          <w:rFonts w:ascii="Times New Roman" w:eastAsia="Lucida Sans Unicode" w:hAnsi="Times New Roman" w:cs="Times New Roman"/>
          <w:b/>
          <w:bCs/>
          <w:smallCaps/>
          <w:color w:val="002060"/>
          <w:kern w:val="3"/>
          <w:sz w:val="32"/>
          <w:szCs w:val="32"/>
        </w:rPr>
        <w:t>Eléments de réponses</w:t>
      </w:r>
    </w:p>
    <w:p w14:paraId="1A901455" w14:textId="77777777" w:rsidR="00AF2750" w:rsidRPr="00F0726E" w:rsidRDefault="00AF2750" w:rsidP="00AF2750">
      <w:pPr>
        <w:rPr>
          <w:rFonts w:ascii="Times New Roman" w:eastAsia="Times New Roman" w:hAnsi="Times New Roman" w:cs="Times New Roman"/>
          <w:sz w:val="16"/>
          <w:szCs w:val="16"/>
          <w:lang w:eastAsia="fr-FR"/>
        </w:rPr>
      </w:pPr>
    </w:p>
    <w:p w14:paraId="2468B75B" w14:textId="77777777" w:rsidR="00AF2750" w:rsidRPr="00E302F1" w:rsidRDefault="00AF2750" w:rsidP="00AF2750">
      <w:pPr>
        <w:spacing w:after="0" w:line="240" w:lineRule="auto"/>
        <w:contextualSpacing/>
        <w:jc w:val="both"/>
        <w:rPr>
          <w:rFonts w:ascii="Times New Roman" w:eastAsia="Times New Roman" w:hAnsi="Times New Roman" w:cs="Times New Roman"/>
          <w:b/>
          <w:bCs/>
          <w:smallCaps/>
          <w:color w:val="002060"/>
          <w:sz w:val="26"/>
          <w:szCs w:val="26"/>
          <w:u w:val="single"/>
          <w:lang w:eastAsia="fr-FR"/>
        </w:rPr>
      </w:pPr>
      <w:r w:rsidRPr="00E302F1">
        <w:rPr>
          <w:rFonts w:ascii="Times New Roman" w:eastAsia="Times New Roman" w:hAnsi="Times New Roman" w:cs="Times New Roman"/>
          <w:b/>
          <w:bCs/>
          <w:smallCaps/>
          <w:color w:val="002060"/>
          <w:sz w:val="26"/>
          <w:szCs w:val="26"/>
          <w:u w:val="single"/>
          <w:lang w:eastAsia="fr-FR"/>
        </w:rPr>
        <w:t>I – Elaboration d’un modèle climatique</w:t>
      </w:r>
    </w:p>
    <w:p w14:paraId="604ED38E" w14:textId="77777777" w:rsidR="00AF2750" w:rsidRPr="009D7EBD" w:rsidRDefault="00AF2750" w:rsidP="00AF2750">
      <w:pPr>
        <w:spacing w:after="0" w:line="240" w:lineRule="auto"/>
        <w:contextualSpacing/>
        <w:jc w:val="both"/>
        <w:rPr>
          <w:rFonts w:ascii="Times New Roman" w:eastAsia="Times New Roman" w:hAnsi="Times New Roman" w:cs="Times New Roman"/>
          <w:sz w:val="16"/>
          <w:szCs w:val="16"/>
          <w:lang w:eastAsia="fr-FR"/>
        </w:rPr>
      </w:pPr>
    </w:p>
    <w:p w14:paraId="53D82396" w14:textId="77777777" w:rsidR="00AF2750" w:rsidRPr="00E302F1" w:rsidRDefault="00AF2750" w:rsidP="00AF2750">
      <w:pPr>
        <w:spacing w:after="0" w:line="240" w:lineRule="auto"/>
        <w:jc w:val="both"/>
        <w:rPr>
          <w:rFonts w:ascii="Times New Roman" w:hAnsi="Times New Roman" w:cs="Times New Roman"/>
          <w:b/>
          <w:bCs/>
          <w:color w:val="002060"/>
          <w:sz w:val="24"/>
          <w:szCs w:val="24"/>
          <w:u w:val="single"/>
        </w:rPr>
      </w:pPr>
      <w:r w:rsidRPr="00E302F1">
        <w:rPr>
          <w:rFonts w:ascii="Times New Roman" w:hAnsi="Times New Roman" w:cs="Times New Roman"/>
          <w:b/>
          <w:bCs/>
          <w:color w:val="002060"/>
          <w:sz w:val="24"/>
          <w:szCs w:val="24"/>
          <w:u w:val="single"/>
        </w:rPr>
        <w:t>Questions :</w:t>
      </w:r>
    </w:p>
    <w:p w14:paraId="25DA0E08" w14:textId="77777777" w:rsidR="00AF2750" w:rsidRPr="00FB5A45" w:rsidRDefault="00AF2750" w:rsidP="00AF2750">
      <w:pPr>
        <w:spacing w:after="0" w:line="240" w:lineRule="auto"/>
        <w:jc w:val="both"/>
        <w:rPr>
          <w:rFonts w:ascii="Times New Roman" w:hAnsi="Times New Roman" w:cs="Times New Roman"/>
          <w:sz w:val="16"/>
          <w:szCs w:val="16"/>
        </w:rPr>
      </w:pPr>
    </w:p>
    <w:p w14:paraId="39591FE6" w14:textId="77777777" w:rsidR="00AF2750" w:rsidRDefault="00AF2750" w:rsidP="00AF2750">
      <w:pPr>
        <w:spacing w:after="0" w:line="240" w:lineRule="auto"/>
        <w:jc w:val="both"/>
        <w:rPr>
          <w:rFonts w:ascii="Times New Roman" w:hAnsi="Times New Roman" w:cs="Times New Roman"/>
          <w:sz w:val="24"/>
          <w:szCs w:val="24"/>
        </w:rPr>
      </w:pPr>
      <w:r w:rsidRPr="00E5182B">
        <w:rPr>
          <w:rFonts w:ascii="Times New Roman" w:hAnsi="Times New Roman" w:cs="Times New Roman"/>
          <w:b/>
          <w:bCs/>
          <w:sz w:val="24"/>
          <w:szCs w:val="24"/>
        </w:rPr>
        <w:t>1.</w:t>
      </w:r>
      <w:r>
        <w:rPr>
          <w:rFonts w:ascii="Times New Roman" w:hAnsi="Times New Roman" w:cs="Times New Roman"/>
          <w:sz w:val="24"/>
          <w:szCs w:val="24"/>
        </w:rPr>
        <w:t xml:space="preserve"> </w:t>
      </w:r>
      <w:r w:rsidRPr="00E5182B">
        <w:rPr>
          <w:rFonts w:ascii="Times New Roman" w:hAnsi="Times New Roman" w:cs="Times New Roman"/>
          <w:b/>
          <w:bCs/>
          <w:sz w:val="24"/>
          <w:szCs w:val="24"/>
        </w:rPr>
        <w:t>Quelles sont les</w:t>
      </w:r>
      <w:r w:rsidRPr="00E5182B">
        <w:rPr>
          <w:rFonts w:ascii="Times New Roman" w:eastAsia="Times New Roman" w:hAnsi="Times New Roman" w:cs="Times New Roman"/>
          <w:b/>
          <w:bCs/>
          <w:sz w:val="24"/>
          <w:szCs w:val="24"/>
          <w:lang w:eastAsia="fr-FR"/>
        </w:rPr>
        <w:t xml:space="preserve"> trois étapes pour construire un modèle d’océan ou d’atmosphère ?</w:t>
      </w:r>
      <w:r>
        <w:rPr>
          <w:rFonts w:ascii="Times New Roman" w:eastAsia="Times New Roman" w:hAnsi="Times New Roman" w:cs="Times New Roman"/>
          <w:sz w:val="24"/>
          <w:szCs w:val="24"/>
          <w:lang w:eastAsia="fr-FR"/>
        </w:rPr>
        <w:t xml:space="preserve"> Compléter le schéma ci-dessous :</w:t>
      </w:r>
    </w:p>
    <w:p w14:paraId="2B298FF9" w14:textId="77777777" w:rsidR="00AF2750" w:rsidRDefault="00AF2750" w:rsidP="00AF2750">
      <w:pPr>
        <w:spacing w:after="0" w:line="240" w:lineRule="auto"/>
        <w:jc w:val="both"/>
        <w:rPr>
          <w:rFonts w:ascii="Times New Roman" w:hAnsi="Times New Roman" w:cs="Times New Roman"/>
          <w:sz w:val="24"/>
          <w:szCs w:val="24"/>
        </w:rPr>
      </w:pPr>
      <w:r>
        <w:rPr>
          <w:rFonts w:eastAsia="Calibri" w:cs="Times New Roman"/>
          <w:noProof/>
          <w:lang w:eastAsia="fr-FR"/>
        </w:rPr>
        <mc:AlternateContent>
          <mc:Choice Requires="wpg">
            <w:drawing>
              <wp:anchor distT="0" distB="0" distL="114300" distR="114300" simplePos="0" relativeHeight="251667456" behindDoc="0" locked="0" layoutInCell="1" allowOverlap="1" wp14:anchorId="1C6E1CD9" wp14:editId="60E82F19">
                <wp:simplePos x="0" y="0"/>
                <wp:positionH relativeFrom="margin">
                  <wp:posOffset>152400</wp:posOffset>
                </wp:positionH>
                <wp:positionV relativeFrom="paragraph">
                  <wp:posOffset>80010</wp:posOffset>
                </wp:positionV>
                <wp:extent cx="6400800" cy="847725"/>
                <wp:effectExtent l="0" t="0" r="19050" b="28575"/>
                <wp:wrapNone/>
                <wp:docPr id="10" name="Group 2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47725"/>
                          <a:chOff x="786" y="13454"/>
                          <a:chExt cx="7008" cy="784"/>
                        </a:xfrm>
                      </wpg:grpSpPr>
                      <wps:wsp>
                        <wps:cNvPr id="11" name="AutoShape 2367"/>
                        <wps:cNvSpPr>
                          <a:spLocks noChangeArrowheads="1"/>
                        </wps:cNvSpPr>
                        <wps:spPr bwMode="auto">
                          <a:xfrm>
                            <a:off x="2618" y="13566"/>
                            <a:ext cx="588" cy="532"/>
                          </a:xfrm>
                          <a:prstGeom prst="rightArrow">
                            <a:avLst>
                              <a:gd name="adj1" fmla="val 44361"/>
                              <a:gd name="adj2" fmla="val 47368"/>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grpSp>
                        <wpg:cNvPr id="13" name="Group 2368"/>
                        <wpg:cNvGrpSpPr>
                          <a:grpSpLocks/>
                        </wpg:cNvGrpSpPr>
                        <wpg:grpSpPr bwMode="auto">
                          <a:xfrm>
                            <a:off x="786" y="13454"/>
                            <a:ext cx="7008" cy="784"/>
                            <a:chOff x="786" y="13454"/>
                            <a:chExt cx="7008" cy="784"/>
                          </a:xfrm>
                        </wpg:grpSpPr>
                        <wps:wsp>
                          <wps:cNvPr id="14" name="AutoShape 2369"/>
                          <wps:cNvSpPr>
                            <a:spLocks noChangeArrowheads="1"/>
                          </wps:cNvSpPr>
                          <wps:spPr bwMode="auto">
                            <a:xfrm>
                              <a:off x="5054" y="13594"/>
                              <a:ext cx="924" cy="532"/>
                            </a:xfrm>
                            <a:prstGeom prst="rightArrow">
                              <a:avLst>
                                <a:gd name="adj1" fmla="val 57139"/>
                                <a:gd name="adj2" fmla="val 52258"/>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grpSp>
                          <wpg:cNvPr id="15" name="Group 2374"/>
                          <wpg:cNvGrpSpPr>
                            <a:grpSpLocks/>
                          </wpg:cNvGrpSpPr>
                          <wpg:grpSpPr bwMode="auto">
                            <a:xfrm>
                              <a:off x="786" y="13454"/>
                              <a:ext cx="7008" cy="784"/>
                              <a:chOff x="786" y="13426"/>
                              <a:chExt cx="7008" cy="784"/>
                            </a:xfrm>
                          </wpg:grpSpPr>
                          <wps:wsp>
                            <wps:cNvPr id="16" name="Rectangle 2377"/>
                            <wps:cNvSpPr>
                              <a:spLocks noChangeArrowheads="1"/>
                            </wps:cNvSpPr>
                            <wps:spPr bwMode="auto">
                              <a:xfrm>
                                <a:off x="6096" y="13426"/>
                                <a:ext cx="1698" cy="7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2380"/>
                            <wps:cNvSpPr txBox="1">
                              <a:spLocks noChangeArrowheads="1"/>
                            </wps:cNvSpPr>
                            <wps:spPr bwMode="auto">
                              <a:xfrm>
                                <a:off x="3290" y="13426"/>
                                <a:ext cx="1652" cy="784"/>
                              </a:xfrm>
                              <a:prstGeom prst="rect">
                                <a:avLst/>
                              </a:prstGeom>
                              <a:solidFill>
                                <a:srgbClr val="FFFFFF"/>
                              </a:solidFill>
                              <a:ln w="9525">
                                <a:solidFill>
                                  <a:srgbClr val="000000"/>
                                </a:solidFill>
                                <a:miter lim="800000"/>
                                <a:headEnd/>
                                <a:tailEnd/>
                              </a:ln>
                            </wps:spPr>
                            <wps:txbx>
                              <w:txbxContent>
                                <w:p w14:paraId="26E60888" w14:textId="77777777" w:rsidR="0087357E" w:rsidRPr="006B7F19" w:rsidRDefault="0087357E" w:rsidP="00AF2750">
                                  <w:pPr>
                                    <w:jc w:val="center"/>
                                    <w:rPr>
                                      <w:rFonts w:ascii="Times New Roman" w:eastAsia="Times New Roman" w:hAnsi="Times New Roman" w:cs="Times New Roman"/>
                                      <w:color w:val="00B050"/>
                                      <w:sz w:val="24"/>
                                      <w:szCs w:val="24"/>
                                      <w:lang w:eastAsia="fr-FR"/>
                                    </w:rPr>
                                  </w:pPr>
                                  <w:r w:rsidRPr="006B7F19">
                                    <w:rPr>
                                      <w:rFonts w:ascii="Times New Roman" w:eastAsia="Times New Roman" w:hAnsi="Times New Roman" w:cs="Times New Roman"/>
                                      <w:color w:val="00B050"/>
                                      <w:sz w:val="24"/>
                                      <w:szCs w:val="24"/>
                                      <w:lang w:eastAsia="fr-FR"/>
                                    </w:rPr>
                                    <w:t xml:space="preserve">Maillage </w:t>
                                  </w:r>
                                </w:p>
                                <w:p w14:paraId="3DC20CFA" w14:textId="7921F5F7" w:rsidR="0087357E" w:rsidRPr="006B7F19" w:rsidRDefault="0087357E" w:rsidP="00AF2750">
                                  <w:pPr>
                                    <w:jc w:val="center"/>
                                    <w:rPr>
                                      <w:color w:val="00B050"/>
                                    </w:rPr>
                                  </w:pPr>
                                  <w:proofErr w:type="gramStart"/>
                                  <w:r w:rsidRPr="006B7F19">
                                    <w:rPr>
                                      <w:rFonts w:ascii="Times New Roman" w:eastAsia="Times New Roman" w:hAnsi="Times New Roman" w:cs="Times New Roman"/>
                                      <w:color w:val="00B050"/>
                                      <w:sz w:val="24"/>
                                      <w:szCs w:val="24"/>
                                      <w:lang w:eastAsia="fr-FR"/>
                                    </w:rPr>
                                    <w:t>en</w:t>
                                  </w:r>
                                  <w:proofErr w:type="gramEnd"/>
                                  <w:r w:rsidRPr="006B7F19">
                                    <w:rPr>
                                      <w:rFonts w:ascii="Times New Roman" w:eastAsia="Times New Roman" w:hAnsi="Times New Roman" w:cs="Times New Roman"/>
                                      <w:color w:val="00B050"/>
                                      <w:sz w:val="24"/>
                                      <w:szCs w:val="24"/>
                                      <w:lang w:eastAsia="fr-FR"/>
                                    </w:rPr>
                                    <w:t xml:space="preserve"> trois dimensions</w:t>
                                  </w:r>
                                </w:p>
                              </w:txbxContent>
                            </wps:txbx>
                            <wps:bodyPr rot="0" vert="horz" wrap="square" lIns="91440" tIns="45720" rIns="91440" bIns="45720" anchor="t" anchorCtr="0" upright="1">
                              <a:noAutofit/>
                            </wps:bodyPr>
                          </wps:wsp>
                          <wps:wsp>
                            <wps:cNvPr id="18" name="Rectangle 2383"/>
                            <wps:cNvSpPr>
                              <a:spLocks noChangeArrowheads="1"/>
                            </wps:cNvSpPr>
                            <wps:spPr bwMode="auto">
                              <a:xfrm>
                                <a:off x="786" y="13426"/>
                                <a:ext cx="1748" cy="784"/>
                              </a:xfrm>
                              <a:prstGeom prst="rect">
                                <a:avLst/>
                              </a:prstGeom>
                              <a:solidFill>
                                <a:srgbClr val="FFFFFF"/>
                              </a:solidFill>
                              <a:ln w="9525">
                                <a:solidFill>
                                  <a:srgbClr val="000000"/>
                                </a:solidFill>
                                <a:miter lim="800000"/>
                                <a:headEnd/>
                                <a:tailEnd/>
                              </a:ln>
                            </wps:spPr>
                            <wps:txbx>
                              <w:txbxContent>
                                <w:p w14:paraId="6F075348" w14:textId="0712DE2E" w:rsidR="0087357E" w:rsidRPr="006B7F19" w:rsidRDefault="0087357E" w:rsidP="00AF2750">
                                  <w:pPr>
                                    <w:jc w:val="center"/>
                                    <w:rPr>
                                      <w:rFonts w:ascii="Times New Roman" w:eastAsia="Times New Roman" w:hAnsi="Times New Roman" w:cs="Times New Roman"/>
                                      <w:color w:val="00B050"/>
                                      <w:sz w:val="24"/>
                                      <w:szCs w:val="24"/>
                                      <w:lang w:eastAsia="fr-FR"/>
                                    </w:rPr>
                                  </w:pPr>
                                  <w:r w:rsidRPr="006B7F19">
                                    <w:rPr>
                                      <w:rFonts w:ascii="Times New Roman" w:eastAsia="Times New Roman" w:hAnsi="Times New Roman" w:cs="Times New Roman"/>
                                      <w:color w:val="00B050"/>
                                      <w:sz w:val="24"/>
                                      <w:szCs w:val="24"/>
                                      <w:lang w:eastAsia="fr-FR"/>
                                    </w:rPr>
                                    <w:t xml:space="preserve">Modélisation </w:t>
                                  </w:r>
                                </w:p>
                                <w:p w14:paraId="7BC3EC01" w14:textId="788059F0" w:rsidR="0087357E" w:rsidRPr="006B7F19" w:rsidRDefault="0087357E" w:rsidP="00AF2750">
                                  <w:pPr>
                                    <w:jc w:val="center"/>
                                    <w:rPr>
                                      <w:color w:val="00B050"/>
                                    </w:rPr>
                                  </w:pPr>
                                  <w:proofErr w:type="gramStart"/>
                                  <w:r w:rsidRPr="006B7F19">
                                    <w:rPr>
                                      <w:rFonts w:ascii="Times New Roman" w:eastAsia="Times New Roman" w:hAnsi="Times New Roman" w:cs="Times New Roman"/>
                                      <w:color w:val="00B050"/>
                                      <w:sz w:val="24"/>
                                      <w:szCs w:val="24"/>
                                      <w:lang w:eastAsia="fr-FR"/>
                                    </w:rPr>
                                    <w:t>physique</w:t>
                                  </w:r>
                                  <w:proofErr w:type="gramEnd"/>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C6E1CD9" id="_x0000_s1034" style="position:absolute;left:0;text-align:left;margin-left:12pt;margin-top:6.3pt;width:7in;height:66.75pt;z-index:251667456;mso-position-horizontal-relative:margin" coordorigin="786,13454" coordsize="700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67" o:spid="_x0000_s1035" type="#_x0000_t13" style="position:absolute;left:2618;top:13566;width:58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" adj="12343,6009" fillcolor="#969696"/>
                <v:group id="Group 2368" o:spid="_x0000_s1036" style="position:absolute;left:786;top:13454;width:7008;height:784" coordorigin="786,13454" coordsize="700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AutoShape 2369" o:spid="_x0000_s1037" type="#_x0000_t13" style="position:absolute;left:5054;top:13594;width:924;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" adj="15101,4629" fillcolor="#969696"/>
                  <v:group id="Group 2374" o:spid="_x0000_s1038" style="position:absolute;left:786;top:13454;width:7008;height:784" coordorigin="786,13426" coordsize="700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377" o:spid="_x0000_s1039" style="position:absolute;left:6096;top:13426;width:1698;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v:shapetype id="_x0000_t202" coordsize="21600,21600" o:spt="202" path="m,l,21600r21600,l21600,xe">
                      <v:stroke joinstyle="miter"/>
                      <v:path gradientshapeok="t" o:connecttype="rect"/>
                    </v:shapetype>
                    <v:shape id="Text Box 2380" o:spid="_x0000_s1040" type="#_x0000_t202" style="position:absolute;left:3290;top:13426;width:1652;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26E60888" w14:textId="77777777" w:rsidR="0087357E" w:rsidRPr="006B7F19" w:rsidRDefault="0087357E" w:rsidP="00AF2750">
                            <w:pPr>
                              <w:jc w:val="center"/>
                              <w:rPr>
                                <w:rFonts w:ascii="Times New Roman" w:eastAsia="Times New Roman" w:hAnsi="Times New Roman" w:cs="Times New Roman"/>
                                <w:color w:val="00B050"/>
                                <w:sz w:val="24"/>
                                <w:szCs w:val="24"/>
                                <w:lang w:eastAsia="fr-FR"/>
                              </w:rPr>
                            </w:pPr>
                            <w:r w:rsidRPr="006B7F19">
                              <w:rPr>
                                <w:rFonts w:ascii="Times New Roman" w:eastAsia="Times New Roman" w:hAnsi="Times New Roman" w:cs="Times New Roman"/>
                                <w:color w:val="00B050"/>
                                <w:sz w:val="24"/>
                                <w:szCs w:val="24"/>
                                <w:lang w:eastAsia="fr-FR"/>
                              </w:rPr>
                              <w:t xml:space="preserve">Maillage </w:t>
                            </w:r>
                          </w:p>
                          <w:p w14:paraId="3DC20CFA" w14:textId="7921F5F7" w:rsidR="0087357E" w:rsidRPr="006B7F19" w:rsidRDefault="0087357E" w:rsidP="00AF2750">
                            <w:pPr>
                              <w:jc w:val="center"/>
                              <w:rPr>
                                <w:color w:val="00B050"/>
                              </w:rPr>
                            </w:pPr>
                            <w:proofErr w:type="gramStart"/>
                            <w:r w:rsidRPr="006B7F19">
                              <w:rPr>
                                <w:rFonts w:ascii="Times New Roman" w:eastAsia="Times New Roman" w:hAnsi="Times New Roman" w:cs="Times New Roman"/>
                                <w:color w:val="00B050"/>
                                <w:sz w:val="24"/>
                                <w:szCs w:val="24"/>
                                <w:lang w:eastAsia="fr-FR"/>
                              </w:rPr>
                              <w:t>en</w:t>
                            </w:r>
                            <w:proofErr w:type="gramEnd"/>
                            <w:r w:rsidRPr="006B7F19">
                              <w:rPr>
                                <w:rFonts w:ascii="Times New Roman" w:eastAsia="Times New Roman" w:hAnsi="Times New Roman" w:cs="Times New Roman"/>
                                <w:color w:val="00B050"/>
                                <w:sz w:val="24"/>
                                <w:szCs w:val="24"/>
                                <w:lang w:eastAsia="fr-FR"/>
                              </w:rPr>
                              <w:t xml:space="preserve"> trois dimensions</w:t>
                            </w:r>
                          </w:p>
                        </w:txbxContent>
                      </v:textbox>
                    </v:shape>
                    <v:rect id="Rectangle 2383" o:spid="_x0000_s1041" style="position:absolute;left:786;top:13426;width:1748;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6F075348" w14:textId="0712DE2E" w:rsidR="0087357E" w:rsidRPr="006B7F19" w:rsidRDefault="0087357E" w:rsidP="00AF2750">
                            <w:pPr>
                              <w:jc w:val="center"/>
                              <w:rPr>
                                <w:rFonts w:ascii="Times New Roman" w:eastAsia="Times New Roman" w:hAnsi="Times New Roman" w:cs="Times New Roman"/>
                                <w:color w:val="00B050"/>
                                <w:sz w:val="24"/>
                                <w:szCs w:val="24"/>
                                <w:lang w:eastAsia="fr-FR"/>
                              </w:rPr>
                            </w:pPr>
                            <w:r w:rsidRPr="006B7F19">
                              <w:rPr>
                                <w:rFonts w:ascii="Times New Roman" w:eastAsia="Times New Roman" w:hAnsi="Times New Roman" w:cs="Times New Roman"/>
                                <w:color w:val="00B050"/>
                                <w:sz w:val="24"/>
                                <w:szCs w:val="24"/>
                                <w:lang w:eastAsia="fr-FR"/>
                              </w:rPr>
                              <w:t xml:space="preserve">Modélisation </w:t>
                            </w:r>
                          </w:p>
                          <w:p w14:paraId="7BC3EC01" w14:textId="788059F0" w:rsidR="0087357E" w:rsidRPr="006B7F19" w:rsidRDefault="0087357E" w:rsidP="00AF2750">
                            <w:pPr>
                              <w:jc w:val="center"/>
                              <w:rPr>
                                <w:color w:val="00B050"/>
                              </w:rPr>
                            </w:pPr>
                            <w:proofErr w:type="gramStart"/>
                            <w:r w:rsidRPr="006B7F19">
                              <w:rPr>
                                <w:rFonts w:ascii="Times New Roman" w:eastAsia="Times New Roman" w:hAnsi="Times New Roman" w:cs="Times New Roman"/>
                                <w:color w:val="00B050"/>
                                <w:sz w:val="24"/>
                                <w:szCs w:val="24"/>
                                <w:lang w:eastAsia="fr-FR"/>
                              </w:rPr>
                              <w:t>physique</w:t>
                            </w:r>
                            <w:proofErr w:type="gramEnd"/>
                          </w:p>
                        </w:txbxContent>
                      </v:textbox>
                    </v:rect>
                  </v:group>
                </v:group>
                <w10:wrap anchorx="margin"/>
              </v:group>
            </w:pict>
          </mc:Fallback>
        </mc:AlternateContent>
      </w:r>
    </w:p>
    <w:p w14:paraId="27A0B441" w14:textId="44932476" w:rsidR="00AF2750" w:rsidRPr="006B7F19" w:rsidRDefault="00AF2750" w:rsidP="00AF2750">
      <w:pPr>
        <w:tabs>
          <w:tab w:val="left" w:pos="8250"/>
          <w:tab w:val="left" w:pos="9015"/>
        </w:tabs>
        <w:spacing w:after="0" w:line="240" w:lineRule="auto"/>
        <w:jc w:val="both"/>
        <w:rPr>
          <w:rFonts w:ascii="Times New Roman" w:hAnsi="Times New Roman" w:cs="Times New Roman"/>
          <w:color w:val="00B050"/>
          <w:sz w:val="24"/>
          <w:szCs w:val="24"/>
        </w:rPr>
      </w:pPr>
      <w:r>
        <w:rPr>
          <w:rFonts w:ascii="Times New Roman" w:hAnsi="Times New Roman" w:cs="Times New Roman"/>
          <w:sz w:val="24"/>
          <w:szCs w:val="24"/>
        </w:rPr>
        <w:tab/>
      </w:r>
      <w:r w:rsidRPr="006B7F19">
        <w:rPr>
          <w:rFonts w:ascii="Times New Roman" w:hAnsi="Times New Roman" w:cs="Times New Roman"/>
          <w:color w:val="00B050"/>
          <w:sz w:val="24"/>
          <w:szCs w:val="24"/>
        </w:rPr>
        <w:t xml:space="preserve">Modélisation </w:t>
      </w:r>
    </w:p>
    <w:p w14:paraId="5BEA95A9" w14:textId="77777777" w:rsidR="00AF2750" w:rsidRPr="006B7F19" w:rsidRDefault="00AF2750" w:rsidP="00AF2750">
      <w:pPr>
        <w:tabs>
          <w:tab w:val="left" w:pos="8250"/>
          <w:tab w:val="left" w:pos="9015"/>
        </w:tabs>
        <w:spacing w:after="0" w:line="240" w:lineRule="auto"/>
        <w:jc w:val="both"/>
        <w:rPr>
          <w:rFonts w:ascii="Times New Roman" w:hAnsi="Times New Roman" w:cs="Times New Roman"/>
          <w:color w:val="00B050"/>
          <w:sz w:val="16"/>
          <w:szCs w:val="16"/>
        </w:rPr>
      </w:pPr>
    </w:p>
    <w:p w14:paraId="322939A0" w14:textId="5B2FFB4D" w:rsidR="00AF2750" w:rsidRPr="006B7F19" w:rsidRDefault="00AF2750" w:rsidP="00AF2750">
      <w:pPr>
        <w:tabs>
          <w:tab w:val="left" w:pos="8250"/>
          <w:tab w:val="left" w:pos="9015"/>
        </w:tabs>
        <w:spacing w:after="0" w:line="240" w:lineRule="auto"/>
        <w:jc w:val="both"/>
        <w:rPr>
          <w:rFonts w:ascii="Times New Roman" w:hAnsi="Times New Roman" w:cs="Times New Roman"/>
          <w:color w:val="00B050"/>
          <w:sz w:val="24"/>
          <w:szCs w:val="24"/>
        </w:rPr>
      </w:pPr>
      <w:r w:rsidRPr="006B7F19">
        <w:rPr>
          <w:rFonts w:ascii="Times New Roman" w:hAnsi="Times New Roman" w:cs="Times New Roman"/>
          <w:color w:val="00B050"/>
          <w:sz w:val="24"/>
          <w:szCs w:val="24"/>
        </w:rPr>
        <w:tab/>
      </w:r>
      <w:proofErr w:type="gramStart"/>
      <w:r w:rsidRPr="006B7F19">
        <w:rPr>
          <w:rFonts w:ascii="Times New Roman" w:hAnsi="Times New Roman" w:cs="Times New Roman"/>
          <w:color w:val="00B050"/>
          <w:sz w:val="24"/>
          <w:szCs w:val="24"/>
        </w:rPr>
        <w:t>informatique</w:t>
      </w:r>
      <w:proofErr w:type="gramEnd"/>
    </w:p>
    <w:p w14:paraId="72948DC2" w14:textId="77777777" w:rsidR="00AF2750" w:rsidRDefault="00AF2750" w:rsidP="00AF2750">
      <w:pPr>
        <w:spacing w:after="0" w:line="240" w:lineRule="auto"/>
        <w:jc w:val="both"/>
        <w:rPr>
          <w:rFonts w:ascii="Times New Roman" w:hAnsi="Times New Roman" w:cs="Times New Roman"/>
          <w:sz w:val="24"/>
          <w:szCs w:val="24"/>
        </w:rPr>
      </w:pPr>
    </w:p>
    <w:p w14:paraId="480F3520" w14:textId="77777777" w:rsidR="00AF2750" w:rsidRDefault="00AF2750" w:rsidP="00AF2750">
      <w:pPr>
        <w:spacing w:after="0" w:line="240" w:lineRule="auto"/>
        <w:jc w:val="both"/>
        <w:rPr>
          <w:rFonts w:ascii="Times New Roman" w:hAnsi="Times New Roman" w:cs="Times New Roman"/>
          <w:sz w:val="24"/>
          <w:szCs w:val="24"/>
        </w:rPr>
      </w:pPr>
    </w:p>
    <w:p w14:paraId="0A75EAF7" w14:textId="77777777" w:rsidR="00AF2750" w:rsidRPr="00AF2750" w:rsidRDefault="00AF2750" w:rsidP="00AF2750">
      <w:pPr>
        <w:spacing w:after="0" w:line="240" w:lineRule="auto"/>
        <w:jc w:val="both"/>
        <w:rPr>
          <w:rFonts w:ascii="Times New Roman" w:hAnsi="Times New Roman" w:cs="Times New Roman"/>
          <w:sz w:val="16"/>
          <w:szCs w:val="16"/>
        </w:rPr>
      </w:pPr>
    </w:p>
    <w:p w14:paraId="68C3AD24" w14:textId="6CC57589" w:rsidR="00AF2750" w:rsidRDefault="00AF2750" w:rsidP="00AF2750">
      <w:pPr>
        <w:spacing w:after="0" w:line="240" w:lineRule="auto"/>
        <w:jc w:val="both"/>
        <w:rPr>
          <w:rFonts w:ascii="Times New Roman" w:hAnsi="Times New Roman" w:cs="Times New Roman"/>
          <w:b/>
          <w:bCs/>
          <w:sz w:val="24"/>
          <w:szCs w:val="24"/>
        </w:rPr>
      </w:pPr>
      <w:r w:rsidRPr="00E5182B">
        <w:rPr>
          <w:rFonts w:ascii="Times New Roman" w:hAnsi="Times New Roman" w:cs="Times New Roman"/>
          <w:b/>
          <w:bCs/>
          <w:sz w:val="24"/>
          <w:szCs w:val="24"/>
        </w:rPr>
        <w:t>2. Que faut-il ajouter en entrée avant de faire tourner un modèle </w:t>
      </w:r>
      <w:r w:rsidRPr="00E5182B">
        <w:rPr>
          <w:rFonts w:ascii="Times New Roman" w:eastAsia="Times New Roman" w:hAnsi="Times New Roman" w:cs="Times New Roman"/>
          <w:b/>
          <w:bCs/>
          <w:sz w:val="24"/>
          <w:szCs w:val="24"/>
          <w:lang w:eastAsia="fr-FR"/>
        </w:rPr>
        <w:t>d’océan ou d’atmosphère </w:t>
      </w:r>
      <w:r w:rsidRPr="00E5182B">
        <w:rPr>
          <w:rFonts w:ascii="Times New Roman" w:hAnsi="Times New Roman" w:cs="Times New Roman"/>
          <w:b/>
          <w:bCs/>
          <w:sz w:val="24"/>
          <w:szCs w:val="24"/>
        </w:rPr>
        <w:t>?</w:t>
      </w:r>
    </w:p>
    <w:p w14:paraId="6E3B0D2A" w14:textId="77777777" w:rsidR="000D42A5" w:rsidRPr="000D42A5" w:rsidRDefault="000D42A5" w:rsidP="00AF2750">
      <w:pPr>
        <w:spacing w:after="0" w:line="240" w:lineRule="auto"/>
        <w:jc w:val="both"/>
        <w:rPr>
          <w:rFonts w:ascii="Times New Roman" w:hAnsi="Times New Roman" w:cs="Times New Roman"/>
          <w:b/>
          <w:bCs/>
          <w:sz w:val="16"/>
          <w:szCs w:val="16"/>
        </w:rPr>
      </w:pPr>
    </w:p>
    <w:p w14:paraId="3979D767" w14:textId="1B5D327F" w:rsidR="00AF2750" w:rsidRPr="006B7F19" w:rsidRDefault="00AF2750" w:rsidP="00AF2750">
      <w:pPr>
        <w:spacing w:after="0" w:line="240" w:lineRule="auto"/>
        <w:jc w:val="both"/>
        <w:rPr>
          <w:rFonts w:ascii="Times New Roman" w:hAnsi="Times New Roman" w:cs="Times New Roman"/>
          <w:color w:val="00B050"/>
          <w:sz w:val="24"/>
          <w:szCs w:val="24"/>
        </w:rPr>
      </w:pPr>
      <w:r w:rsidRPr="006B7F19">
        <w:rPr>
          <w:rFonts w:ascii="Times New Roman" w:hAnsi="Times New Roman" w:cs="Times New Roman"/>
          <w:color w:val="00B050"/>
          <w:sz w:val="24"/>
          <w:szCs w:val="24"/>
        </w:rPr>
        <w:t xml:space="preserve">    Il faut ajouter des données issu</w:t>
      </w:r>
      <w:r w:rsidR="00325679" w:rsidRPr="006B7F19">
        <w:rPr>
          <w:rFonts w:ascii="Times New Roman" w:hAnsi="Times New Roman" w:cs="Times New Roman"/>
          <w:color w:val="00B050"/>
          <w:sz w:val="24"/>
          <w:szCs w:val="24"/>
        </w:rPr>
        <w:t>e</w:t>
      </w:r>
      <w:r w:rsidRPr="006B7F19">
        <w:rPr>
          <w:rFonts w:ascii="Times New Roman" w:hAnsi="Times New Roman" w:cs="Times New Roman"/>
          <w:color w:val="00B050"/>
          <w:sz w:val="24"/>
          <w:szCs w:val="24"/>
        </w:rPr>
        <w:t>s de l’ensemble des systèmes de mesure</w:t>
      </w:r>
      <w:r w:rsidR="00325679" w:rsidRPr="006B7F19">
        <w:rPr>
          <w:rFonts w:ascii="Times New Roman" w:hAnsi="Times New Roman" w:cs="Times New Roman"/>
          <w:color w:val="00B050"/>
          <w:sz w:val="24"/>
          <w:szCs w:val="24"/>
        </w:rPr>
        <w:t>.</w:t>
      </w:r>
    </w:p>
    <w:p w14:paraId="5FF244B7" w14:textId="77777777" w:rsidR="00EE3F7B" w:rsidRDefault="00EE3F7B" w:rsidP="00AF2750">
      <w:pPr>
        <w:spacing w:after="0" w:line="240" w:lineRule="auto"/>
        <w:jc w:val="both"/>
        <w:rPr>
          <w:rFonts w:ascii="Times New Roman" w:hAnsi="Times New Roman" w:cs="Times New Roman"/>
          <w:sz w:val="24"/>
          <w:szCs w:val="24"/>
        </w:rPr>
      </w:pPr>
    </w:p>
    <w:p w14:paraId="35D62CC0" w14:textId="548CC594" w:rsidR="00AF2750" w:rsidRDefault="00AF2750" w:rsidP="00AF2750">
      <w:pPr>
        <w:spacing w:after="0" w:line="240" w:lineRule="auto"/>
        <w:jc w:val="both"/>
        <w:rPr>
          <w:rFonts w:ascii="Times New Roman" w:hAnsi="Times New Roman" w:cs="Times New Roman"/>
          <w:b/>
          <w:bCs/>
          <w:sz w:val="24"/>
          <w:szCs w:val="24"/>
        </w:rPr>
      </w:pPr>
      <w:r w:rsidRPr="00E5182B">
        <w:rPr>
          <w:rFonts w:ascii="Times New Roman" w:hAnsi="Times New Roman" w:cs="Times New Roman"/>
          <w:b/>
          <w:bCs/>
          <w:sz w:val="24"/>
          <w:szCs w:val="24"/>
        </w:rPr>
        <w:t>3. Quelle est la source principale d’incertitudes et d’erreurs dans les modèles d’océan ?</w:t>
      </w:r>
    </w:p>
    <w:p w14:paraId="3784A7BE" w14:textId="77777777" w:rsidR="000D42A5" w:rsidRPr="000D42A5" w:rsidRDefault="000D42A5" w:rsidP="00AF2750">
      <w:pPr>
        <w:spacing w:after="0" w:line="240" w:lineRule="auto"/>
        <w:jc w:val="both"/>
        <w:rPr>
          <w:rFonts w:ascii="Times New Roman" w:hAnsi="Times New Roman" w:cs="Times New Roman"/>
          <w:b/>
          <w:bCs/>
          <w:sz w:val="16"/>
          <w:szCs w:val="16"/>
        </w:rPr>
      </w:pPr>
    </w:p>
    <w:p w14:paraId="0226BB62" w14:textId="30420027" w:rsidR="00325679" w:rsidRPr="006B7F19" w:rsidRDefault="00325679" w:rsidP="00325679">
      <w:pPr>
        <w:spacing w:after="0" w:line="240" w:lineRule="auto"/>
        <w:contextualSpacing/>
        <w:jc w:val="both"/>
        <w:rPr>
          <w:rFonts w:ascii="Times New Roman" w:hAnsi="Times New Roman" w:cs="Times New Roman"/>
          <w:color w:val="00B050"/>
          <w:sz w:val="24"/>
          <w:szCs w:val="24"/>
        </w:rPr>
      </w:pPr>
      <w:r w:rsidRPr="006B7F19">
        <w:rPr>
          <w:rFonts w:ascii="Times New Roman" w:hAnsi="Times New Roman" w:cs="Times New Roman"/>
          <w:color w:val="00B050"/>
          <w:sz w:val="24"/>
          <w:szCs w:val="24"/>
        </w:rPr>
        <w:t xml:space="preserve">    Il existe « </w:t>
      </w:r>
      <w:r w:rsidRPr="006B7F19">
        <w:rPr>
          <w:rFonts w:ascii="Times New Roman" w:hAnsi="Times New Roman" w:cs="Times New Roman"/>
          <w:i/>
          <w:iCs/>
          <w:color w:val="00B050"/>
          <w:sz w:val="24"/>
          <w:szCs w:val="24"/>
        </w:rPr>
        <w:t xml:space="preserve">des phénomènes que la maille ne « voit » pas (vagues, ondes, mélange turbulent, présence de petites montagnes sous-marines…). La représentation de « phénomènes sous maille » ou </w:t>
      </w:r>
      <w:proofErr w:type="spellStart"/>
      <w:r w:rsidRPr="006B7F19">
        <w:rPr>
          <w:rFonts w:ascii="Times New Roman" w:hAnsi="Times New Roman" w:cs="Times New Roman"/>
          <w:i/>
          <w:iCs/>
          <w:color w:val="00B050"/>
          <w:sz w:val="24"/>
          <w:szCs w:val="24"/>
        </w:rPr>
        <w:t>paramétrisation</w:t>
      </w:r>
      <w:proofErr w:type="spellEnd"/>
      <w:r w:rsidRPr="006B7F19">
        <w:rPr>
          <w:rFonts w:ascii="Times New Roman" w:hAnsi="Times New Roman" w:cs="Times New Roman"/>
          <w:i/>
          <w:iCs/>
          <w:color w:val="00B050"/>
          <w:sz w:val="24"/>
          <w:szCs w:val="24"/>
        </w:rPr>
        <w:t xml:space="preserve"> est nécessaire pour prendre en compte la variété des processus océaniques ; elle est aujourd’hui la source principale d’incertitudes et d’erreurs dans les modèles d’océan.</w:t>
      </w:r>
      <w:r w:rsidRPr="006B7F19">
        <w:rPr>
          <w:rFonts w:ascii="Times New Roman" w:hAnsi="Times New Roman" w:cs="Times New Roman"/>
          <w:color w:val="00B050"/>
          <w:sz w:val="24"/>
          <w:szCs w:val="24"/>
        </w:rPr>
        <w:t> » </w:t>
      </w:r>
    </w:p>
    <w:p w14:paraId="6210DBDF" w14:textId="77777777" w:rsidR="00EE3F7B" w:rsidRDefault="00EE3F7B" w:rsidP="00AF2750">
      <w:pPr>
        <w:spacing w:after="0" w:line="240" w:lineRule="auto"/>
        <w:jc w:val="both"/>
        <w:rPr>
          <w:rFonts w:ascii="Times New Roman" w:hAnsi="Times New Roman" w:cs="Times New Roman"/>
          <w:sz w:val="24"/>
          <w:szCs w:val="24"/>
        </w:rPr>
      </w:pPr>
    </w:p>
    <w:p w14:paraId="747F8016" w14:textId="28F597AA" w:rsidR="00AF2750" w:rsidRDefault="00AF2750" w:rsidP="00AF2750">
      <w:pPr>
        <w:spacing w:after="0" w:line="240" w:lineRule="auto"/>
        <w:jc w:val="both"/>
        <w:rPr>
          <w:rFonts w:ascii="Times New Roman" w:hAnsi="Times New Roman" w:cs="Times New Roman"/>
          <w:b/>
          <w:bCs/>
          <w:sz w:val="24"/>
          <w:szCs w:val="24"/>
        </w:rPr>
      </w:pPr>
      <w:r w:rsidRPr="00E5182B">
        <w:rPr>
          <w:rFonts w:ascii="Times New Roman" w:hAnsi="Times New Roman" w:cs="Times New Roman"/>
          <w:b/>
          <w:bCs/>
          <w:sz w:val="24"/>
          <w:szCs w:val="24"/>
        </w:rPr>
        <w:t xml:space="preserve">4. Comment évaluer un modèle d’océan ? </w:t>
      </w:r>
    </w:p>
    <w:p w14:paraId="70C812A5" w14:textId="77777777" w:rsidR="000D42A5" w:rsidRPr="000D42A5" w:rsidRDefault="000D42A5" w:rsidP="00AF2750">
      <w:pPr>
        <w:spacing w:after="0" w:line="240" w:lineRule="auto"/>
        <w:jc w:val="both"/>
        <w:rPr>
          <w:rFonts w:ascii="Times New Roman" w:hAnsi="Times New Roman" w:cs="Times New Roman"/>
          <w:b/>
          <w:bCs/>
          <w:sz w:val="16"/>
          <w:szCs w:val="16"/>
        </w:rPr>
      </w:pPr>
    </w:p>
    <w:p w14:paraId="55BBE315" w14:textId="71428C93" w:rsidR="00325679" w:rsidRPr="006B7F19" w:rsidRDefault="00EE3F7B" w:rsidP="00AF2750">
      <w:pPr>
        <w:spacing w:after="0" w:line="240" w:lineRule="auto"/>
        <w:jc w:val="both"/>
        <w:rPr>
          <w:rFonts w:ascii="Times New Roman" w:hAnsi="Times New Roman" w:cs="Times New Roman"/>
          <w:color w:val="00B050"/>
          <w:sz w:val="24"/>
          <w:szCs w:val="24"/>
        </w:rPr>
      </w:pPr>
      <w:r w:rsidRPr="006B7F19">
        <w:rPr>
          <w:rFonts w:ascii="Times New Roman" w:hAnsi="Times New Roman" w:cs="Times New Roman"/>
          <w:color w:val="00B050"/>
          <w:sz w:val="24"/>
          <w:szCs w:val="24"/>
        </w:rPr>
        <w:t xml:space="preserve">    </w:t>
      </w:r>
      <w:r w:rsidR="00325679" w:rsidRPr="006B7F19">
        <w:rPr>
          <w:rFonts w:ascii="Times New Roman" w:hAnsi="Times New Roman" w:cs="Times New Roman"/>
          <w:color w:val="00B050"/>
          <w:sz w:val="24"/>
          <w:szCs w:val="24"/>
        </w:rPr>
        <w:t>D’après le texte : « </w:t>
      </w:r>
      <w:r w:rsidR="00325679" w:rsidRPr="006B7F19">
        <w:rPr>
          <w:rFonts w:ascii="Times New Roman" w:hAnsi="Times New Roman" w:cs="Times New Roman"/>
          <w:i/>
          <w:iCs/>
          <w:color w:val="00B050"/>
          <w:sz w:val="24"/>
          <w:szCs w:val="24"/>
        </w:rPr>
        <w:t>La comparaison des résultats du modèle avec les observations océaniques est la clef d’un processus constant d’amélioration du modèle, pour lequel collaborent physiciens, mathématiciens et informaticiens.</w:t>
      </w:r>
      <w:r w:rsidR="00325679" w:rsidRPr="006B7F19">
        <w:rPr>
          <w:rFonts w:ascii="Times New Roman" w:hAnsi="Times New Roman" w:cs="Times New Roman"/>
          <w:color w:val="00B050"/>
          <w:sz w:val="24"/>
          <w:szCs w:val="24"/>
        </w:rPr>
        <w:t> »</w:t>
      </w:r>
    </w:p>
    <w:p w14:paraId="52CB62C8" w14:textId="2A335DB3" w:rsidR="00325679" w:rsidRPr="006B7F19" w:rsidRDefault="00EE3F7B" w:rsidP="00AF2750">
      <w:pPr>
        <w:spacing w:after="0" w:line="240" w:lineRule="auto"/>
        <w:jc w:val="both"/>
        <w:rPr>
          <w:rFonts w:ascii="Times New Roman" w:hAnsi="Times New Roman" w:cs="Times New Roman"/>
          <w:color w:val="00B050"/>
          <w:sz w:val="24"/>
          <w:szCs w:val="24"/>
        </w:rPr>
      </w:pPr>
      <w:r w:rsidRPr="006B7F19">
        <w:rPr>
          <w:rFonts w:ascii="Times New Roman" w:hAnsi="Times New Roman" w:cs="Times New Roman"/>
          <w:color w:val="00B050"/>
          <w:sz w:val="24"/>
          <w:szCs w:val="24"/>
        </w:rPr>
        <w:t xml:space="preserve">    </w:t>
      </w:r>
      <w:r w:rsidR="00325679" w:rsidRPr="006B7F19">
        <w:rPr>
          <w:rFonts w:ascii="Times New Roman" w:hAnsi="Times New Roman" w:cs="Times New Roman"/>
          <w:color w:val="00B050"/>
          <w:sz w:val="24"/>
          <w:szCs w:val="24"/>
        </w:rPr>
        <w:t>Notons que l’on peut évaluer la qualité d’un modèle en comparant les résultats qu’il produit avec des données du passé. </w:t>
      </w:r>
    </w:p>
    <w:p w14:paraId="0F9E5AF8" w14:textId="77777777" w:rsidR="00EE3F7B" w:rsidRPr="0087356F" w:rsidRDefault="00EE3F7B" w:rsidP="00AF2750">
      <w:pPr>
        <w:spacing w:after="0" w:line="240" w:lineRule="auto"/>
        <w:jc w:val="both"/>
        <w:rPr>
          <w:rFonts w:ascii="Times New Roman" w:hAnsi="Times New Roman" w:cs="Times New Roman"/>
          <w:color w:val="FF0000"/>
          <w:sz w:val="16"/>
          <w:szCs w:val="16"/>
        </w:rPr>
      </w:pPr>
    </w:p>
    <w:p w14:paraId="5D200527" w14:textId="77777777" w:rsidR="0087357E" w:rsidRDefault="00325679" w:rsidP="00325679">
      <w:pPr>
        <w:spacing w:after="0" w:line="240" w:lineRule="auto"/>
        <w:jc w:val="both"/>
        <w:rPr>
          <w:rFonts w:ascii="Times New Roman" w:hAnsi="Times New Roman" w:cs="Times New Roman"/>
          <w:color w:val="000000" w:themeColor="text1"/>
          <w:sz w:val="24"/>
          <w:szCs w:val="24"/>
        </w:rPr>
      </w:pPr>
      <w:r w:rsidRPr="00EE3F7B">
        <w:rPr>
          <w:rFonts w:ascii="Times New Roman" w:hAnsi="Times New Roman" w:cs="Times New Roman"/>
          <w:color w:val="000000" w:themeColor="text1"/>
          <w:sz w:val="24"/>
          <w:szCs w:val="24"/>
        </w:rPr>
        <w:t>Pour aller plus loin</w:t>
      </w:r>
      <w:r w:rsidR="00EE3F7B" w:rsidRPr="00EE3F7B">
        <w:rPr>
          <w:rFonts w:ascii="Times New Roman" w:hAnsi="Times New Roman" w:cs="Times New Roman"/>
          <w:color w:val="000000" w:themeColor="text1"/>
          <w:sz w:val="24"/>
          <w:szCs w:val="24"/>
        </w:rPr>
        <w:t>,</w:t>
      </w:r>
      <w:r w:rsidRPr="00EE3F7B">
        <w:rPr>
          <w:rFonts w:ascii="Times New Roman" w:hAnsi="Times New Roman" w:cs="Times New Roman"/>
          <w:color w:val="000000" w:themeColor="text1"/>
          <w:sz w:val="24"/>
          <w:szCs w:val="24"/>
        </w:rPr>
        <w:t xml:space="preserve"> </w:t>
      </w:r>
      <w:r w:rsidR="00EE3F7B" w:rsidRPr="00EE3F7B">
        <w:rPr>
          <w:rFonts w:ascii="Times New Roman" w:hAnsi="Times New Roman" w:cs="Times New Roman"/>
          <w:color w:val="000000" w:themeColor="text1"/>
          <w:sz w:val="24"/>
          <w:szCs w:val="24"/>
        </w:rPr>
        <w:t>consulter</w:t>
      </w:r>
      <w:r w:rsidR="0087357E">
        <w:rPr>
          <w:rFonts w:ascii="Times New Roman" w:hAnsi="Times New Roman" w:cs="Times New Roman"/>
          <w:color w:val="000000" w:themeColor="text1"/>
          <w:sz w:val="24"/>
          <w:szCs w:val="24"/>
        </w:rPr>
        <w:t xml:space="preserve"> le chapitre :</w:t>
      </w:r>
      <w:r w:rsidR="00EE3F7B">
        <w:rPr>
          <w:rFonts w:ascii="Times New Roman" w:hAnsi="Times New Roman" w:cs="Times New Roman"/>
          <w:i/>
          <w:iCs/>
          <w:color w:val="000000" w:themeColor="text1"/>
          <w:sz w:val="24"/>
          <w:szCs w:val="24"/>
        </w:rPr>
        <w:t> </w:t>
      </w:r>
      <w:r w:rsidRPr="00325679">
        <w:rPr>
          <w:i/>
          <w:iCs/>
          <w:color w:val="000000" w:themeColor="text1"/>
        </w:rPr>
        <w:t>« </w:t>
      </w:r>
      <w:r w:rsidRPr="00325679">
        <w:rPr>
          <w:rFonts w:ascii="Times New Roman" w:hAnsi="Times New Roman" w:cs="Times New Roman"/>
          <w:i/>
          <w:iCs/>
          <w:color w:val="000000" w:themeColor="text1"/>
          <w:sz w:val="24"/>
          <w:szCs w:val="24"/>
        </w:rPr>
        <w:t>Quelles sont les méthodes</w:t>
      </w:r>
      <w:r>
        <w:rPr>
          <w:rFonts w:ascii="Times New Roman" w:hAnsi="Times New Roman" w:cs="Times New Roman"/>
          <w:i/>
          <w:iCs/>
          <w:color w:val="000000" w:themeColor="text1"/>
          <w:sz w:val="24"/>
          <w:szCs w:val="24"/>
        </w:rPr>
        <w:t xml:space="preserve"> </w:t>
      </w:r>
      <w:r w:rsidRPr="00325679">
        <w:rPr>
          <w:rFonts w:ascii="Times New Roman" w:hAnsi="Times New Roman" w:cs="Times New Roman"/>
          <w:i/>
          <w:iCs/>
          <w:color w:val="000000" w:themeColor="text1"/>
          <w:sz w:val="24"/>
          <w:szCs w:val="24"/>
        </w:rPr>
        <w:t>d’évaluation et de validation</w:t>
      </w:r>
      <w:r>
        <w:rPr>
          <w:rFonts w:ascii="Times New Roman" w:hAnsi="Times New Roman" w:cs="Times New Roman"/>
          <w:i/>
          <w:iCs/>
          <w:color w:val="000000" w:themeColor="text1"/>
          <w:sz w:val="24"/>
          <w:szCs w:val="24"/>
        </w:rPr>
        <w:t xml:space="preserve"> </w:t>
      </w:r>
      <w:r w:rsidRPr="00325679">
        <w:rPr>
          <w:rFonts w:ascii="Times New Roman" w:hAnsi="Times New Roman" w:cs="Times New Roman"/>
          <w:i/>
          <w:iCs/>
          <w:color w:val="000000" w:themeColor="text1"/>
          <w:sz w:val="24"/>
          <w:szCs w:val="24"/>
        </w:rPr>
        <w:t>des modèles climatiques ?</w:t>
      </w:r>
      <w:r w:rsidR="00EE3F7B">
        <w:rPr>
          <w:rFonts w:ascii="Times New Roman" w:hAnsi="Times New Roman" w:cs="Times New Roman"/>
          <w:i/>
          <w:iCs/>
          <w:color w:val="000000" w:themeColor="text1"/>
          <w:sz w:val="24"/>
          <w:szCs w:val="24"/>
        </w:rPr>
        <w:t xml:space="preserve"> » </w:t>
      </w:r>
      <w:r w:rsidR="0087357E" w:rsidRPr="0087357E">
        <w:rPr>
          <w:rFonts w:ascii="Times New Roman" w:hAnsi="Times New Roman" w:cs="Times New Roman"/>
          <w:color w:val="000000" w:themeColor="text1"/>
          <w:sz w:val="24"/>
          <w:szCs w:val="24"/>
        </w:rPr>
        <w:t>dans la plaquette MISSTERRE</w:t>
      </w:r>
      <w:r w:rsidR="0087357E">
        <w:rPr>
          <w:rFonts w:ascii="Times New Roman" w:hAnsi="Times New Roman" w:cs="Times New Roman"/>
          <w:color w:val="000000" w:themeColor="text1"/>
          <w:sz w:val="24"/>
          <w:szCs w:val="24"/>
        </w:rPr>
        <w:t>.</w:t>
      </w:r>
    </w:p>
    <w:p w14:paraId="5F0561D6" w14:textId="3072955E" w:rsidR="00325679" w:rsidRDefault="00EE3F7B" w:rsidP="00325679">
      <w:pPr>
        <w:spacing w:after="0" w:line="240" w:lineRule="auto"/>
        <w:jc w:val="both"/>
        <w:rPr>
          <w:rFonts w:ascii="Times New Roman" w:hAnsi="Times New Roman" w:cs="Times New Roman"/>
          <w:i/>
          <w:iCs/>
          <w:color w:val="000000" w:themeColor="text1"/>
          <w:sz w:val="24"/>
          <w:szCs w:val="24"/>
        </w:rPr>
      </w:pPr>
      <w:r w:rsidRPr="00EE3F7B">
        <w:rPr>
          <w:rFonts w:ascii="Times New Roman" w:hAnsi="Times New Roman" w:cs="Times New Roman"/>
          <w:color w:val="000000" w:themeColor="text1"/>
          <w:sz w:val="24"/>
          <w:szCs w:val="24"/>
        </w:rPr>
        <w:t>Un extrait : </w:t>
      </w:r>
      <w:r>
        <w:rPr>
          <w:rFonts w:ascii="Times New Roman" w:hAnsi="Times New Roman" w:cs="Times New Roman"/>
          <w:i/>
          <w:iCs/>
          <w:color w:val="000000" w:themeColor="text1"/>
          <w:sz w:val="24"/>
          <w:szCs w:val="24"/>
        </w:rPr>
        <w:t>« </w:t>
      </w:r>
      <w:r w:rsidR="00325679" w:rsidRPr="00325679">
        <w:rPr>
          <w:rFonts w:ascii="Times New Roman" w:hAnsi="Times New Roman" w:cs="Times New Roman"/>
          <w:i/>
          <w:iCs/>
          <w:color w:val="000000" w:themeColor="text1"/>
          <w:sz w:val="24"/>
          <w:szCs w:val="24"/>
        </w:rPr>
        <w:t xml:space="preserve">Les capacités des modèles à représenter les tendances récentes du climat observé (réchauffement global au XXe siècle de 0.74°C, hausse du niveau des mers de 17 cm) font aussi partie des critères de validation. Les simulations </w:t>
      </w:r>
      <w:proofErr w:type="spellStart"/>
      <w:r w:rsidR="00325679" w:rsidRPr="00325679">
        <w:rPr>
          <w:rFonts w:ascii="Times New Roman" w:hAnsi="Times New Roman" w:cs="Times New Roman"/>
          <w:i/>
          <w:iCs/>
          <w:color w:val="000000" w:themeColor="text1"/>
          <w:sz w:val="24"/>
          <w:szCs w:val="24"/>
        </w:rPr>
        <w:t>paléoclimatiques</w:t>
      </w:r>
      <w:proofErr w:type="spellEnd"/>
      <w:r w:rsidR="00325679" w:rsidRPr="00325679">
        <w:rPr>
          <w:rFonts w:ascii="Times New Roman" w:hAnsi="Times New Roman" w:cs="Times New Roman"/>
          <w:i/>
          <w:iCs/>
          <w:color w:val="000000" w:themeColor="text1"/>
          <w:sz w:val="24"/>
          <w:szCs w:val="24"/>
        </w:rPr>
        <w:t xml:space="preserve"> sont également appelées à la rescousse pour vérifier que l’on peut avoir confiance dans la sensibilité des modèles pour produire un changement de climat important, tel qu’estimé à partir des enregistrements climatiques (carottes de glace, sédimentaire...) lorsque les forçages externes évoluent.</w:t>
      </w:r>
      <w:r>
        <w:rPr>
          <w:rFonts w:ascii="Times New Roman" w:hAnsi="Times New Roman" w:cs="Times New Roman"/>
          <w:i/>
          <w:iCs/>
          <w:color w:val="000000" w:themeColor="text1"/>
          <w:sz w:val="24"/>
          <w:szCs w:val="24"/>
        </w:rPr>
        <w:t> »</w:t>
      </w:r>
    </w:p>
    <w:p w14:paraId="3385E606" w14:textId="77777777" w:rsidR="00EE3F7B" w:rsidRPr="00325679" w:rsidRDefault="00EE3F7B" w:rsidP="00325679">
      <w:pPr>
        <w:spacing w:after="0" w:line="240" w:lineRule="auto"/>
        <w:jc w:val="both"/>
        <w:rPr>
          <w:rFonts w:ascii="Times New Roman" w:hAnsi="Times New Roman" w:cs="Times New Roman"/>
          <w:i/>
          <w:iCs/>
          <w:color w:val="000000" w:themeColor="text1"/>
          <w:sz w:val="24"/>
          <w:szCs w:val="24"/>
        </w:rPr>
      </w:pPr>
    </w:p>
    <w:p w14:paraId="5A61D0FD" w14:textId="346AB0D4" w:rsidR="00AF2750" w:rsidRDefault="00AF2750" w:rsidP="00AF2750">
      <w:pPr>
        <w:spacing w:after="0" w:line="240" w:lineRule="auto"/>
        <w:jc w:val="both"/>
        <w:rPr>
          <w:rFonts w:ascii="Times New Roman" w:hAnsi="Times New Roman" w:cs="Times New Roman"/>
          <w:b/>
          <w:bCs/>
          <w:sz w:val="24"/>
          <w:szCs w:val="24"/>
        </w:rPr>
      </w:pPr>
      <w:r w:rsidRPr="00E5182B">
        <w:rPr>
          <w:rFonts w:ascii="Times New Roman" w:hAnsi="Times New Roman" w:cs="Times New Roman"/>
          <w:b/>
          <w:bCs/>
          <w:sz w:val="24"/>
          <w:szCs w:val="24"/>
        </w:rPr>
        <w:t xml:space="preserve">5. Pourquoi l’élaboration d’un modèle de climat est-elle complexe ? </w:t>
      </w:r>
    </w:p>
    <w:p w14:paraId="7C0E85DC" w14:textId="77777777" w:rsidR="000D42A5" w:rsidRPr="000D42A5" w:rsidRDefault="000D42A5" w:rsidP="00AF2750">
      <w:pPr>
        <w:spacing w:after="0" w:line="240" w:lineRule="auto"/>
        <w:jc w:val="both"/>
        <w:rPr>
          <w:rFonts w:ascii="Times New Roman" w:hAnsi="Times New Roman" w:cs="Times New Roman"/>
          <w:b/>
          <w:bCs/>
          <w:sz w:val="16"/>
          <w:szCs w:val="16"/>
        </w:rPr>
      </w:pPr>
    </w:p>
    <w:p w14:paraId="44C3E378" w14:textId="77777777" w:rsidR="0026617C" w:rsidRPr="006B7F19" w:rsidRDefault="00EE3F7B" w:rsidP="00EE3F7B">
      <w:pPr>
        <w:spacing w:after="0" w:line="240" w:lineRule="auto"/>
        <w:jc w:val="both"/>
        <w:rPr>
          <w:rFonts w:ascii="Times New Roman" w:hAnsi="Times New Roman" w:cs="Times New Roman"/>
          <w:color w:val="00B050"/>
          <w:sz w:val="24"/>
          <w:szCs w:val="24"/>
        </w:rPr>
      </w:pPr>
      <w:r w:rsidRPr="006B7F19">
        <w:rPr>
          <w:rFonts w:ascii="Times New Roman" w:hAnsi="Times New Roman" w:cs="Times New Roman"/>
          <w:color w:val="00B050"/>
          <w:sz w:val="24"/>
          <w:szCs w:val="24"/>
        </w:rPr>
        <w:t>L’élaboration d’un modèle de climat est complexe car chaque composante du modèle de climat (océan, atmosphère, glace de mer, végétation…) doit d’abord être validée séparément avant d’être intégrée au système complet</w:t>
      </w:r>
      <w:r w:rsidR="0026617C" w:rsidRPr="006B7F19">
        <w:rPr>
          <w:rFonts w:ascii="Times New Roman" w:hAnsi="Times New Roman" w:cs="Times New Roman"/>
          <w:color w:val="00B050"/>
          <w:sz w:val="24"/>
          <w:szCs w:val="24"/>
        </w:rPr>
        <w:t xml:space="preserve"> dans lequel chaque composante sera couplée</w:t>
      </w:r>
      <w:r w:rsidRPr="006B7F19">
        <w:rPr>
          <w:rFonts w:ascii="Times New Roman" w:hAnsi="Times New Roman" w:cs="Times New Roman"/>
          <w:color w:val="00B050"/>
          <w:sz w:val="24"/>
          <w:szCs w:val="24"/>
        </w:rPr>
        <w:t>.</w:t>
      </w:r>
    </w:p>
    <w:p w14:paraId="31328A85" w14:textId="5973DFBE" w:rsidR="00EE3F7B" w:rsidRPr="006B7F19" w:rsidRDefault="00EE3F7B" w:rsidP="00EE3F7B">
      <w:pPr>
        <w:spacing w:after="0" w:line="240" w:lineRule="auto"/>
        <w:jc w:val="both"/>
        <w:rPr>
          <w:rFonts w:ascii="Times New Roman" w:hAnsi="Times New Roman" w:cs="Times New Roman"/>
          <w:color w:val="00B050"/>
          <w:sz w:val="24"/>
          <w:szCs w:val="24"/>
        </w:rPr>
      </w:pPr>
      <w:r w:rsidRPr="006B7F19">
        <w:rPr>
          <w:rFonts w:ascii="Times New Roman" w:hAnsi="Times New Roman" w:cs="Times New Roman"/>
          <w:color w:val="00B050"/>
          <w:sz w:val="24"/>
          <w:szCs w:val="24"/>
        </w:rPr>
        <w:t xml:space="preserve">La conception </w:t>
      </w:r>
      <w:r w:rsidR="0026617C" w:rsidRPr="006B7F19">
        <w:rPr>
          <w:rFonts w:ascii="Times New Roman" w:hAnsi="Times New Roman" w:cs="Times New Roman"/>
          <w:color w:val="00B050"/>
          <w:sz w:val="24"/>
          <w:szCs w:val="24"/>
        </w:rPr>
        <w:t>d’un modèle de climat nécessite la coopération de nombreux spécialistes de disciplines très variées (principalement chimistes, physiciens, mathématiciens, informaticiens) et une puissance de calcul informatique</w:t>
      </w:r>
      <w:r w:rsidR="006159EC" w:rsidRPr="006B7F19">
        <w:rPr>
          <w:rFonts w:ascii="Times New Roman" w:hAnsi="Times New Roman" w:cs="Times New Roman"/>
          <w:color w:val="00B050"/>
          <w:sz w:val="24"/>
          <w:szCs w:val="24"/>
        </w:rPr>
        <w:t xml:space="preserve"> de plus en plus importante</w:t>
      </w:r>
      <w:r w:rsidR="0026617C" w:rsidRPr="006B7F19">
        <w:rPr>
          <w:rFonts w:ascii="Times New Roman" w:hAnsi="Times New Roman" w:cs="Times New Roman"/>
          <w:color w:val="00B050"/>
          <w:sz w:val="24"/>
          <w:szCs w:val="24"/>
        </w:rPr>
        <w:t>.</w:t>
      </w:r>
    </w:p>
    <w:p w14:paraId="759B63A2" w14:textId="77777777" w:rsidR="00AF2750" w:rsidRPr="001A7794" w:rsidRDefault="00AF2750" w:rsidP="00AF2750">
      <w:pPr>
        <w:spacing w:after="0" w:line="240" w:lineRule="auto"/>
        <w:jc w:val="both"/>
        <w:rPr>
          <w:rFonts w:ascii="Times New Roman" w:hAnsi="Times New Roman" w:cs="Times New Roman"/>
          <w:sz w:val="16"/>
          <w:szCs w:val="16"/>
        </w:rPr>
      </w:pPr>
    </w:p>
    <w:p w14:paraId="654A2301" w14:textId="4D5B6094" w:rsidR="00AF2750" w:rsidRDefault="00AF2750" w:rsidP="00AF2750">
      <w:pPr>
        <w:spacing w:after="0" w:line="240" w:lineRule="auto"/>
        <w:jc w:val="both"/>
        <w:rPr>
          <w:rFonts w:ascii="Times New Roman" w:hAnsi="Times New Roman" w:cs="Times New Roman"/>
          <w:sz w:val="24"/>
          <w:szCs w:val="24"/>
        </w:rPr>
      </w:pPr>
    </w:p>
    <w:p w14:paraId="4594DE77" w14:textId="7B2746C1" w:rsidR="006159EC" w:rsidRDefault="006159EC" w:rsidP="00AF2750">
      <w:pPr>
        <w:spacing w:after="0" w:line="240" w:lineRule="auto"/>
        <w:jc w:val="both"/>
        <w:rPr>
          <w:rFonts w:ascii="Times New Roman" w:hAnsi="Times New Roman" w:cs="Times New Roman"/>
          <w:sz w:val="24"/>
          <w:szCs w:val="24"/>
        </w:rPr>
      </w:pPr>
    </w:p>
    <w:p w14:paraId="2CD25DEA" w14:textId="1D69A0F8" w:rsidR="006159EC" w:rsidRDefault="006159EC" w:rsidP="00AF2750">
      <w:pPr>
        <w:spacing w:after="0" w:line="240" w:lineRule="auto"/>
        <w:jc w:val="both"/>
        <w:rPr>
          <w:rFonts w:ascii="Times New Roman" w:hAnsi="Times New Roman" w:cs="Times New Roman"/>
          <w:sz w:val="24"/>
          <w:szCs w:val="24"/>
        </w:rPr>
      </w:pPr>
    </w:p>
    <w:p w14:paraId="682DBF98" w14:textId="77777777" w:rsidR="00AF2750" w:rsidRPr="00E302F1" w:rsidRDefault="00AF2750" w:rsidP="00AF2750">
      <w:pPr>
        <w:spacing w:after="0" w:line="240" w:lineRule="auto"/>
        <w:contextualSpacing/>
        <w:jc w:val="both"/>
        <w:rPr>
          <w:rFonts w:ascii="Times New Roman" w:eastAsia="Times New Roman" w:hAnsi="Times New Roman" w:cs="Times New Roman"/>
          <w:b/>
          <w:bCs/>
          <w:smallCaps/>
          <w:color w:val="002060"/>
          <w:sz w:val="26"/>
          <w:szCs w:val="26"/>
          <w:u w:val="single"/>
          <w:lang w:eastAsia="fr-FR"/>
        </w:rPr>
      </w:pPr>
      <w:r w:rsidRPr="00E302F1">
        <w:rPr>
          <w:rFonts w:ascii="Times New Roman" w:eastAsia="Times New Roman" w:hAnsi="Times New Roman" w:cs="Times New Roman"/>
          <w:b/>
          <w:bCs/>
          <w:smallCaps/>
          <w:color w:val="002060"/>
          <w:sz w:val="26"/>
          <w:szCs w:val="26"/>
          <w:u w:val="single"/>
          <w:lang w:eastAsia="fr-FR"/>
        </w:rPr>
        <w:t>II – Utilisation d’un simulateur de modèle climatique</w:t>
      </w:r>
    </w:p>
    <w:p w14:paraId="3E1C0914" w14:textId="77777777" w:rsidR="00AF2750" w:rsidRPr="009D7EBD" w:rsidRDefault="00AF2750" w:rsidP="00AF2750">
      <w:pPr>
        <w:spacing w:after="0" w:line="240" w:lineRule="auto"/>
        <w:contextualSpacing/>
        <w:jc w:val="both"/>
        <w:rPr>
          <w:rFonts w:ascii="Times New Roman" w:eastAsia="Times New Roman" w:hAnsi="Times New Roman" w:cs="Times New Roman"/>
          <w:sz w:val="16"/>
          <w:szCs w:val="16"/>
          <w:lang w:eastAsia="fr-FR"/>
        </w:rPr>
      </w:pPr>
    </w:p>
    <w:p w14:paraId="4C4D68A6" w14:textId="77777777" w:rsidR="00AF2750" w:rsidRPr="00E302F1" w:rsidRDefault="00AF2750" w:rsidP="00AF2750">
      <w:pPr>
        <w:spacing w:after="0" w:line="240" w:lineRule="auto"/>
        <w:jc w:val="both"/>
        <w:rPr>
          <w:rFonts w:ascii="Times New Roman" w:eastAsia="Times New Roman" w:hAnsi="Times New Roman" w:cs="Times New Roman"/>
          <w:b/>
          <w:bCs/>
          <w:color w:val="002060"/>
          <w:sz w:val="24"/>
          <w:szCs w:val="24"/>
          <w:u w:val="single"/>
          <w:lang w:eastAsia="fr-FR"/>
        </w:rPr>
      </w:pPr>
      <w:r w:rsidRPr="00E302F1">
        <w:rPr>
          <w:rFonts w:ascii="Times New Roman" w:eastAsia="Times New Roman" w:hAnsi="Times New Roman" w:cs="Times New Roman"/>
          <w:b/>
          <w:bCs/>
          <w:color w:val="002060"/>
          <w:sz w:val="24"/>
          <w:szCs w:val="24"/>
          <w:u w:val="single"/>
          <w:lang w:eastAsia="fr-FR"/>
        </w:rPr>
        <w:t>Questions :</w:t>
      </w:r>
    </w:p>
    <w:p w14:paraId="50B48DC2" w14:textId="77777777" w:rsidR="00AF2750" w:rsidRPr="00FB5A45" w:rsidRDefault="00AF2750" w:rsidP="00AF2750">
      <w:pPr>
        <w:spacing w:after="0" w:line="240" w:lineRule="auto"/>
        <w:jc w:val="both"/>
        <w:rPr>
          <w:rFonts w:ascii="Times New Roman" w:eastAsia="Times New Roman" w:hAnsi="Times New Roman" w:cs="Times New Roman"/>
          <w:sz w:val="16"/>
          <w:szCs w:val="16"/>
          <w:lang w:eastAsia="fr-FR"/>
        </w:rPr>
      </w:pPr>
    </w:p>
    <w:p w14:paraId="39AF2312" w14:textId="61F4AAE5" w:rsidR="00AF2750" w:rsidRPr="006B22AC" w:rsidRDefault="00AF2750" w:rsidP="00AF2750">
      <w:pPr>
        <w:spacing w:after="0" w:line="240" w:lineRule="auto"/>
        <w:jc w:val="both"/>
        <w:rPr>
          <w:rFonts w:ascii="Times New Roman" w:eastAsia="Times New Roman" w:hAnsi="Times New Roman" w:cs="Times New Roman"/>
          <w:b/>
          <w:bCs/>
          <w:sz w:val="24"/>
          <w:szCs w:val="24"/>
          <w:lang w:eastAsia="fr-FR"/>
        </w:rPr>
      </w:pPr>
      <w:r w:rsidRPr="006B22AC">
        <w:rPr>
          <w:rFonts w:ascii="Times New Roman" w:eastAsia="Times New Roman" w:hAnsi="Times New Roman" w:cs="Times New Roman"/>
          <w:b/>
          <w:bCs/>
          <w:sz w:val="24"/>
          <w:szCs w:val="24"/>
          <w:lang w:eastAsia="fr-FR"/>
        </w:rPr>
        <w:t xml:space="preserve">1. A l’aide de ce simulateur, montrer que la consommation </w:t>
      </w:r>
      <w:r w:rsidR="006B22AC">
        <w:rPr>
          <w:rFonts w:ascii="Times New Roman" w:eastAsia="Times New Roman" w:hAnsi="Times New Roman" w:cs="Times New Roman"/>
          <w:b/>
          <w:bCs/>
          <w:sz w:val="24"/>
          <w:szCs w:val="24"/>
          <w:lang w:eastAsia="fr-FR"/>
        </w:rPr>
        <w:t>d’énergie</w:t>
      </w:r>
      <w:r w:rsidR="006B22AC" w:rsidRPr="006B22AC">
        <w:rPr>
          <w:rFonts w:ascii="Times New Roman" w:eastAsia="Times New Roman" w:hAnsi="Times New Roman" w:cs="Times New Roman"/>
          <w:b/>
          <w:bCs/>
          <w:sz w:val="24"/>
          <w:szCs w:val="24"/>
          <w:lang w:eastAsia="fr-FR"/>
        </w:rPr>
        <w:t xml:space="preserve"> fossile (charbon, pétrole, gaz)</w:t>
      </w:r>
      <w:r w:rsidRPr="006B22AC">
        <w:rPr>
          <w:rFonts w:ascii="Times New Roman" w:eastAsia="Times New Roman" w:hAnsi="Times New Roman" w:cs="Times New Roman"/>
          <w:b/>
          <w:bCs/>
          <w:sz w:val="24"/>
          <w:szCs w:val="24"/>
          <w:lang w:eastAsia="fr-FR"/>
        </w:rPr>
        <w:t xml:space="preserve"> dans les décennies à venir jouera un rôle important sur l’augmentation de l’effet de serre.</w:t>
      </w:r>
    </w:p>
    <w:p w14:paraId="702885B1" w14:textId="77777777" w:rsidR="000D42A5" w:rsidRPr="000D42A5" w:rsidRDefault="000D42A5" w:rsidP="00AF2750">
      <w:pPr>
        <w:spacing w:after="0" w:line="240" w:lineRule="auto"/>
        <w:jc w:val="both"/>
        <w:rPr>
          <w:rFonts w:ascii="Times New Roman" w:eastAsia="Times New Roman" w:hAnsi="Times New Roman" w:cs="Times New Roman"/>
          <w:color w:val="FF0000"/>
          <w:sz w:val="16"/>
          <w:szCs w:val="16"/>
          <w:lang w:eastAsia="fr-FR"/>
        </w:rPr>
      </w:pPr>
    </w:p>
    <w:p w14:paraId="2DBCAFFE" w14:textId="7B31FC1A" w:rsidR="006B22AC" w:rsidRPr="006B7F19" w:rsidRDefault="006B22AC" w:rsidP="00AF2750">
      <w:pPr>
        <w:spacing w:after="0" w:line="240" w:lineRule="auto"/>
        <w:jc w:val="both"/>
        <w:rPr>
          <w:rFonts w:ascii="Times New Roman" w:eastAsia="Times New Roman" w:hAnsi="Times New Roman" w:cs="Times New Roman"/>
          <w:color w:val="00B050"/>
          <w:sz w:val="24"/>
          <w:szCs w:val="24"/>
          <w:lang w:eastAsia="fr-FR"/>
        </w:rPr>
      </w:pPr>
      <w:r>
        <w:rPr>
          <w:rFonts w:ascii="Times New Roman" w:eastAsia="Times New Roman" w:hAnsi="Times New Roman" w:cs="Times New Roman"/>
          <w:color w:val="FF0000"/>
          <w:sz w:val="24"/>
          <w:szCs w:val="24"/>
          <w:lang w:eastAsia="fr-FR"/>
        </w:rPr>
        <w:t xml:space="preserve">    </w:t>
      </w:r>
      <w:bookmarkStart w:id="6" w:name="_Hlk40126561"/>
      <w:r w:rsidR="008023E5" w:rsidRPr="006B7F19">
        <w:rPr>
          <w:rFonts w:ascii="Times New Roman" w:eastAsia="Times New Roman" w:hAnsi="Times New Roman" w:cs="Times New Roman"/>
          <w:color w:val="00B050"/>
          <w:sz w:val="24"/>
          <w:szCs w:val="24"/>
          <w:lang w:eastAsia="fr-FR"/>
        </w:rPr>
        <w:t>A partir du réglage de base, o</w:t>
      </w:r>
      <w:r w:rsidRPr="006B7F19">
        <w:rPr>
          <w:rFonts w:ascii="Times New Roman" w:eastAsia="Times New Roman" w:hAnsi="Times New Roman" w:cs="Times New Roman"/>
          <w:color w:val="00B050"/>
          <w:sz w:val="24"/>
          <w:szCs w:val="24"/>
          <w:lang w:eastAsia="fr-FR"/>
        </w:rPr>
        <w:t>n place le curseur au minimum pour le charbon, le pétrole et le gaz et on constate que le simulateur de modèle climatique prévoit une baisse de température de 0,</w:t>
      </w:r>
      <w:r w:rsidR="00E22666" w:rsidRPr="006B7F19">
        <w:rPr>
          <w:rFonts w:ascii="Times New Roman" w:eastAsia="Times New Roman" w:hAnsi="Times New Roman" w:cs="Times New Roman"/>
          <w:color w:val="00B050"/>
          <w:sz w:val="24"/>
          <w:szCs w:val="24"/>
          <w:lang w:eastAsia="fr-FR"/>
        </w:rPr>
        <w:t>5</w:t>
      </w:r>
      <w:r w:rsidRPr="006B7F19">
        <w:rPr>
          <w:rFonts w:ascii="Times New Roman" w:eastAsia="Times New Roman" w:hAnsi="Times New Roman" w:cs="Times New Roman"/>
          <w:color w:val="00B050"/>
          <w:sz w:val="24"/>
          <w:szCs w:val="24"/>
          <w:lang w:eastAsia="fr-FR"/>
        </w:rPr>
        <w:t>°C en 2100.</w:t>
      </w:r>
      <w:bookmarkEnd w:id="6"/>
    </w:p>
    <w:p w14:paraId="799515F8" w14:textId="77777777" w:rsidR="008023E5" w:rsidRPr="006B22AC" w:rsidRDefault="008023E5" w:rsidP="00AF2750">
      <w:pPr>
        <w:spacing w:after="0" w:line="240" w:lineRule="auto"/>
        <w:jc w:val="both"/>
        <w:rPr>
          <w:rFonts w:ascii="Times New Roman" w:eastAsia="Times New Roman" w:hAnsi="Times New Roman" w:cs="Times New Roman"/>
          <w:color w:val="FF0000"/>
          <w:sz w:val="24"/>
          <w:szCs w:val="24"/>
          <w:lang w:eastAsia="fr-FR"/>
        </w:rPr>
      </w:pPr>
    </w:p>
    <w:p w14:paraId="0EE129FB" w14:textId="55629C86" w:rsidR="00AF2750" w:rsidRPr="008023E5" w:rsidRDefault="00AF2750" w:rsidP="00AF2750">
      <w:pPr>
        <w:spacing w:after="0" w:line="240" w:lineRule="auto"/>
        <w:jc w:val="both"/>
        <w:rPr>
          <w:rFonts w:ascii="Times New Roman" w:eastAsia="Times New Roman" w:hAnsi="Times New Roman" w:cs="Times New Roman"/>
          <w:b/>
          <w:bCs/>
          <w:sz w:val="24"/>
          <w:szCs w:val="24"/>
          <w:lang w:eastAsia="fr-FR"/>
        </w:rPr>
      </w:pPr>
      <w:r w:rsidRPr="008023E5">
        <w:rPr>
          <w:rFonts w:ascii="Times New Roman" w:eastAsia="Times New Roman" w:hAnsi="Times New Roman" w:cs="Times New Roman"/>
          <w:b/>
          <w:bCs/>
          <w:sz w:val="24"/>
          <w:szCs w:val="24"/>
          <w:lang w:eastAsia="fr-FR"/>
        </w:rPr>
        <w:t>2. A l’aide de ce simulateur, montrer que l’efficience énergétique des bâtiments dans les décennies à venir jouera un rôle important sur l’augmentation de l’effet de serre.</w:t>
      </w:r>
    </w:p>
    <w:p w14:paraId="6FAE7FF6" w14:textId="77777777" w:rsidR="000D42A5" w:rsidRPr="000D42A5" w:rsidRDefault="000D42A5" w:rsidP="00AF2750">
      <w:pPr>
        <w:spacing w:after="0" w:line="240" w:lineRule="auto"/>
        <w:jc w:val="both"/>
        <w:rPr>
          <w:rFonts w:ascii="Times New Roman" w:eastAsia="Times New Roman" w:hAnsi="Times New Roman" w:cs="Times New Roman"/>
          <w:color w:val="FF0000"/>
          <w:sz w:val="16"/>
          <w:szCs w:val="16"/>
          <w:lang w:eastAsia="fr-FR"/>
        </w:rPr>
      </w:pPr>
    </w:p>
    <w:p w14:paraId="08191DDA" w14:textId="5B7963ED" w:rsidR="006B22AC" w:rsidRPr="006B7F19" w:rsidRDefault="008023E5" w:rsidP="00AF2750">
      <w:pPr>
        <w:spacing w:after="0" w:line="240" w:lineRule="auto"/>
        <w:jc w:val="both"/>
        <w:rPr>
          <w:rFonts w:ascii="Times New Roman" w:eastAsia="Times New Roman" w:hAnsi="Times New Roman" w:cs="Times New Roman"/>
          <w:color w:val="00B050"/>
          <w:sz w:val="24"/>
          <w:szCs w:val="24"/>
          <w:lang w:eastAsia="fr-FR"/>
        </w:rPr>
      </w:pPr>
      <w:r>
        <w:rPr>
          <w:rFonts w:ascii="Times New Roman" w:eastAsia="Times New Roman" w:hAnsi="Times New Roman" w:cs="Times New Roman"/>
          <w:color w:val="FF0000"/>
          <w:sz w:val="24"/>
          <w:szCs w:val="24"/>
          <w:lang w:eastAsia="fr-FR"/>
        </w:rPr>
        <w:t xml:space="preserve">    </w:t>
      </w:r>
      <w:r w:rsidRPr="006B7F19">
        <w:rPr>
          <w:rFonts w:ascii="Times New Roman" w:eastAsia="Times New Roman" w:hAnsi="Times New Roman" w:cs="Times New Roman"/>
          <w:color w:val="00B050"/>
          <w:sz w:val="24"/>
          <w:szCs w:val="24"/>
          <w:lang w:eastAsia="fr-FR"/>
        </w:rPr>
        <w:t>A partir du réglage de base, on place le curseur au maximum pour l’effic</w:t>
      </w:r>
      <w:r w:rsidR="00E22666" w:rsidRPr="006B7F19">
        <w:rPr>
          <w:rFonts w:ascii="Times New Roman" w:eastAsia="Times New Roman" w:hAnsi="Times New Roman" w:cs="Times New Roman"/>
          <w:color w:val="00B050"/>
          <w:sz w:val="24"/>
          <w:szCs w:val="24"/>
          <w:lang w:eastAsia="fr-FR"/>
        </w:rPr>
        <w:t>acité</w:t>
      </w:r>
      <w:r w:rsidRPr="006B7F19">
        <w:rPr>
          <w:rFonts w:ascii="Times New Roman" w:eastAsia="Times New Roman" w:hAnsi="Times New Roman" w:cs="Times New Roman"/>
          <w:color w:val="00B050"/>
          <w:sz w:val="24"/>
          <w:szCs w:val="24"/>
          <w:lang w:eastAsia="fr-FR"/>
        </w:rPr>
        <w:t xml:space="preserve"> énergétique et on constate que le simulateur de modèle climatique prévoit une baisse de température de 0,</w:t>
      </w:r>
      <w:r w:rsidR="002108DC" w:rsidRPr="006B7F19">
        <w:rPr>
          <w:rFonts w:ascii="Times New Roman" w:eastAsia="Times New Roman" w:hAnsi="Times New Roman" w:cs="Times New Roman"/>
          <w:color w:val="00B050"/>
          <w:sz w:val="24"/>
          <w:szCs w:val="24"/>
          <w:lang w:eastAsia="fr-FR"/>
        </w:rPr>
        <w:t>4</w:t>
      </w:r>
      <w:r w:rsidRPr="006B7F19">
        <w:rPr>
          <w:rFonts w:ascii="Times New Roman" w:eastAsia="Times New Roman" w:hAnsi="Times New Roman" w:cs="Times New Roman"/>
          <w:color w:val="00B050"/>
          <w:sz w:val="24"/>
          <w:szCs w:val="24"/>
          <w:lang w:eastAsia="fr-FR"/>
        </w:rPr>
        <w:t>°C en 2100.</w:t>
      </w:r>
    </w:p>
    <w:p w14:paraId="2110494A" w14:textId="77777777" w:rsidR="008023E5" w:rsidRPr="008023E5" w:rsidRDefault="008023E5" w:rsidP="00AF2750">
      <w:pPr>
        <w:spacing w:after="0" w:line="240" w:lineRule="auto"/>
        <w:jc w:val="both"/>
        <w:rPr>
          <w:rFonts w:ascii="Times New Roman" w:eastAsia="Times New Roman" w:hAnsi="Times New Roman" w:cs="Times New Roman"/>
          <w:color w:val="FF0000"/>
          <w:sz w:val="24"/>
          <w:szCs w:val="24"/>
          <w:lang w:eastAsia="fr-FR"/>
        </w:rPr>
      </w:pPr>
    </w:p>
    <w:p w14:paraId="6F143DC0" w14:textId="159FDCE3" w:rsidR="00AF2750" w:rsidRPr="008023E5" w:rsidRDefault="00AF2750" w:rsidP="00AF2750">
      <w:pPr>
        <w:spacing w:after="0" w:line="240" w:lineRule="auto"/>
        <w:jc w:val="both"/>
        <w:rPr>
          <w:rFonts w:ascii="Times New Roman" w:eastAsia="Times New Roman" w:hAnsi="Times New Roman" w:cs="Times New Roman"/>
          <w:b/>
          <w:bCs/>
          <w:sz w:val="24"/>
          <w:szCs w:val="24"/>
          <w:lang w:eastAsia="fr-FR"/>
        </w:rPr>
      </w:pPr>
      <w:r w:rsidRPr="008023E5">
        <w:rPr>
          <w:rFonts w:ascii="Times New Roman" w:eastAsia="Times New Roman" w:hAnsi="Times New Roman" w:cs="Times New Roman"/>
          <w:b/>
          <w:bCs/>
          <w:sz w:val="24"/>
          <w:szCs w:val="24"/>
          <w:lang w:eastAsia="fr-FR"/>
        </w:rPr>
        <w:t>3. A l’aide de ce simulateur, montrer que la déforestation et l’afforestation (plantation d’arbres) ont un impact sur l’effet de serre. Le quantifier.</w:t>
      </w:r>
    </w:p>
    <w:p w14:paraId="302C50DE" w14:textId="77777777" w:rsidR="000D42A5" w:rsidRPr="000D42A5" w:rsidRDefault="000D42A5" w:rsidP="00AF2750">
      <w:pPr>
        <w:spacing w:after="0" w:line="240" w:lineRule="auto"/>
        <w:jc w:val="both"/>
        <w:rPr>
          <w:rFonts w:ascii="Times New Roman" w:eastAsia="Times New Roman" w:hAnsi="Times New Roman" w:cs="Times New Roman"/>
          <w:color w:val="FF0000"/>
          <w:sz w:val="16"/>
          <w:szCs w:val="16"/>
          <w:lang w:eastAsia="fr-FR"/>
        </w:rPr>
      </w:pPr>
    </w:p>
    <w:p w14:paraId="30E9BC38" w14:textId="322AB332" w:rsidR="008023E5" w:rsidRPr="006B7F19" w:rsidRDefault="008023E5" w:rsidP="00AF2750">
      <w:pPr>
        <w:spacing w:after="0" w:line="240" w:lineRule="auto"/>
        <w:jc w:val="both"/>
        <w:rPr>
          <w:rFonts w:ascii="Times New Roman" w:eastAsia="Times New Roman" w:hAnsi="Times New Roman" w:cs="Times New Roman"/>
          <w:color w:val="00B050"/>
          <w:sz w:val="24"/>
          <w:szCs w:val="24"/>
          <w:lang w:eastAsia="fr-FR"/>
        </w:rPr>
      </w:pPr>
      <w:r>
        <w:rPr>
          <w:rFonts w:ascii="Times New Roman" w:eastAsia="Times New Roman" w:hAnsi="Times New Roman" w:cs="Times New Roman"/>
          <w:color w:val="FF0000"/>
          <w:sz w:val="24"/>
          <w:szCs w:val="24"/>
          <w:lang w:eastAsia="fr-FR"/>
        </w:rPr>
        <w:t xml:space="preserve">    </w:t>
      </w:r>
      <w:r w:rsidRPr="006B7F19">
        <w:rPr>
          <w:rFonts w:ascii="Times New Roman" w:eastAsia="Times New Roman" w:hAnsi="Times New Roman" w:cs="Times New Roman"/>
          <w:color w:val="00B050"/>
          <w:sz w:val="24"/>
          <w:szCs w:val="24"/>
          <w:lang w:eastAsia="fr-FR"/>
        </w:rPr>
        <w:t>A partir du réglage de base, on place la déforestation au minimum et l’afforestation au maximum, et on constate que le simulateur de modèle climatique prévoit une baisse de température de 0,</w:t>
      </w:r>
      <w:r w:rsidR="002108DC" w:rsidRPr="006B7F19">
        <w:rPr>
          <w:rFonts w:ascii="Times New Roman" w:eastAsia="Times New Roman" w:hAnsi="Times New Roman" w:cs="Times New Roman"/>
          <w:color w:val="00B050"/>
          <w:sz w:val="24"/>
          <w:szCs w:val="24"/>
          <w:lang w:eastAsia="fr-FR"/>
        </w:rPr>
        <w:t>1</w:t>
      </w:r>
      <w:r w:rsidRPr="006B7F19">
        <w:rPr>
          <w:rFonts w:ascii="Times New Roman" w:eastAsia="Times New Roman" w:hAnsi="Times New Roman" w:cs="Times New Roman"/>
          <w:color w:val="00B050"/>
          <w:sz w:val="24"/>
          <w:szCs w:val="24"/>
          <w:lang w:eastAsia="fr-FR"/>
        </w:rPr>
        <w:t>°C en 2100. Le nombre d’arbres plantés influe sur le changement climatique, mais dans des proportions relativement modestes.</w:t>
      </w:r>
    </w:p>
    <w:p w14:paraId="0E05BACA" w14:textId="0CDB7FB3" w:rsidR="008023E5" w:rsidRPr="008023E5" w:rsidRDefault="008023E5" w:rsidP="00AF2750">
      <w:pPr>
        <w:spacing w:after="0" w:line="240" w:lineRule="auto"/>
        <w:jc w:val="both"/>
        <w:rPr>
          <w:rFonts w:ascii="Times New Roman" w:eastAsia="Times New Roman" w:hAnsi="Times New Roman" w:cs="Times New Roman"/>
          <w:color w:val="FF0000"/>
          <w:sz w:val="16"/>
          <w:szCs w:val="16"/>
          <w:lang w:eastAsia="fr-FR"/>
        </w:rPr>
      </w:pPr>
    </w:p>
    <w:p w14:paraId="5BBE9EDD" w14:textId="67DA71AF" w:rsidR="008023E5" w:rsidRPr="008023E5" w:rsidRDefault="008023E5" w:rsidP="00AF2750">
      <w:pPr>
        <w:spacing w:after="0" w:line="240" w:lineRule="auto"/>
        <w:jc w:val="both"/>
        <w:rPr>
          <w:rFonts w:ascii="Times New Roman" w:eastAsia="Times New Roman" w:hAnsi="Times New Roman" w:cs="Times New Roman"/>
          <w:sz w:val="24"/>
          <w:szCs w:val="24"/>
          <w:lang w:eastAsia="fr-FR"/>
        </w:rPr>
      </w:pPr>
      <w:r w:rsidRPr="008023E5">
        <w:rPr>
          <w:rFonts w:ascii="Times New Roman" w:eastAsia="Times New Roman" w:hAnsi="Times New Roman" w:cs="Times New Roman"/>
          <w:sz w:val="24"/>
          <w:szCs w:val="24"/>
          <w:lang w:eastAsia="fr-FR"/>
        </w:rPr>
        <w:t xml:space="preserve">Remarque : </w:t>
      </w:r>
      <w:r>
        <w:rPr>
          <w:rFonts w:ascii="Times New Roman" w:eastAsia="Times New Roman" w:hAnsi="Times New Roman" w:cs="Times New Roman"/>
          <w:sz w:val="24"/>
          <w:szCs w:val="24"/>
          <w:lang w:eastAsia="fr-FR"/>
        </w:rPr>
        <w:t>le maintien des forêts primaires et la préservation d’espaces naturels sont en revanche très importants pour la sauvegarde de la biodiversité.</w:t>
      </w:r>
      <w:r w:rsidRPr="008023E5">
        <w:rPr>
          <w:rFonts w:ascii="Times New Roman" w:eastAsia="Times New Roman" w:hAnsi="Times New Roman" w:cs="Times New Roman"/>
          <w:sz w:val="24"/>
          <w:szCs w:val="24"/>
          <w:lang w:eastAsia="fr-FR"/>
        </w:rPr>
        <w:t xml:space="preserve"> </w:t>
      </w:r>
    </w:p>
    <w:p w14:paraId="1D4277AA" w14:textId="77777777" w:rsidR="008023E5" w:rsidRDefault="008023E5" w:rsidP="00AF2750">
      <w:pPr>
        <w:spacing w:after="0" w:line="240" w:lineRule="auto"/>
        <w:jc w:val="both"/>
        <w:rPr>
          <w:rFonts w:ascii="Times New Roman" w:eastAsia="Times New Roman" w:hAnsi="Times New Roman" w:cs="Times New Roman"/>
          <w:sz w:val="24"/>
          <w:szCs w:val="24"/>
          <w:lang w:eastAsia="fr-FR"/>
        </w:rPr>
      </w:pPr>
    </w:p>
    <w:p w14:paraId="7691D819" w14:textId="76107D10" w:rsidR="00AF2750" w:rsidRPr="008023E5" w:rsidRDefault="00AF2750" w:rsidP="00AF2750">
      <w:pPr>
        <w:spacing w:after="0" w:line="240" w:lineRule="auto"/>
        <w:jc w:val="both"/>
        <w:rPr>
          <w:rFonts w:ascii="Times New Roman" w:eastAsia="Times New Roman" w:hAnsi="Times New Roman" w:cs="Times New Roman"/>
          <w:b/>
          <w:bCs/>
          <w:sz w:val="24"/>
          <w:szCs w:val="24"/>
          <w:lang w:eastAsia="fr-FR"/>
        </w:rPr>
      </w:pPr>
      <w:r w:rsidRPr="008023E5">
        <w:rPr>
          <w:rFonts w:ascii="Times New Roman" w:eastAsia="Times New Roman" w:hAnsi="Times New Roman" w:cs="Times New Roman"/>
          <w:b/>
          <w:bCs/>
          <w:sz w:val="24"/>
          <w:szCs w:val="24"/>
          <w:lang w:eastAsia="fr-FR"/>
        </w:rPr>
        <w:t>4. Dans le scénario « </w:t>
      </w:r>
      <w:r w:rsidRPr="008023E5">
        <w:rPr>
          <w:rFonts w:ascii="Times New Roman" w:eastAsia="Times New Roman" w:hAnsi="Times New Roman" w:cs="Times New Roman"/>
          <w:b/>
          <w:bCs/>
          <w:i/>
          <w:iCs/>
          <w:sz w:val="24"/>
          <w:szCs w:val="24"/>
          <w:lang w:eastAsia="fr-FR"/>
        </w:rPr>
        <w:t xml:space="preserve">business as </w:t>
      </w:r>
      <w:proofErr w:type="spellStart"/>
      <w:r w:rsidRPr="008023E5">
        <w:rPr>
          <w:rFonts w:ascii="Times New Roman" w:eastAsia="Times New Roman" w:hAnsi="Times New Roman" w:cs="Times New Roman"/>
          <w:b/>
          <w:bCs/>
          <w:i/>
          <w:iCs/>
          <w:sz w:val="24"/>
          <w:szCs w:val="24"/>
          <w:lang w:eastAsia="fr-FR"/>
        </w:rPr>
        <w:t>usual</w:t>
      </w:r>
      <w:proofErr w:type="spellEnd"/>
      <w:r w:rsidRPr="008023E5">
        <w:rPr>
          <w:rFonts w:ascii="Times New Roman" w:eastAsia="Times New Roman" w:hAnsi="Times New Roman" w:cs="Times New Roman"/>
          <w:b/>
          <w:bCs/>
          <w:sz w:val="24"/>
          <w:szCs w:val="24"/>
          <w:lang w:eastAsia="fr-FR"/>
        </w:rPr>
        <w:t> », quelle est l’estimation de l’augmentation du niveau des océans en 2100</w:t>
      </w:r>
      <w:r w:rsidR="008023E5">
        <w:rPr>
          <w:rFonts w:ascii="Times New Roman" w:eastAsia="Times New Roman" w:hAnsi="Times New Roman" w:cs="Times New Roman"/>
          <w:b/>
          <w:bCs/>
          <w:sz w:val="24"/>
          <w:szCs w:val="24"/>
          <w:lang w:eastAsia="fr-FR"/>
        </w:rPr>
        <w:t> </w:t>
      </w:r>
      <w:r w:rsidRPr="008023E5">
        <w:rPr>
          <w:rFonts w:ascii="Times New Roman" w:eastAsia="Times New Roman" w:hAnsi="Times New Roman" w:cs="Times New Roman"/>
          <w:b/>
          <w:bCs/>
          <w:sz w:val="24"/>
          <w:szCs w:val="24"/>
          <w:lang w:eastAsia="fr-FR"/>
        </w:rPr>
        <w:t>? Quelles en seraient les conséquences</w:t>
      </w:r>
      <w:r w:rsidR="008023E5">
        <w:rPr>
          <w:rFonts w:ascii="Times New Roman" w:eastAsia="Times New Roman" w:hAnsi="Times New Roman" w:cs="Times New Roman"/>
          <w:b/>
          <w:bCs/>
          <w:sz w:val="24"/>
          <w:szCs w:val="24"/>
          <w:lang w:eastAsia="fr-FR"/>
        </w:rPr>
        <w:t> </w:t>
      </w:r>
      <w:r w:rsidRPr="008023E5">
        <w:rPr>
          <w:rFonts w:ascii="Times New Roman" w:eastAsia="Times New Roman" w:hAnsi="Times New Roman" w:cs="Times New Roman"/>
          <w:b/>
          <w:bCs/>
          <w:sz w:val="24"/>
          <w:szCs w:val="24"/>
          <w:lang w:eastAsia="fr-FR"/>
        </w:rPr>
        <w:t>?</w:t>
      </w:r>
    </w:p>
    <w:p w14:paraId="207F55BD" w14:textId="77777777" w:rsidR="000D42A5" w:rsidRPr="000D42A5" w:rsidRDefault="000D42A5" w:rsidP="00AF2750">
      <w:pPr>
        <w:spacing w:after="0" w:line="240" w:lineRule="auto"/>
        <w:jc w:val="both"/>
        <w:rPr>
          <w:rFonts w:ascii="Times New Roman" w:eastAsia="Times New Roman" w:hAnsi="Times New Roman" w:cs="Times New Roman"/>
          <w:color w:val="FF0000"/>
          <w:sz w:val="16"/>
          <w:szCs w:val="16"/>
          <w:lang w:eastAsia="fr-FR"/>
        </w:rPr>
      </w:pPr>
      <w:bookmarkStart w:id="7" w:name="_Hlk40127301"/>
    </w:p>
    <w:p w14:paraId="72573551" w14:textId="06EBD60D" w:rsidR="008023E5" w:rsidRPr="006B7F19" w:rsidRDefault="00BF5DC8" w:rsidP="00AF2750">
      <w:pPr>
        <w:spacing w:after="0" w:line="240" w:lineRule="auto"/>
        <w:jc w:val="both"/>
        <w:rPr>
          <w:rFonts w:ascii="Times New Roman" w:eastAsia="Times New Roman" w:hAnsi="Times New Roman" w:cs="Times New Roman"/>
          <w:color w:val="00B050"/>
          <w:sz w:val="24"/>
          <w:szCs w:val="24"/>
          <w:lang w:eastAsia="fr-FR"/>
        </w:rPr>
      </w:pPr>
      <w:r>
        <w:rPr>
          <w:rFonts w:ascii="Times New Roman" w:eastAsia="Times New Roman" w:hAnsi="Times New Roman" w:cs="Times New Roman"/>
          <w:color w:val="FF0000"/>
          <w:sz w:val="24"/>
          <w:szCs w:val="24"/>
          <w:lang w:eastAsia="fr-FR"/>
        </w:rPr>
        <w:t xml:space="preserve">     </w:t>
      </w:r>
      <w:r w:rsidR="008023E5" w:rsidRPr="006B7F19">
        <w:rPr>
          <w:rFonts w:ascii="Times New Roman" w:eastAsia="Times New Roman" w:hAnsi="Times New Roman" w:cs="Times New Roman"/>
          <w:color w:val="00B050"/>
          <w:sz w:val="24"/>
          <w:szCs w:val="24"/>
          <w:lang w:eastAsia="fr-FR"/>
        </w:rPr>
        <w:t>Dans ce scénario, l’augmentation du niveau des océans serait de l’ordre de 1,</w:t>
      </w:r>
      <w:r w:rsidRPr="006B7F19">
        <w:rPr>
          <w:rFonts w:ascii="Times New Roman" w:eastAsia="Times New Roman" w:hAnsi="Times New Roman" w:cs="Times New Roman"/>
          <w:color w:val="00B050"/>
          <w:sz w:val="24"/>
          <w:szCs w:val="24"/>
          <w:lang w:eastAsia="fr-FR"/>
        </w:rPr>
        <w:t>2</w:t>
      </w:r>
      <w:r w:rsidR="008023E5" w:rsidRPr="006B7F19">
        <w:rPr>
          <w:rFonts w:ascii="Times New Roman" w:eastAsia="Times New Roman" w:hAnsi="Times New Roman" w:cs="Times New Roman"/>
          <w:color w:val="00B050"/>
          <w:sz w:val="24"/>
          <w:szCs w:val="24"/>
          <w:lang w:eastAsia="fr-FR"/>
        </w:rPr>
        <w:t xml:space="preserve"> </w:t>
      </w:r>
      <w:r w:rsidRPr="006B7F19">
        <w:rPr>
          <w:rFonts w:ascii="Times New Roman" w:eastAsia="Times New Roman" w:hAnsi="Times New Roman" w:cs="Times New Roman"/>
          <w:color w:val="00B050"/>
          <w:sz w:val="24"/>
          <w:szCs w:val="24"/>
          <w:lang w:eastAsia="fr-FR"/>
        </w:rPr>
        <w:t>mètre.</w:t>
      </w:r>
    </w:p>
    <w:p w14:paraId="400CD5D3" w14:textId="2D0C0C82" w:rsidR="00BF5DC8" w:rsidRPr="006B7F19" w:rsidRDefault="00BF5DC8" w:rsidP="00AF2750">
      <w:pPr>
        <w:spacing w:after="0" w:line="240" w:lineRule="auto"/>
        <w:jc w:val="both"/>
        <w:rPr>
          <w:rFonts w:ascii="Times New Roman" w:eastAsia="Times New Roman" w:hAnsi="Times New Roman" w:cs="Times New Roman"/>
          <w:color w:val="00B050"/>
          <w:sz w:val="24"/>
          <w:szCs w:val="24"/>
          <w:lang w:eastAsia="fr-FR"/>
        </w:rPr>
      </w:pPr>
      <w:r w:rsidRPr="006B7F19">
        <w:rPr>
          <w:rFonts w:ascii="Times New Roman" w:eastAsia="Times New Roman" w:hAnsi="Times New Roman" w:cs="Times New Roman"/>
          <w:color w:val="00B050"/>
          <w:sz w:val="24"/>
          <w:szCs w:val="24"/>
          <w:lang w:eastAsia="fr-FR"/>
        </w:rPr>
        <w:t xml:space="preserve">     La conséquence principale de cette augmentation </w:t>
      </w:r>
      <w:bookmarkEnd w:id="7"/>
      <w:r w:rsidRPr="006B7F19">
        <w:rPr>
          <w:rFonts w:ascii="Times New Roman" w:eastAsia="Times New Roman" w:hAnsi="Times New Roman" w:cs="Times New Roman"/>
          <w:color w:val="00B050"/>
          <w:sz w:val="24"/>
          <w:szCs w:val="24"/>
          <w:lang w:eastAsia="fr-FR"/>
        </w:rPr>
        <w:t>serait la submersion de nombreux espaces côtiers et la disparition de certaines îles.</w:t>
      </w:r>
    </w:p>
    <w:p w14:paraId="5A07A994" w14:textId="77777777" w:rsidR="008023E5" w:rsidRDefault="008023E5" w:rsidP="00AF2750">
      <w:pPr>
        <w:spacing w:after="0" w:line="240" w:lineRule="auto"/>
        <w:jc w:val="both"/>
        <w:rPr>
          <w:rFonts w:ascii="Times New Roman" w:eastAsia="Times New Roman" w:hAnsi="Times New Roman" w:cs="Times New Roman"/>
          <w:sz w:val="24"/>
          <w:szCs w:val="24"/>
          <w:lang w:eastAsia="fr-FR"/>
        </w:rPr>
      </w:pPr>
    </w:p>
    <w:p w14:paraId="541C1FE8" w14:textId="719AC86B" w:rsidR="00AF2750" w:rsidRPr="008023E5" w:rsidRDefault="00AF2750" w:rsidP="00AF2750">
      <w:pPr>
        <w:spacing w:after="0" w:line="240" w:lineRule="auto"/>
        <w:jc w:val="both"/>
        <w:rPr>
          <w:rFonts w:ascii="Times New Roman" w:eastAsia="Times New Roman" w:hAnsi="Times New Roman" w:cs="Times New Roman"/>
          <w:b/>
          <w:bCs/>
          <w:sz w:val="24"/>
          <w:szCs w:val="24"/>
          <w:lang w:eastAsia="fr-FR"/>
        </w:rPr>
      </w:pPr>
      <w:r w:rsidRPr="008023E5">
        <w:rPr>
          <w:rFonts w:ascii="Times New Roman" w:eastAsia="Times New Roman" w:hAnsi="Times New Roman" w:cs="Times New Roman"/>
          <w:b/>
          <w:bCs/>
          <w:sz w:val="24"/>
          <w:szCs w:val="24"/>
          <w:lang w:eastAsia="fr-FR"/>
        </w:rPr>
        <w:t>5. Dans le scénario « </w:t>
      </w:r>
      <w:r w:rsidRPr="008023E5">
        <w:rPr>
          <w:rFonts w:ascii="Times New Roman" w:eastAsia="Times New Roman" w:hAnsi="Times New Roman" w:cs="Times New Roman"/>
          <w:b/>
          <w:bCs/>
          <w:i/>
          <w:iCs/>
          <w:sz w:val="24"/>
          <w:szCs w:val="24"/>
          <w:lang w:eastAsia="fr-FR"/>
        </w:rPr>
        <w:t xml:space="preserve">business as </w:t>
      </w:r>
      <w:proofErr w:type="spellStart"/>
      <w:r w:rsidRPr="008023E5">
        <w:rPr>
          <w:rFonts w:ascii="Times New Roman" w:eastAsia="Times New Roman" w:hAnsi="Times New Roman" w:cs="Times New Roman"/>
          <w:b/>
          <w:bCs/>
          <w:i/>
          <w:iCs/>
          <w:sz w:val="24"/>
          <w:szCs w:val="24"/>
          <w:lang w:eastAsia="fr-FR"/>
        </w:rPr>
        <w:t>usual</w:t>
      </w:r>
      <w:proofErr w:type="spellEnd"/>
      <w:r w:rsidRPr="008023E5">
        <w:rPr>
          <w:rFonts w:ascii="Times New Roman" w:eastAsia="Times New Roman" w:hAnsi="Times New Roman" w:cs="Times New Roman"/>
          <w:b/>
          <w:bCs/>
          <w:sz w:val="24"/>
          <w:szCs w:val="24"/>
          <w:lang w:eastAsia="fr-FR"/>
        </w:rPr>
        <w:t> », comment évolue le pH des océans ? Quelles seraient les conséquences d’une telle évolution ?</w:t>
      </w:r>
    </w:p>
    <w:p w14:paraId="5243431E" w14:textId="77777777" w:rsidR="000D42A5" w:rsidRPr="000D42A5" w:rsidRDefault="000D42A5" w:rsidP="00AF2750">
      <w:pPr>
        <w:spacing w:after="0" w:line="240" w:lineRule="auto"/>
        <w:jc w:val="both"/>
        <w:rPr>
          <w:rFonts w:ascii="Times New Roman" w:eastAsia="Times New Roman" w:hAnsi="Times New Roman" w:cs="Times New Roman"/>
          <w:color w:val="FF0000"/>
          <w:sz w:val="16"/>
          <w:szCs w:val="16"/>
          <w:lang w:eastAsia="fr-FR"/>
        </w:rPr>
      </w:pPr>
    </w:p>
    <w:p w14:paraId="19387342" w14:textId="09465443" w:rsidR="008023E5" w:rsidRPr="006B7F19" w:rsidRDefault="00BF5DC8" w:rsidP="00AF2750">
      <w:pPr>
        <w:spacing w:after="0" w:line="240" w:lineRule="auto"/>
        <w:jc w:val="both"/>
        <w:rPr>
          <w:rFonts w:ascii="Times New Roman" w:eastAsia="Times New Roman" w:hAnsi="Times New Roman" w:cs="Times New Roman"/>
          <w:color w:val="00B050"/>
          <w:sz w:val="24"/>
          <w:szCs w:val="24"/>
          <w:lang w:eastAsia="fr-FR"/>
        </w:rPr>
      </w:pPr>
      <w:r>
        <w:rPr>
          <w:rFonts w:ascii="Times New Roman" w:eastAsia="Times New Roman" w:hAnsi="Times New Roman" w:cs="Times New Roman"/>
          <w:color w:val="FF0000"/>
          <w:sz w:val="24"/>
          <w:szCs w:val="24"/>
          <w:lang w:eastAsia="fr-FR"/>
        </w:rPr>
        <w:t xml:space="preserve">     </w:t>
      </w:r>
      <w:r w:rsidRPr="006B7F19">
        <w:rPr>
          <w:rFonts w:ascii="Times New Roman" w:eastAsia="Times New Roman" w:hAnsi="Times New Roman" w:cs="Times New Roman"/>
          <w:color w:val="00B050"/>
          <w:sz w:val="24"/>
          <w:szCs w:val="24"/>
          <w:lang w:eastAsia="fr-FR"/>
        </w:rPr>
        <w:t>Dans ce scénario, le pH des océans passe de 8,0</w:t>
      </w:r>
      <w:r w:rsidR="002108DC" w:rsidRPr="006B7F19">
        <w:rPr>
          <w:rFonts w:ascii="Times New Roman" w:eastAsia="Times New Roman" w:hAnsi="Times New Roman" w:cs="Times New Roman"/>
          <w:color w:val="00B050"/>
          <w:sz w:val="24"/>
          <w:szCs w:val="24"/>
          <w:lang w:eastAsia="fr-FR"/>
        </w:rPr>
        <w:t>7</w:t>
      </w:r>
      <w:r w:rsidRPr="006B7F19">
        <w:rPr>
          <w:rFonts w:ascii="Times New Roman" w:eastAsia="Times New Roman" w:hAnsi="Times New Roman" w:cs="Times New Roman"/>
          <w:color w:val="00B050"/>
          <w:sz w:val="24"/>
          <w:szCs w:val="24"/>
          <w:lang w:eastAsia="fr-FR"/>
        </w:rPr>
        <w:t xml:space="preserve"> en 2000 à 7,</w:t>
      </w:r>
      <w:r w:rsidR="002108DC" w:rsidRPr="006B7F19">
        <w:rPr>
          <w:rFonts w:ascii="Times New Roman" w:eastAsia="Times New Roman" w:hAnsi="Times New Roman" w:cs="Times New Roman"/>
          <w:color w:val="00B050"/>
          <w:sz w:val="24"/>
          <w:szCs w:val="24"/>
          <w:lang w:eastAsia="fr-FR"/>
        </w:rPr>
        <w:t>83</w:t>
      </w:r>
      <w:r w:rsidRPr="006B7F19">
        <w:rPr>
          <w:rFonts w:ascii="Times New Roman" w:eastAsia="Times New Roman" w:hAnsi="Times New Roman" w:cs="Times New Roman"/>
          <w:color w:val="00B050"/>
          <w:sz w:val="24"/>
          <w:szCs w:val="24"/>
          <w:lang w:eastAsia="fr-FR"/>
        </w:rPr>
        <w:t xml:space="preserve"> en 2100, soit une baisse de 0,</w:t>
      </w:r>
      <w:r w:rsidR="002108DC" w:rsidRPr="006B7F19">
        <w:rPr>
          <w:rFonts w:ascii="Times New Roman" w:eastAsia="Times New Roman" w:hAnsi="Times New Roman" w:cs="Times New Roman"/>
          <w:color w:val="00B050"/>
          <w:sz w:val="24"/>
          <w:szCs w:val="24"/>
          <w:lang w:eastAsia="fr-FR"/>
        </w:rPr>
        <w:t>24</w:t>
      </w:r>
      <w:r w:rsidRPr="006B7F19">
        <w:rPr>
          <w:rFonts w:ascii="Times New Roman" w:eastAsia="Times New Roman" w:hAnsi="Times New Roman" w:cs="Times New Roman"/>
          <w:color w:val="00B050"/>
          <w:sz w:val="24"/>
          <w:szCs w:val="24"/>
          <w:lang w:eastAsia="fr-FR"/>
        </w:rPr>
        <w:t xml:space="preserve"> unité de pH. Un tel changement peut avoir des conséquences néfastes sur l’écosystème marin : avec un pH trop bas, certaines espèces pourraient avoir du mal à élaborer leurs squelettes calcaires et donc rencontrer des difficultés dans leur développement.</w:t>
      </w:r>
    </w:p>
    <w:p w14:paraId="551CC48B" w14:textId="4BACD945" w:rsidR="00BF5DC8" w:rsidRPr="000D42A5" w:rsidRDefault="00BF5DC8" w:rsidP="00AF2750">
      <w:pPr>
        <w:spacing w:after="0" w:line="240" w:lineRule="auto"/>
        <w:jc w:val="both"/>
        <w:rPr>
          <w:rFonts w:ascii="Times New Roman" w:eastAsia="Times New Roman" w:hAnsi="Times New Roman" w:cs="Times New Roman"/>
          <w:color w:val="FF0000"/>
          <w:sz w:val="16"/>
          <w:szCs w:val="16"/>
          <w:lang w:eastAsia="fr-FR"/>
        </w:rPr>
      </w:pPr>
    </w:p>
    <w:p w14:paraId="11F0075A" w14:textId="77777777" w:rsidR="0087357E" w:rsidRDefault="00BF5DC8" w:rsidP="00AF2750">
      <w:pPr>
        <w:spacing w:after="0" w:line="240" w:lineRule="auto"/>
        <w:jc w:val="both"/>
        <w:rPr>
          <w:rFonts w:ascii="Times New Roman" w:eastAsia="Times New Roman" w:hAnsi="Times New Roman" w:cs="Times New Roman"/>
          <w:sz w:val="24"/>
          <w:szCs w:val="24"/>
          <w:lang w:eastAsia="fr-FR"/>
        </w:rPr>
      </w:pPr>
      <w:r w:rsidRPr="0087357E">
        <w:rPr>
          <w:rFonts w:ascii="Times New Roman" w:eastAsia="Times New Roman" w:hAnsi="Times New Roman" w:cs="Times New Roman"/>
          <w:sz w:val="24"/>
          <w:szCs w:val="24"/>
          <w:lang w:eastAsia="fr-FR"/>
        </w:rPr>
        <w:t>Pour aller plus loin</w:t>
      </w:r>
      <w:r w:rsidR="0087357E">
        <w:rPr>
          <w:rFonts w:ascii="Times New Roman" w:eastAsia="Times New Roman" w:hAnsi="Times New Roman" w:cs="Times New Roman"/>
          <w:sz w:val="24"/>
          <w:szCs w:val="24"/>
          <w:lang w:eastAsia="fr-FR"/>
        </w:rPr>
        <w:t xml:space="preserve"> </w:t>
      </w:r>
      <w:r w:rsidRPr="0087357E">
        <w:rPr>
          <w:rFonts w:ascii="Times New Roman" w:eastAsia="Times New Roman" w:hAnsi="Times New Roman" w:cs="Times New Roman"/>
          <w:sz w:val="24"/>
          <w:szCs w:val="24"/>
          <w:lang w:eastAsia="fr-FR"/>
        </w:rPr>
        <w:t xml:space="preserve">: </w:t>
      </w:r>
    </w:p>
    <w:p w14:paraId="6CDD9279" w14:textId="509BF6BF" w:rsidR="0087357E" w:rsidRDefault="0087357E" w:rsidP="0087357E">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sidRPr="0087357E">
        <w:rPr>
          <w:rFonts w:ascii="Times New Roman" w:eastAsia="Times New Roman" w:hAnsi="Times New Roman" w:cs="Times New Roman"/>
          <w:sz w:val="24"/>
          <w:szCs w:val="24"/>
          <w:lang w:eastAsia="fr-FR"/>
        </w:rPr>
        <w:t>Avec un pH plus faible</w:t>
      </w:r>
      <w:r w:rsidR="00BF5DC8" w:rsidRPr="0087357E">
        <w:rPr>
          <w:rFonts w:ascii="Times New Roman" w:eastAsia="Times New Roman" w:hAnsi="Times New Roman" w:cs="Times New Roman"/>
          <w:sz w:val="24"/>
          <w:szCs w:val="24"/>
          <w:lang w:eastAsia="fr-FR"/>
        </w:rPr>
        <w:t xml:space="preserve">, le plancton </w:t>
      </w:r>
      <w:r w:rsidRPr="0087357E">
        <w:rPr>
          <w:rFonts w:ascii="Times New Roman" w:eastAsia="Times New Roman" w:hAnsi="Times New Roman" w:cs="Times New Roman"/>
          <w:sz w:val="24"/>
          <w:szCs w:val="24"/>
          <w:lang w:eastAsia="fr-FR"/>
        </w:rPr>
        <w:t>pourrait se</w:t>
      </w:r>
      <w:r w:rsidR="00BF5DC8" w:rsidRPr="0087357E">
        <w:rPr>
          <w:rFonts w:ascii="Times New Roman" w:eastAsia="Times New Roman" w:hAnsi="Times New Roman" w:cs="Times New Roman"/>
          <w:sz w:val="24"/>
          <w:szCs w:val="24"/>
          <w:lang w:eastAsia="fr-FR"/>
        </w:rPr>
        <w:t xml:space="preserve"> développe</w:t>
      </w:r>
      <w:r w:rsidRPr="0087357E">
        <w:rPr>
          <w:rFonts w:ascii="Times New Roman" w:eastAsia="Times New Roman" w:hAnsi="Times New Roman" w:cs="Times New Roman"/>
          <w:sz w:val="24"/>
          <w:szCs w:val="24"/>
          <w:lang w:eastAsia="fr-FR"/>
        </w:rPr>
        <w:t>r moins bien, or le plancton</w:t>
      </w:r>
      <w:r>
        <w:rPr>
          <w:rFonts w:ascii="Times New Roman" w:eastAsia="Times New Roman" w:hAnsi="Times New Roman" w:cs="Times New Roman"/>
          <w:sz w:val="24"/>
          <w:szCs w:val="24"/>
          <w:lang w:eastAsia="fr-FR"/>
        </w:rPr>
        <w:t xml:space="preserve"> </w:t>
      </w:r>
      <w:r w:rsidRPr="0087357E">
        <w:rPr>
          <w:rFonts w:ascii="Times New Roman" w:eastAsia="Times New Roman" w:hAnsi="Times New Roman" w:cs="Times New Roman"/>
          <w:sz w:val="24"/>
          <w:szCs w:val="24"/>
          <w:lang w:eastAsia="fr-FR"/>
        </w:rPr>
        <w:t>est très important dans la chaîne alimentaire des écosystèmes marins</w:t>
      </w:r>
      <w:r>
        <w:rPr>
          <w:rFonts w:ascii="Times New Roman" w:eastAsia="Times New Roman" w:hAnsi="Times New Roman" w:cs="Times New Roman"/>
          <w:sz w:val="24"/>
          <w:szCs w:val="24"/>
          <w:lang w:eastAsia="fr-FR"/>
        </w:rPr>
        <w:t>.</w:t>
      </w:r>
    </w:p>
    <w:p w14:paraId="4117FE90" w14:textId="2C1B9F68" w:rsidR="00BF5DC8" w:rsidRPr="0087357E" w:rsidRDefault="0087357E" w:rsidP="0087357E">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développement des</w:t>
      </w:r>
      <w:r w:rsidRPr="0087357E">
        <w:rPr>
          <w:rFonts w:ascii="Times New Roman" w:eastAsia="Times New Roman" w:hAnsi="Times New Roman" w:cs="Times New Roman"/>
          <w:sz w:val="24"/>
          <w:szCs w:val="24"/>
          <w:lang w:eastAsia="fr-FR"/>
        </w:rPr>
        <w:t xml:space="preserve"> coraux</w:t>
      </w:r>
      <w:r>
        <w:rPr>
          <w:rFonts w:ascii="Times New Roman" w:eastAsia="Times New Roman" w:hAnsi="Times New Roman" w:cs="Times New Roman"/>
          <w:sz w:val="24"/>
          <w:szCs w:val="24"/>
          <w:lang w:eastAsia="fr-FR"/>
        </w:rPr>
        <w:t xml:space="preserve"> pourrait aussi être affecté ; or, les barrières de corail abritent une biodiversité d’une très grande richesse.</w:t>
      </w:r>
      <w:r w:rsidRPr="0087357E">
        <w:rPr>
          <w:rFonts w:ascii="Times New Roman" w:eastAsia="Times New Roman" w:hAnsi="Times New Roman" w:cs="Times New Roman"/>
          <w:sz w:val="24"/>
          <w:szCs w:val="24"/>
          <w:lang w:eastAsia="fr-FR"/>
        </w:rPr>
        <w:t xml:space="preserve"> </w:t>
      </w:r>
    </w:p>
    <w:p w14:paraId="6730EEBE" w14:textId="77777777" w:rsidR="00BF5DC8" w:rsidRDefault="00BF5DC8" w:rsidP="00AF2750">
      <w:pPr>
        <w:spacing w:after="0" w:line="240" w:lineRule="auto"/>
        <w:jc w:val="both"/>
        <w:rPr>
          <w:rFonts w:ascii="Times New Roman" w:eastAsia="Times New Roman" w:hAnsi="Times New Roman" w:cs="Times New Roman"/>
          <w:sz w:val="24"/>
          <w:szCs w:val="24"/>
          <w:lang w:eastAsia="fr-FR"/>
        </w:rPr>
      </w:pPr>
    </w:p>
    <w:p w14:paraId="5600E59D" w14:textId="2DE7888A" w:rsidR="00AF2750" w:rsidRDefault="00AF2750" w:rsidP="00AF2750">
      <w:pPr>
        <w:spacing w:after="0" w:line="240" w:lineRule="auto"/>
        <w:jc w:val="both"/>
        <w:rPr>
          <w:rFonts w:ascii="Times New Roman" w:eastAsia="Times New Roman" w:hAnsi="Times New Roman" w:cs="Times New Roman"/>
          <w:b/>
          <w:bCs/>
          <w:sz w:val="24"/>
          <w:szCs w:val="24"/>
          <w:lang w:eastAsia="fr-FR"/>
        </w:rPr>
      </w:pPr>
      <w:r w:rsidRPr="008023E5">
        <w:rPr>
          <w:rFonts w:ascii="Times New Roman" w:eastAsia="Times New Roman" w:hAnsi="Times New Roman" w:cs="Times New Roman"/>
          <w:b/>
          <w:bCs/>
          <w:sz w:val="24"/>
          <w:szCs w:val="24"/>
          <w:lang w:eastAsia="fr-FR"/>
        </w:rPr>
        <w:t>6. Ce simulateur ne permet pas de mesurer l’impact sur les écosystèmes terrestres et marins. Selon vous, dans le scénario « </w:t>
      </w:r>
      <w:r w:rsidRPr="008023E5">
        <w:rPr>
          <w:rFonts w:ascii="Times New Roman" w:eastAsia="Times New Roman" w:hAnsi="Times New Roman" w:cs="Times New Roman"/>
          <w:b/>
          <w:bCs/>
          <w:i/>
          <w:iCs/>
          <w:sz w:val="24"/>
          <w:szCs w:val="24"/>
          <w:lang w:eastAsia="fr-FR"/>
        </w:rPr>
        <w:t xml:space="preserve">business as </w:t>
      </w:r>
      <w:proofErr w:type="spellStart"/>
      <w:r w:rsidRPr="008023E5">
        <w:rPr>
          <w:rFonts w:ascii="Times New Roman" w:eastAsia="Times New Roman" w:hAnsi="Times New Roman" w:cs="Times New Roman"/>
          <w:b/>
          <w:bCs/>
          <w:i/>
          <w:iCs/>
          <w:sz w:val="24"/>
          <w:szCs w:val="24"/>
          <w:lang w:eastAsia="fr-FR"/>
        </w:rPr>
        <w:t>usual</w:t>
      </w:r>
      <w:proofErr w:type="spellEnd"/>
      <w:r w:rsidRPr="008023E5">
        <w:rPr>
          <w:rFonts w:ascii="Times New Roman" w:eastAsia="Times New Roman" w:hAnsi="Times New Roman" w:cs="Times New Roman"/>
          <w:b/>
          <w:bCs/>
          <w:sz w:val="24"/>
          <w:szCs w:val="24"/>
          <w:lang w:eastAsia="fr-FR"/>
        </w:rPr>
        <w:t> », quel serait l’impact des changements projetés par le simulateur sur la biodiversité ?</w:t>
      </w:r>
    </w:p>
    <w:p w14:paraId="266DD0BB" w14:textId="77777777" w:rsidR="000D42A5" w:rsidRPr="000D42A5" w:rsidRDefault="000D42A5" w:rsidP="00AF2750">
      <w:pPr>
        <w:spacing w:after="0" w:line="240" w:lineRule="auto"/>
        <w:jc w:val="both"/>
        <w:rPr>
          <w:rFonts w:ascii="Times New Roman" w:eastAsia="Times New Roman" w:hAnsi="Times New Roman" w:cs="Times New Roman"/>
          <w:b/>
          <w:bCs/>
          <w:sz w:val="16"/>
          <w:szCs w:val="16"/>
          <w:lang w:eastAsia="fr-FR"/>
        </w:rPr>
      </w:pPr>
    </w:p>
    <w:p w14:paraId="0E1D6EEB" w14:textId="130BDE6A" w:rsidR="000D42A5" w:rsidRPr="006B7F19" w:rsidRDefault="000D42A5" w:rsidP="00AF2750">
      <w:pPr>
        <w:spacing w:after="0" w:line="240" w:lineRule="auto"/>
        <w:jc w:val="both"/>
        <w:rPr>
          <w:rFonts w:ascii="Times New Roman" w:eastAsia="Times New Roman" w:hAnsi="Times New Roman" w:cs="Times New Roman"/>
          <w:color w:val="00B050"/>
          <w:sz w:val="24"/>
          <w:szCs w:val="24"/>
          <w:lang w:eastAsia="fr-FR"/>
        </w:rPr>
      </w:pPr>
      <w:r w:rsidRPr="006B7F19">
        <w:rPr>
          <w:rFonts w:ascii="Times New Roman" w:eastAsia="Times New Roman" w:hAnsi="Times New Roman" w:cs="Times New Roman"/>
          <w:color w:val="00B050"/>
          <w:sz w:val="24"/>
          <w:szCs w:val="24"/>
          <w:lang w:eastAsia="fr-FR"/>
        </w:rPr>
        <w:t>Entre l</w:t>
      </w:r>
      <w:r w:rsidR="0087357E" w:rsidRPr="006B7F19">
        <w:rPr>
          <w:rFonts w:ascii="Times New Roman" w:eastAsia="Times New Roman" w:hAnsi="Times New Roman" w:cs="Times New Roman"/>
          <w:color w:val="00B050"/>
          <w:sz w:val="24"/>
          <w:szCs w:val="24"/>
          <w:lang w:eastAsia="fr-FR"/>
        </w:rPr>
        <w:t>’augmentation de</w:t>
      </w:r>
      <w:r w:rsidRPr="006B7F19">
        <w:rPr>
          <w:rFonts w:ascii="Times New Roman" w:eastAsia="Times New Roman" w:hAnsi="Times New Roman" w:cs="Times New Roman"/>
          <w:color w:val="00B050"/>
          <w:sz w:val="24"/>
          <w:szCs w:val="24"/>
          <w:lang w:eastAsia="fr-FR"/>
        </w:rPr>
        <w:t xml:space="preserve"> la température moyenne</w:t>
      </w:r>
      <w:r w:rsidR="0087357E" w:rsidRPr="006B7F19">
        <w:rPr>
          <w:rFonts w:ascii="Times New Roman" w:eastAsia="Times New Roman" w:hAnsi="Times New Roman" w:cs="Times New Roman"/>
          <w:color w:val="00B050"/>
          <w:sz w:val="24"/>
          <w:szCs w:val="24"/>
          <w:lang w:eastAsia="fr-FR"/>
        </w:rPr>
        <w:t xml:space="preserve"> </w:t>
      </w:r>
      <w:r w:rsidRPr="006B7F19">
        <w:rPr>
          <w:rFonts w:ascii="Times New Roman" w:eastAsia="Times New Roman" w:hAnsi="Times New Roman" w:cs="Times New Roman"/>
          <w:color w:val="00B050"/>
          <w:sz w:val="24"/>
          <w:szCs w:val="24"/>
          <w:lang w:eastAsia="fr-FR"/>
        </w:rPr>
        <w:t xml:space="preserve">de </w:t>
      </w:r>
      <w:r w:rsidR="0087357E" w:rsidRPr="006B7F19">
        <w:rPr>
          <w:rFonts w:ascii="Times New Roman" w:eastAsia="Times New Roman" w:hAnsi="Times New Roman" w:cs="Times New Roman"/>
          <w:color w:val="00B050"/>
          <w:sz w:val="24"/>
          <w:szCs w:val="24"/>
          <w:lang w:eastAsia="fr-FR"/>
        </w:rPr>
        <w:t>4°C en un siècle</w:t>
      </w:r>
      <w:r w:rsidRPr="006B7F19">
        <w:rPr>
          <w:rFonts w:ascii="Times New Roman" w:eastAsia="Times New Roman" w:hAnsi="Times New Roman" w:cs="Times New Roman"/>
          <w:color w:val="00B050"/>
          <w:sz w:val="24"/>
          <w:szCs w:val="24"/>
          <w:lang w:eastAsia="fr-FR"/>
        </w:rPr>
        <w:t xml:space="preserve">, qui provoquera des changements violents en termes de climat, la diminution du pH dans les océans et la probable diminution des espaces naturels qui accompagnera le scénario « </w:t>
      </w:r>
      <w:r w:rsidRPr="006B7F19">
        <w:rPr>
          <w:rFonts w:ascii="Times New Roman" w:eastAsia="Times New Roman" w:hAnsi="Times New Roman" w:cs="Times New Roman"/>
          <w:i/>
          <w:iCs/>
          <w:color w:val="00B050"/>
          <w:sz w:val="24"/>
          <w:szCs w:val="24"/>
          <w:lang w:eastAsia="fr-FR"/>
        </w:rPr>
        <w:t xml:space="preserve">business as </w:t>
      </w:r>
      <w:proofErr w:type="spellStart"/>
      <w:r w:rsidRPr="006B7F19">
        <w:rPr>
          <w:rFonts w:ascii="Times New Roman" w:eastAsia="Times New Roman" w:hAnsi="Times New Roman" w:cs="Times New Roman"/>
          <w:i/>
          <w:iCs/>
          <w:color w:val="00B050"/>
          <w:sz w:val="24"/>
          <w:szCs w:val="24"/>
          <w:lang w:eastAsia="fr-FR"/>
        </w:rPr>
        <w:t>usual</w:t>
      </w:r>
      <w:proofErr w:type="spellEnd"/>
      <w:r w:rsidRPr="006B7F19">
        <w:rPr>
          <w:rFonts w:ascii="Times New Roman" w:eastAsia="Times New Roman" w:hAnsi="Times New Roman" w:cs="Times New Roman"/>
          <w:color w:val="00B050"/>
          <w:sz w:val="24"/>
          <w:szCs w:val="24"/>
          <w:lang w:eastAsia="fr-FR"/>
        </w:rPr>
        <w:t xml:space="preserve"> », la chute de la biodiversité pourrait être vertigineuse.</w:t>
      </w:r>
    </w:p>
    <w:p w14:paraId="7915DCD6" w14:textId="77777777" w:rsidR="000D42A5" w:rsidRDefault="000D42A5" w:rsidP="00AF2750">
      <w:pPr>
        <w:spacing w:after="0" w:line="240" w:lineRule="auto"/>
        <w:jc w:val="both"/>
        <w:rPr>
          <w:rFonts w:ascii="Times New Roman" w:eastAsia="Times New Roman" w:hAnsi="Times New Roman" w:cs="Times New Roman"/>
          <w:color w:val="FF0000"/>
          <w:sz w:val="24"/>
          <w:szCs w:val="24"/>
          <w:lang w:eastAsia="fr-FR"/>
        </w:rPr>
      </w:pPr>
    </w:p>
    <w:p w14:paraId="061ECDE8" w14:textId="77777777" w:rsidR="000D42A5" w:rsidRDefault="000D42A5" w:rsidP="00AF2750">
      <w:pPr>
        <w:spacing w:after="0" w:line="240" w:lineRule="auto"/>
        <w:jc w:val="both"/>
        <w:rPr>
          <w:rFonts w:ascii="Times New Roman" w:eastAsia="Times New Roman" w:hAnsi="Times New Roman" w:cs="Times New Roman"/>
          <w:color w:val="FF0000"/>
          <w:sz w:val="24"/>
          <w:szCs w:val="24"/>
          <w:lang w:eastAsia="fr-FR"/>
        </w:rPr>
      </w:pPr>
    </w:p>
    <w:p w14:paraId="7B75AC2C" w14:textId="77777777" w:rsidR="00AF2750" w:rsidRPr="00E302F1" w:rsidRDefault="00AF2750" w:rsidP="00AF2750">
      <w:pPr>
        <w:spacing w:after="0" w:line="240" w:lineRule="auto"/>
        <w:contextualSpacing/>
        <w:jc w:val="both"/>
        <w:rPr>
          <w:rFonts w:ascii="Times New Roman" w:eastAsia="Times New Roman" w:hAnsi="Times New Roman" w:cs="Times New Roman"/>
          <w:b/>
          <w:bCs/>
          <w:smallCaps/>
          <w:color w:val="002060"/>
          <w:sz w:val="26"/>
          <w:szCs w:val="26"/>
          <w:u w:val="single"/>
          <w:lang w:eastAsia="fr-FR"/>
        </w:rPr>
      </w:pPr>
      <w:r w:rsidRPr="00E302F1">
        <w:rPr>
          <w:rFonts w:ascii="Times New Roman" w:eastAsia="Times New Roman" w:hAnsi="Times New Roman" w:cs="Times New Roman"/>
          <w:b/>
          <w:bCs/>
          <w:smallCaps/>
          <w:color w:val="002060"/>
          <w:sz w:val="26"/>
          <w:szCs w:val="26"/>
          <w:u w:val="single"/>
          <w:lang w:eastAsia="fr-FR"/>
        </w:rPr>
        <w:lastRenderedPageBreak/>
        <w:t>III – Les différents scénarios du GIEC</w:t>
      </w:r>
    </w:p>
    <w:p w14:paraId="6C5B02A7" w14:textId="77777777" w:rsidR="00AF2750" w:rsidRPr="009D7EBD" w:rsidRDefault="00AF2750" w:rsidP="00AF2750">
      <w:pPr>
        <w:spacing w:after="0" w:line="240" w:lineRule="auto"/>
        <w:contextualSpacing/>
        <w:jc w:val="both"/>
        <w:rPr>
          <w:rFonts w:ascii="Times New Roman" w:eastAsia="Times New Roman" w:hAnsi="Times New Roman" w:cs="Times New Roman"/>
          <w:sz w:val="16"/>
          <w:szCs w:val="16"/>
          <w:lang w:eastAsia="fr-FR"/>
        </w:rPr>
      </w:pPr>
    </w:p>
    <w:p w14:paraId="6426857A" w14:textId="77777777" w:rsidR="00AF2750" w:rsidRPr="00E302F1" w:rsidRDefault="00AF2750" w:rsidP="00AF2750">
      <w:pPr>
        <w:spacing w:after="0" w:line="240" w:lineRule="auto"/>
        <w:jc w:val="both"/>
        <w:rPr>
          <w:rFonts w:ascii="Times New Roman" w:eastAsia="Times New Roman" w:hAnsi="Times New Roman" w:cs="Times New Roman"/>
          <w:b/>
          <w:bCs/>
          <w:color w:val="002060"/>
          <w:sz w:val="24"/>
          <w:szCs w:val="24"/>
          <w:u w:val="single"/>
          <w:lang w:eastAsia="fr-FR"/>
        </w:rPr>
      </w:pPr>
      <w:r w:rsidRPr="00E302F1">
        <w:rPr>
          <w:rFonts w:ascii="Times New Roman" w:eastAsia="Times New Roman" w:hAnsi="Times New Roman" w:cs="Times New Roman"/>
          <w:b/>
          <w:bCs/>
          <w:color w:val="002060"/>
          <w:sz w:val="24"/>
          <w:szCs w:val="24"/>
          <w:u w:val="single"/>
          <w:lang w:eastAsia="fr-FR"/>
        </w:rPr>
        <w:t>Questions :</w:t>
      </w:r>
    </w:p>
    <w:p w14:paraId="34DB73AF" w14:textId="77777777" w:rsidR="00AF2750" w:rsidRPr="00FB5A45" w:rsidRDefault="00AF2750" w:rsidP="00AF2750">
      <w:pPr>
        <w:spacing w:after="0" w:line="240" w:lineRule="auto"/>
        <w:jc w:val="both"/>
        <w:rPr>
          <w:rFonts w:ascii="Times New Roman" w:eastAsia="Times New Roman" w:hAnsi="Times New Roman" w:cs="Times New Roman"/>
          <w:sz w:val="16"/>
          <w:szCs w:val="16"/>
          <w:lang w:eastAsia="fr-FR"/>
        </w:rPr>
      </w:pPr>
    </w:p>
    <w:p w14:paraId="7667EBA3" w14:textId="1124C954" w:rsidR="00622F23" w:rsidRDefault="00AF2750" w:rsidP="00AF2750">
      <w:pPr>
        <w:spacing w:after="0" w:line="240" w:lineRule="auto"/>
        <w:jc w:val="both"/>
        <w:rPr>
          <w:rFonts w:ascii="Times New Roman" w:eastAsia="Times New Roman" w:hAnsi="Times New Roman" w:cs="Times New Roman"/>
          <w:b/>
          <w:bCs/>
          <w:sz w:val="24"/>
          <w:szCs w:val="24"/>
          <w:lang w:eastAsia="fr-FR"/>
        </w:rPr>
      </w:pPr>
      <w:r w:rsidRPr="00E5182B">
        <w:rPr>
          <w:rFonts w:ascii="Times New Roman" w:eastAsia="Times New Roman" w:hAnsi="Times New Roman" w:cs="Times New Roman"/>
          <w:b/>
          <w:bCs/>
          <w:sz w:val="24"/>
          <w:szCs w:val="24"/>
          <w:lang w:eastAsia="fr-FR"/>
        </w:rPr>
        <w:t xml:space="preserve">1. </w:t>
      </w:r>
      <w:r w:rsidR="00622F23" w:rsidRPr="00622F23">
        <w:rPr>
          <w:rFonts w:ascii="Times New Roman" w:eastAsia="Times New Roman" w:hAnsi="Times New Roman" w:cs="Times New Roman"/>
          <w:b/>
          <w:bCs/>
          <w:sz w:val="24"/>
          <w:szCs w:val="24"/>
          <w:lang w:eastAsia="fr-FR"/>
        </w:rPr>
        <w:t>Expliquer en des termes simples l’expression « forçage radiatif ».</w:t>
      </w:r>
    </w:p>
    <w:p w14:paraId="4B4C5E80" w14:textId="77777777" w:rsidR="00622F23" w:rsidRPr="00622F23" w:rsidRDefault="00622F23" w:rsidP="00AF2750">
      <w:pPr>
        <w:spacing w:after="0" w:line="240" w:lineRule="auto"/>
        <w:jc w:val="both"/>
        <w:rPr>
          <w:rFonts w:ascii="Times New Roman" w:eastAsia="Times New Roman" w:hAnsi="Times New Roman" w:cs="Times New Roman"/>
          <w:b/>
          <w:bCs/>
          <w:sz w:val="16"/>
          <w:szCs w:val="16"/>
          <w:lang w:eastAsia="fr-FR"/>
        </w:rPr>
      </w:pPr>
    </w:p>
    <w:p w14:paraId="7894B6EA" w14:textId="77777777" w:rsidR="00622F23" w:rsidRPr="006B7F19" w:rsidRDefault="00622F23" w:rsidP="00622F23">
      <w:pPr>
        <w:spacing w:after="0" w:line="240" w:lineRule="auto"/>
        <w:jc w:val="both"/>
        <w:rPr>
          <w:rFonts w:ascii="Times New Roman" w:eastAsia="Times New Roman" w:hAnsi="Times New Roman" w:cs="Times New Roman"/>
          <w:i/>
          <w:iCs/>
          <w:color w:val="00B050"/>
          <w:sz w:val="24"/>
          <w:szCs w:val="24"/>
          <w:lang w:eastAsia="fr-FR"/>
        </w:rPr>
      </w:pPr>
      <w:r w:rsidRPr="006B7F19">
        <w:rPr>
          <w:rFonts w:ascii="Times New Roman" w:eastAsia="Times New Roman" w:hAnsi="Times New Roman" w:cs="Times New Roman"/>
          <w:color w:val="00B050"/>
          <w:sz w:val="24"/>
          <w:szCs w:val="24"/>
          <w:lang w:eastAsia="fr-FR"/>
        </w:rPr>
        <w:t xml:space="preserve">     « </w:t>
      </w:r>
      <w:r w:rsidRPr="006B7F19">
        <w:rPr>
          <w:rFonts w:ascii="Times New Roman" w:eastAsia="Times New Roman" w:hAnsi="Times New Roman" w:cs="Times New Roman"/>
          <w:i/>
          <w:iCs/>
          <w:color w:val="00B050"/>
          <w:sz w:val="24"/>
          <w:szCs w:val="24"/>
          <w:lang w:eastAsia="fr-FR"/>
        </w:rPr>
        <w:t>Le forçage radiatif est le changement du bilan radiatif dû à un changement d’un des facteurs du climat comme la concentration en GES. » </w:t>
      </w:r>
    </w:p>
    <w:p w14:paraId="0C13A9F3" w14:textId="7C3A2936" w:rsidR="00622F23" w:rsidRPr="006B7F19" w:rsidRDefault="00622F23" w:rsidP="00622F23">
      <w:pPr>
        <w:spacing w:after="0" w:line="240" w:lineRule="auto"/>
        <w:jc w:val="both"/>
        <w:rPr>
          <w:rFonts w:ascii="Times New Roman" w:eastAsia="Times New Roman" w:hAnsi="Times New Roman" w:cs="Times New Roman"/>
          <w:b/>
          <w:bCs/>
          <w:color w:val="00B050"/>
          <w:sz w:val="24"/>
          <w:szCs w:val="24"/>
          <w:lang w:eastAsia="fr-FR"/>
        </w:rPr>
      </w:pPr>
      <w:r w:rsidRPr="006B7F19">
        <w:rPr>
          <w:rFonts w:ascii="Times New Roman" w:eastAsia="Times New Roman" w:hAnsi="Times New Roman" w:cs="Times New Roman"/>
          <w:color w:val="00B050"/>
          <w:sz w:val="24"/>
          <w:szCs w:val="24"/>
          <w:lang w:eastAsia="fr-FR"/>
        </w:rPr>
        <w:t xml:space="preserve">     En termes simples, le forçage radiatif indique la sensibilité du climat à la présence de GES dans l’atmosphère.</w:t>
      </w:r>
    </w:p>
    <w:p w14:paraId="58F33C43" w14:textId="77777777" w:rsidR="00622F23" w:rsidRDefault="00622F23" w:rsidP="00AF2750">
      <w:pPr>
        <w:spacing w:after="0" w:line="240" w:lineRule="auto"/>
        <w:jc w:val="both"/>
        <w:rPr>
          <w:rFonts w:ascii="Times New Roman" w:eastAsia="Times New Roman" w:hAnsi="Times New Roman" w:cs="Times New Roman"/>
          <w:b/>
          <w:bCs/>
          <w:sz w:val="24"/>
          <w:szCs w:val="24"/>
          <w:lang w:eastAsia="fr-FR"/>
        </w:rPr>
      </w:pPr>
    </w:p>
    <w:p w14:paraId="61F1DCA9" w14:textId="7E45AAB7" w:rsidR="00AF2750" w:rsidRDefault="00622F23" w:rsidP="00AF2750">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2. </w:t>
      </w:r>
      <w:r w:rsidR="00AF2750" w:rsidRPr="00E5182B">
        <w:rPr>
          <w:rFonts w:ascii="Times New Roman" w:eastAsia="Times New Roman" w:hAnsi="Times New Roman" w:cs="Times New Roman"/>
          <w:b/>
          <w:bCs/>
          <w:sz w:val="24"/>
          <w:szCs w:val="24"/>
          <w:lang w:eastAsia="fr-FR"/>
        </w:rPr>
        <w:t xml:space="preserve">Le GIEC évalue les fondements scientifiques du changement climatique et </w:t>
      </w:r>
      <w:r w:rsidR="00AF2750" w:rsidRPr="00E5182B">
        <w:rPr>
          <w:rFonts w:ascii="Times New Roman" w:hAnsi="Times New Roman" w:cs="Times New Roman"/>
          <w:b/>
          <w:bCs/>
          <w:sz w:val="24"/>
          <w:szCs w:val="24"/>
        </w:rPr>
        <w:t>estime les risques et les conséquences du changement climatique. Quels sont les autres objectifs assignés au GIEC ?</w:t>
      </w:r>
      <w:r w:rsidR="00AF2750" w:rsidRPr="00E5182B">
        <w:rPr>
          <w:rFonts w:ascii="Times New Roman" w:eastAsia="Times New Roman" w:hAnsi="Times New Roman" w:cs="Times New Roman"/>
          <w:b/>
          <w:bCs/>
          <w:sz w:val="24"/>
          <w:szCs w:val="24"/>
          <w:lang w:eastAsia="fr-FR"/>
        </w:rPr>
        <w:t xml:space="preserve"> </w:t>
      </w:r>
    </w:p>
    <w:p w14:paraId="531989EB" w14:textId="77777777" w:rsidR="000D42A5" w:rsidRPr="000D42A5" w:rsidRDefault="000D42A5" w:rsidP="00AF2750">
      <w:pPr>
        <w:spacing w:after="0" w:line="240" w:lineRule="auto"/>
        <w:jc w:val="both"/>
        <w:rPr>
          <w:rFonts w:ascii="Times New Roman" w:eastAsia="Times New Roman" w:hAnsi="Times New Roman" w:cs="Times New Roman"/>
          <w:b/>
          <w:bCs/>
          <w:sz w:val="16"/>
          <w:szCs w:val="16"/>
          <w:lang w:eastAsia="fr-FR"/>
        </w:rPr>
      </w:pPr>
    </w:p>
    <w:p w14:paraId="173DAB38" w14:textId="11591EBB" w:rsidR="006159EC" w:rsidRPr="006B7F19" w:rsidRDefault="006159EC" w:rsidP="00AF2750">
      <w:pPr>
        <w:spacing w:after="0" w:line="240" w:lineRule="auto"/>
        <w:jc w:val="both"/>
        <w:rPr>
          <w:rFonts w:ascii="Times New Roman" w:eastAsia="Times New Roman" w:hAnsi="Times New Roman" w:cs="Times New Roman"/>
          <w:color w:val="00B050"/>
          <w:sz w:val="24"/>
          <w:szCs w:val="24"/>
          <w:lang w:eastAsia="fr-FR"/>
        </w:rPr>
      </w:pPr>
      <w:r w:rsidRPr="006B7F19">
        <w:rPr>
          <w:rFonts w:ascii="Times New Roman" w:eastAsia="Times New Roman" w:hAnsi="Times New Roman" w:cs="Times New Roman"/>
          <w:color w:val="00B050"/>
          <w:sz w:val="24"/>
          <w:szCs w:val="24"/>
          <w:lang w:eastAsia="fr-FR"/>
        </w:rPr>
        <w:t xml:space="preserve">     Le GIEC est aussi chargé d’envisager des stratégies d’adaptation aux impacts et d'atténuation des émissions de gaz à effet de serre.</w:t>
      </w:r>
    </w:p>
    <w:p w14:paraId="5C5D54D9" w14:textId="77777777" w:rsidR="006159EC" w:rsidRPr="006B7F19" w:rsidRDefault="006159EC" w:rsidP="00AF2750">
      <w:pPr>
        <w:spacing w:after="0" w:line="240" w:lineRule="auto"/>
        <w:jc w:val="both"/>
        <w:rPr>
          <w:rFonts w:ascii="Times New Roman" w:eastAsia="Times New Roman" w:hAnsi="Times New Roman" w:cs="Times New Roman"/>
          <w:color w:val="00B050"/>
          <w:sz w:val="24"/>
          <w:szCs w:val="24"/>
          <w:lang w:eastAsia="fr-FR"/>
        </w:rPr>
      </w:pPr>
    </w:p>
    <w:p w14:paraId="20928321" w14:textId="12AF467A" w:rsidR="006A1049" w:rsidRPr="006A1049" w:rsidRDefault="00622F23" w:rsidP="006A1049">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3</w:t>
      </w:r>
      <w:r w:rsidR="00CF624D">
        <w:rPr>
          <w:rFonts w:ascii="Times New Roman" w:eastAsia="Times New Roman" w:hAnsi="Times New Roman" w:cs="Times New Roman"/>
          <w:b/>
          <w:bCs/>
          <w:sz w:val="24"/>
          <w:szCs w:val="24"/>
          <w:lang w:eastAsia="fr-FR"/>
        </w:rPr>
        <w:t xml:space="preserve">. </w:t>
      </w:r>
      <w:r w:rsidR="006A1049" w:rsidRPr="006A1049">
        <w:rPr>
          <w:rFonts w:ascii="Times New Roman" w:eastAsia="Times New Roman" w:hAnsi="Times New Roman" w:cs="Times New Roman"/>
          <w:b/>
          <w:bCs/>
          <w:sz w:val="24"/>
          <w:szCs w:val="24"/>
          <w:lang w:eastAsia="fr-FR"/>
        </w:rPr>
        <w:t xml:space="preserve">Le scénario le plus optimiste correspond à une augmentation de 2°C en 2100 à partir de l’ère préindustrielle.   </w:t>
      </w:r>
    </w:p>
    <w:p w14:paraId="2FBD556B" w14:textId="77777777" w:rsidR="006A1049" w:rsidRPr="006A1049" w:rsidRDefault="006A1049" w:rsidP="006A1049">
      <w:pPr>
        <w:spacing w:after="0" w:line="240" w:lineRule="auto"/>
        <w:jc w:val="both"/>
        <w:rPr>
          <w:rFonts w:ascii="Times New Roman" w:eastAsia="Times New Roman" w:hAnsi="Times New Roman" w:cs="Times New Roman"/>
          <w:b/>
          <w:bCs/>
          <w:sz w:val="24"/>
          <w:szCs w:val="24"/>
          <w:lang w:eastAsia="fr-FR"/>
        </w:rPr>
      </w:pPr>
      <w:r w:rsidRPr="006A1049">
        <w:rPr>
          <w:rFonts w:ascii="Times New Roman" w:eastAsia="Times New Roman" w:hAnsi="Times New Roman" w:cs="Times New Roman"/>
          <w:b/>
          <w:bCs/>
          <w:sz w:val="24"/>
          <w:szCs w:val="24"/>
          <w:lang w:eastAsia="fr-FR"/>
        </w:rPr>
        <w:t xml:space="preserve">      </w:t>
      </w:r>
      <w:r w:rsidRPr="006A1049">
        <w:rPr>
          <w:rFonts w:ascii="Times New Roman" w:eastAsia="Times New Roman" w:hAnsi="Times New Roman" w:cs="Times New Roman"/>
          <w:b/>
          <w:bCs/>
          <w:sz w:val="24"/>
          <w:szCs w:val="24"/>
          <w:lang w:eastAsia="fr-FR"/>
        </w:rPr>
        <w:tab/>
        <w:t xml:space="preserve">a. De quel scénario s’agit-il ? </w:t>
      </w:r>
    </w:p>
    <w:p w14:paraId="0D82A7D7" w14:textId="77777777" w:rsidR="006A1049" w:rsidRPr="006A1049" w:rsidRDefault="006A1049" w:rsidP="006A1049">
      <w:pPr>
        <w:spacing w:after="0" w:line="240" w:lineRule="auto"/>
        <w:ind w:firstLine="708"/>
        <w:jc w:val="both"/>
        <w:rPr>
          <w:rFonts w:ascii="Times New Roman" w:eastAsia="Times New Roman" w:hAnsi="Times New Roman" w:cs="Times New Roman"/>
          <w:b/>
          <w:bCs/>
          <w:sz w:val="24"/>
          <w:szCs w:val="24"/>
          <w:lang w:eastAsia="fr-FR"/>
        </w:rPr>
      </w:pPr>
      <w:r w:rsidRPr="006A1049">
        <w:rPr>
          <w:rFonts w:ascii="Times New Roman" w:eastAsia="Times New Roman" w:hAnsi="Times New Roman" w:cs="Times New Roman"/>
          <w:b/>
          <w:bCs/>
          <w:sz w:val="24"/>
          <w:szCs w:val="24"/>
          <w:lang w:eastAsia="fr-FR"/>
        </w:rPr>
        <w:t xml:space="preserve">b. En diminuant drastiquement l’usage des énergies fossiles, en poussant au maximum l’efficacité énergétique des transports et des bâtiments, en diminuant très fortement la déforestation et en augmentant fortement le boisement, parviendrait-on à atteindre cet objectif ? </w:t>
      </w:r>
    </w:p>
    <w:p w14:paraId="179D0B0C" w14:textId="5075B572" w:rsidR="000D42A5" w:rsidRDefault="006A1049" w:rsidP="006A1049">
      <w:pPr>
        <w:spacing w:after="0" w:line="240" w:lineRule="auto"/>
        <w:ind w:firstLine="708"/>
        <w:jc w:val="both"/>
        <w:rPr>
          <w:rFonts w:ascii="Times New Roman" w:eastAsia="Times New Roman" w:hAnsi="Times New Roman" w:cs="Times New Roman"/>
          <w:b/>
          <w:bCs/>
          <w:sz w:val="24"/>
          <w:szCs w:val="24"/>
          <w:lang w:eastAsia="fr-FR"/>
        </w:rPr>
      </w:pPr>
      <w:r w:rsidRPr="006A1049">
        <w:rPr>
          <w:rFonts w:ascii="Times New Roman" w:eastAsia="Times New Roman" w:hAnsi="Times New Roman" w:cs="Times New Roman"/>
          <w:b/>
          <w:bCs/>
          <w:sz w:val="24"/>
          <w:szCs w:val="24"/>
          <w:lang w:eastAsia="fr-FR"/>
        </w:rPr>
        <w:t xml:space="preserve">c. Proposer un bouquet de mesures additionnelles permettant de respecter le scénario optimiste. Plusieurs réponses sont possibles.  </w:t>
      </w:r>
    </w:p>
    <w:p w14:paraId="4EBEB2BA" w14:textId="77777777" w:rsidR="006A1049" w:rsidRPr="000D42A5" w:rsidRDefault="006A1049" w:rsidP="006A1049">
      <w:pPr>
        <w:spacing w:after="0" w:line="240" w:lineRule="auto"/>
        <w:ind w:firstLine="708"/>
        <w:jc w:val="both"/>
        <w:rPr>
          <w:rFonts w:ascii="Times New Roman" w:eastAsia="Times New Roman" w:hAnsi="Times New Roman" w:cs="Times New Roman"/>
          <w:color w:val="FF0000"/>
          <w:sz w:val="16"/>
          <w:szCs w:val="16"/>
          <w:lang w:eastAsia="fr-FR"/>
        </w:rPr>
      </w:pPr>
    </w:p>
    <w:p w14:paraId="6C70E4C5" w14:textId="6AC79A73" w:rsidR="006A1049" w:rsidRPr="006B7F19" w:rsidRDefault="006A1049" w:rsidP="006A1049">
      <w:pPr>
        <w:spacing w:after="0" w:line="240" w:lineRule="auto"/>
        <w:ind w:firstLine="708"/>
        <w:jc w:val="both"/>
        <w:rPr>
          <w:rFonts w:ascii="Times New Roman" w:eastAsia="Times New Roman" w:hAnsi="Times New Roman" w:cs="Times New Roman"/>
          <w:color w:val="00B050"/>
          <w:sz w:val="24"/>
          <w:szCs w:val="24"/>
          <w:lang w:eastAsia="fr-FR"/>
        </w:rPr>
      </w:pPr>
      <w:r w:rsidRPr="006B7F19">
        <w:rPr>
          <w:rFonts w:ascii="Times New Roman" w:eastAsia="Times New Roman" w:hAnsi="Times New Roman" w:cs="Times New Roman"/>
          <w:color w:val="00B050"/>
          <w:sz w:val="24"/>
          <w:szCs w:val="24"/>
          <w:lang w:eastAsia="fr-FR"/>
        </w:rPr>
        <w:t>I</w:t>
      </w:r>
      <w:r w:rsidR="006159EC" w:rsidRPr="006B7F19">
        <w:rPr>
          <w:rFonts w:ascii="Times New Roman" w:eastAsia="Times New Roman" w:hAnsi="Times New Roman" w:cs="Times New Roman"/>
          <w:color w:val="00B050"/>
          <w:sz w:val="24"/>
          <w:szCs w:val="24"/>
          <w:lang w:eastAsia="fr-FR"/>
        </w:rPr>
        <w:t>l s’agit du scénario RCP 2.6</w:t>
      </w:r>
      <w:r w:rsidR="00DA6700" w:rsidRPr="006B7F19">
        <w:rPr>
          <w:rFonts w:ascii="Times New Roman" w:eastAsia="Times New Roman" w:hAnsi="Times New Roman" w:cs="Times New Roman"/>
          <w:color w:val="00B050"/>
          <w:sz w:val="24"/>
          <w:szCs w:val="24"/>
          <w:lang w:eastAsia="fr-FR"/>
        </w:rPr>
        <w:t xml:space="preserve">. </w:t>
      </w:r>
    </w:p>
    <w:p w14:paraId="0B65476B" w14:textId="77777777" w:rsidR="006A1049" w:rsidRPr="006B7F19" w:rsidRDefault="00622F23" w:rsidP="006A1049">
      <w:pPr>
        <w:spacing w:after="0" w:line="240" w:lineRule="auto"/>
        <w:ind w:firstLine="708"/>
        <w:jc w:val="both"/>
        <w:rPr>
          <w:rFonts w:ascii="Times New Roman" w:eastAsia="Times New Roman" w:hAnsi="Times New Roman" w:cs="Times New Roman"/>
          <w:color w:val="00B050"/>
          <w:sz w:val="24"/>
          <w:szCs w:val="24"/>
          <w:lang w:eastAsia="fr-FR"/>
        </w:rPr>
      </w:pPr>
      <w:r w:rsidRPr="006B7F19">
        <w:rPr>
          <w:rFonts w:ascii="Times New Roman" w:eastAsia="Times New Roman" w:hAnsi="Times New Roman" w:cs="Times New Roman"/>
          <w:color w:val="00B050"/>
          <w:sz w:val="24"/>
          <w:szCs w:val="24"/>
          <w:lang w:eastAsia="fr-FR"/>
        </w:rPr>
        <w:t xml:space="preserve">Avec les propositions indiquées, on ne peut pas atteindre cet objectif. </w:t>
      </w:r>
    </w:p>
    <w:p w14:paraId="10BC9142" w14:textId="30500428" w:rsidR="006159EC" w:rsidRPr="006B7F19" w:rsidRDefault="00DA6700" w:rsidP="006A1049">
      <w:pPr>
        <w:spacing w:after="0" w:line="240" w:lineRule="auto"/>
        <w:ind w:firstLine="708"/>
        <w:jc w:val="both"/>
        <w:rPr>
          <w:rFonts w:ascii="Times New Roman" w:eastAsia="Times New Roman" w:hAnsi="Times New Roman" w:cs="Times New Roman"/>
          <w:color w:val="00B050"/>
          <w:sz w:val="24"/>
          <w:szCs w:val="24"/>
          <w:lang w:eastAsia="fr-FR"/>
        </w:rPr>
      </w:pPr>
      <w:r w:rsidRPr="006B7F19">
        <w:rPr>
          <w:rFonts w:ascii="Times New Roman" w:eastAsia="Times New Roman" w:hAnsi="Times New Roman" w:cs="Times New Roman"/>
          <w:color w:val="00B050"/>
          <w:sz w:val="24"/>
          <w:szCs w:val="24"/>
          <w:lang w:eastAsia="fr-FR"/>
        </w:rPr>
        <w:t xml:space="preserve">Ce scénario peut </w:t>
      </w:r>
      <w:r w:rsidR="006A1049" w:rsidRPr="006B7F19">
        <w:rPr>
          <w:rFonts w:ascii="Times New Roman" w:eastAsia="Times New Roman" w:hAnsi="Times New Roman" w:cs="Times New Roman"/>
          <w:color w:val="00B050"/>
          <w:sz w:val="24"/>
          <w:szCs w:val="24"/>
          <w:lang w:eastAsia="fr-FR"/>
        </w:rPr>
        <w:t>être atteint</w:t>
      </w:r>
      <w:r w:rsidRPr="006B7F19">
        <w:rPr>
          <w:rFonts w:ascii="Times New Roman" w:eastAsia="Times New Roman" w:hAnsi="Times New Roman" w:cs="Times New Roman"/>
          <w:color w:val="00B050"/>
          <w:sz w:val="24"/>
          <w:szCs w:val="24"/>
          <w:lang w:eastAsia="fr-FR"/>
        </w:rPr>
        <w:t xml:space="preserve"> à condition que le pic en CO</w:t>
      </w:r>
      <w:r w:rsidRPr="006B7F19">
        <w:rPr>
          <w:rFonts w:ascii="Times New Roman" w:eastAsia="Times New Roman" w:hAnsi="Times New Roman" w:cs="Times New Roman"/>
          <w:color w:val="00B050"/>
          <w:sz w:val="24"/>
          <w:szCs w:val="24"/>
          <w:vertAlign w:val="subscript"/>
          <w:lang w:eastAsia="fr-FR"/>
        </w:rPr>
        <w:t>2</w:t>
      </w:r>
      <w:r w:rsidRPr="006B7F19">
        <w:rPr>
          <w:rFonts w:ascii="Times New Roman" w:eastAsia="Times New Roman" w:hAnsi="Times New Roman" w:cs="Times New Roman"/>
          <w:color w:val="00B050"/>
          <w:sz w:val="24"/>
          <w:szCs w:val="24"/>
          <w:lang w:eastAsia="fr-FR"/>
        </w:rPr>
        <w:t xml:space="preserve"> soit atteint vers </w:t>
      </w:r>
      <w:r w:rsidR="006A1049" w:rsidRPr="006B7F19">
        <w:rPr>
          <w:rFonts w:ascii="Times New Roman" w:eastAsia="Times New Roman" w:hAnsi="Times New Roman" w:cs="Times New Roman"/>
          <w:color w:val="00B050"/>
          <w:sz w:val="24"/>
          <w:szCs w:val="24"/>
          <w:lang w:eastAsia="fr-FR"/>
        </w:rPr>
        <w:t>2040-</w:t>
      </w:r>
      <w:r w:rsidRPr="006B7F19">
        <w:rPr>
          <w:rFonts w:ascii="Times New Roman" w:eastAsia="Times New Roman" w:hAnsi="Times New Roman" w:cs="Times New Roman"/>
          <w:color w:val="00B050"/>
          <w:sz w:val="24"/>
          <w:szCs w:val="24"/>
          <w:lang w:eastAsia="fr-FR"/>
        </w:rPr>
        <w:t xml:space="preserve">2050 avec un niveau </w:t>
      </w:r>
      <w:r w:rsidR="006A1049" w:rsidRPr="006B7F19">
        <w:rPr>
          <w:rFonts w:ascii="Times New Roman" w:eastAsia="Times New Roman" w:hAnsi="Times New Roman" w:cs="Times New Roman"/>
          <w:color w:val="00B050"/>
          <w:sz w:val="24"/>
          <w:szCs w:val="24"/>
          <w:lang w:eastAsia="fr-FR"/>
        </w:rPr>
        <w:t xml:space="preserve">autour </w:t>
      </w:r>
      <w:r w:rsidRPr="006B7F19">
        <w:rPr>
          <w:rFonts w:ascii="Times New Roman" w:eastAsia="Times New Roman" w:hAnsi="Times New Roman" w:cs="Times New Roman"/>
          <w:color w:val="00B050"/>
          <w:sz w:val="24"/>
          <w:szCs w:val="24"/>
          <w:lang w:eastAsia="fr-FR"/>
        </w:rPr>
        <w:t>de 44</w:t>
      </w:r>
      <w:r w:rsidR="006A1049" w:rsidRPr="006B7F19">
        <w:rPr>
          <w:rFonts w:ascii="Times New Roman" w:eastAsia="Times New Roman" w:hAnsi="Times New Roman" w:cs="Times New Roman"/>
          <w:color w:val="00B050"/>
          <w:sz w:val="24"/>
          <w:szCs w:val="24"/>
          <w:lang w:eastAsia="fr-FR"/>
        </w:rPr>
        <w:t>5</w:t>
      </w:r>
      <w:r w:rsidRPr="006B7F19">
        <w:rPr>
          <w:rFonts w:ascii="Times New Roman" w:eastAsia="Times New Roman" w:hAnsi="Times New Roman" w:cs="Times New Roman"/>
          <w:color w:val="00B050"/>
          <w:sz w:val="24"/>
          <w:szCs w:val="24"/>
          <w:lang w:eastAsia="fr-FR"/>
        </w:rPr>
        <w:t xml:space="preserve"> ppm.</w:t>
      </w:r>
    </w:p>
    <w:p w14:paraId="38B3AB4E" w14:textId="5FBFB46A" w:rsidR="00DA6700" w:rsidRPr="0087356F" w:rsidRDefault="00DA6700" w:rsidP="00AF2750">
      <w:pPr>
        <w:spacing w:after="0" w:line="240" w:lineRule="auto"/>
        <w:jc w:val="both"/>
        <w:rPr>
          <w:rFonts w:ascii="Times New Roman" w:eastAsia="Times New Roman" w:hAnsi="Times New Roman" w:cs="Times New Roman"/>
          <w:color w:val="FF0000"/>
          <w:sz w:val="16"/>
          <w:szCs w:val="16"/>
          <w:lang w:eastAsia="fr-FR"/>
        </w:rPr>
      </w:pPr>
    </w:p>
    <w:p w14:paraId="5879219F" w14:textId="280612B2" w:rsidR="00DA6700" w:rsidRPr="006A1049" w:rsidRDefault="00DA6700" w:rsidP="00AF2750">
      <w:pPr>
        <w:spacing w:after="0" w:line="240" w:lineRule="auto"/>
        <w:jc w:val="both"/>
        <w:rPr>
          <w:rFonts w:ascii="Times New Roman" w:eastAsia="Times New Roman" w:hAnsi="Times New Roman" w:cs="Times New Roman"/>
          <w:i/>
          <w:iCs/>
          <w:color w:val="000000" w:themeColor="text1"/>
          <w:sz w:val="24"/>
          <w:szCs w:val="24"/>
          <w:lang w:eastAsia="fr-FR"/>
        </w:rPr>
      </w:pPr>
      <w:r w:rsidRPr="006A1049">
        <w:rPr>
          <w:rFonts w:ascii="Times New Roman" w:eastAsia="Times New Roman" w:hAnsi="Times New Roman" w:cs="Times New Roman"/>
          <w:i/>
          <w:iCs/>
          <w:color w:val="000000" w:themeColor="text1"/>
          <w:sz w:val="24"/>
          <w:szCs w:val="24"/>
          <w:u w:val="single"/>
          <w:lang w:eastAsia="fr-FR"/>
        </w:rPr>
        <w:t>Remarque :</w:t>
      </w:r>
      <w:r w:rsidRPr="006A1049">
        <w:rPr>
          <w:rFonts w:ascii="Times New Roman" w:eastAsia="Times New Roman" w:hAnsi="Times New Roman" w:cs="Times New Roman"/>
          <w:i/>
          <w:iCs/>
          <w:color w:val="000000" w:themeColor="text1"/>
          <w:sz w:val="24"/>
          <w:szCs w:val="24"/>
          <w:lang w:eastAsia="fr-FR"/>
        </w:rPr>
        <w:t xml:space="preserve"> en 2019, la concentration e</w:t>
      </w:r>
      <w:r w:rsidR="0087356F" w:rsidRPr="006A1049">
        <w:rPr>
          <w:rFonts w:ascii="Times New Roman" w:eastAsia="Times New Roman" w:hAnsi="Times New Roman" w:cs="Times New Roman"/>
          <w:i/>
          <w:iCs/>
          <w:color w:val="000000" w:themeColor="text1"/>
          <w:sz w:val="24"/>
          <w:szCs w:val="24"/>
          <w:lang w:eastAsia="fr-FR"/>
        </w:rPr>
        <w:t xml:space="preserve">n </w:t>
      </w:r>
      <w:r w:rsidRPr="006A1049">
        <w:rPr>
          <w:rFonts w:ascii="Times New Roman" w:eastAsia="Times New Roman" w:hAnsi="Times New Roman" w:cs="Times New Roman"/>
          <w:i/>
          <w:iCs/>
          <w:color w:val="000000" w:themeColor="text1"/>
          <w:sz w:val="24"/>
          <w:szCs w:val="24"/>
          <w:lang w:eastAsia="fr-FR"/>
        </w:rPr>
        <w:t>CO</w:t>
      </w:r>
      <w:r w:rsidRPr="006A1049">
        <w:rPr>
          <w:rFonts w:ascii="Times New Roman" w:eastAsia="Times New Roman" w:hAnsi="Times New Roman" w:cs="Times New Roman"/>
          <w:i/>
          <w:iCs/>
          <w:color w:val="000000" w:themeColor="text1"/>
          <w:sz w:val="24"/>
          <w:szCs w:val="24"/>
          <w:vertAlign w:val="subscript"/>
          <w:lang w:eastAsia="fr-FR"/>
        </w:rPr>
        <w:t>2</w:t>
      </w:r>
      <w:r w:rsidRPr="006A1049">
        <w:rPr>
          <w:rFonts w:ascii="Times New Roman" w:eastAsia="Times New Roman" w:hAnsi="Times New Roman" w:cs="Times New Roman"/>
          <w:i/>
          <w:iCs/>
          <w:color w:val="000000" w:themeColor="text1"/>
          <w:sz w:val="24"/>
          <w:szCs w:val="24"/>
          <w:lang w:eastAsia="fr-FR"/>
        </w:rPr>
        <w:t xml:space="preserve"> a atteint 415 ppm.</w:t>
      </w:r>
    </w:p>
    <w:p w14:paraId="4F1DA098" w14:textId="77777777" w:rsidR="006159EC" w:rsidRDefault="006159EC" w:rsidP="00AF2750">
      <w:pPr>
        <w:spacing w:after="0" w:line="240" w:lineRule="auto"/>
        <w:jc w:val="both"/>
        <w:rPr>
          <w:rFonts w:ascii="Times New Roman" w:eastAsia="Times New Roman" w:hAnsi="Times New Roman" w:cs="Times New Roman"/>
          <w:sz w:val="24"/>
          <w:szCs w:val="24"/>
          <w:lang w:eastAsia="fr-FR"/>
        </w:rPr>
      </w:pPr>
    </w:p>
    <w:p w14:paraId="3E4FB4D2" w14:textId="1F94F4E8" w:rsidR="00AF2750" w:rsidRPr="00E5182B" w:rsidRDefault="00622F23" w:rsidP="00AF2750">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4</w:t>
      </w:r>
      <w:r w:rsidR="00AF2750" w:rsidRPr="00E5182B">
        <w:rPr>
          <w:rFonts w:ascii="Times New Roman" w:eastAsia="Times New Roman" w:hAnsi="Times New Roman" w:cs="Times New Roman"/>
          <w:b/>
          <w:bCs/>
          <w:sz w:val="24"/>
          <w:szCs w:val="24"/>
          <w:lang w:eastAsia="fr-FR"/>
        </w:rPr>
        <w:t xml:space="preserve">. </w:t>
      </w:r>
      <w:r w:rsidR="006A1049" w:rsidRPr="006A1049">
        <w:rPr>
          <w:rFonts w:ascii="Times New Roman" w:eastAsia="Times New Roman" w:hAnsi="Times New Roman" w:cs="Times New Roman"/>
          <w:b/>
          <w:bCs/>
          <w:sz w:val="24"/>
          <w:szCs w:val="24"/>
          <w:lang w:eastAsia="fr-FR"/>
        </w:rPr>
        <w:t>En taxant fortement les énergies fossiles, en augmentant l’efficacité énergétique des transports et des bâtiments, en réduisant modérément la déforestation tout en augmentant modérément le boisement, indiquer de quel scénario se rapproche la trajectoire en température ainsi simulée.</w:t>
      </w:r>
    </w:p>
    <w:p w14:paraId="4EDFA362" w14:textId="77777777" w:rsidR="000D42A5" w:rsidRPr="000D42A5" w:rsidRDefault="000D42A5" w:rsidP="00AF2750">
      <w:pPr>
        <w:spacing w:after="0" w:line="240" w:lineRule="auto"/>
        <w:jc w:val="both"/>
        <w:rPr>
          <w:rFonts w:ascii="Times New Roman" w:eastAsia="Times New Roman" w:hAnsi="Times New Roman" w:cs="Times New Roman"/>
          <w:color w:val="FF0000"/>
          <w:sz w:val="16"/>
          <w:szCs w:val="16"/>
          <w:lang w:eastAsia="fr-FR"/>
        </w:rPr>
      </w:pPr>
    </w:p>
    <w:p w14:paraId="5D0F1190" w14:textId="3212221E" w:rsidR="0087356F" w:rsidRPr="006B7F19" w:rsidRDefault="0087356F" w:rsidP="00AF2750">
      <w:pPr>
        <w:spacing w:after="0" w:line="240" w:lineRule="auto"/>
        <w:jc w:val="both"/>
        <w:rPr>
          <w:rFonts w:ascii="Times New Roman" w:eastAsia="Times New Roman" w:hAnsi="Times New Roman" w:cs="Times New Roman"/>
          <w:color w:val="00B050"/>
          <w:sz w:val="24"/>
          <w:szCs w:val="24"/>
          <w:lang w:eastAsia="fr-FR"/>
        </w:rPr>
      </w:pPr>
      <w:r w:rsidRPr="006B7F19">
        <w:rPr>
          <w:rFonts w:ascii="Times New Roman" w:eastAsia="Times New Roman" w:hAnsi="Times New Roman" w:cs="Times New Roman"/>
          <w:color w:val="00B050"/>
          <w:sz w:val="24"/>
          <w:szCs w:val="24"/>
          <w:lang w:eastAsia="fr-FR"/>
        </w:rPr>
        <w:t xml:space="preserve">     Il s’agit du scénario RCP </w:t>
      </w:r>
      <w:r w:rsidR="006A1049" w:rsidRPr="006B7F19">
        <w:rPr>
          <w:rFonts w:ascii="Times New Roman" w:eastAsia="Times New Roman" w:hAnsi="Times New Roman" w:cs="Times New Roman"/>
          <w:color w:val="00B050"/>
          <w:sz w:val="24"/>
          <w:szCs w:val="24"/>
          <w:lang w:eastAsia="fr-FR"/>
        </w:rPr>
        <w:t>6</w:t>
      </w:r>
      <w:r w:rsidRPr="006B7F19">
        <w:rPr>
          <w:rFonts w:ascii="Times New Roman" w:eastAsia="Times New Roman" w:hAnsi="Times New Roman" w:cs="Times New Roman"/>
          <w:color w:val="00B050"/>
          <w:sz w:val="24"/>
          <w:szCs w:val="24"/>
          <w:lang w:eastAsia="fr-FR"/>
        </w:rPr>
        <w:t xml:space="preserve">. </w:t>
      </w:r>
    </w:p>
    <w:p w14:paraId="1ED327EA" w14:textId="77777777" w:rsidR="006159EC" w:rsidRDefault="006159EC" w:rsidP="00AF2750">
      <w:pPr>
        <w:spacing w:after="0" w:line="240" w:lineRule="auto"/>
        <w:jc w:val="both"/>
        <w:rPr>
          <w:rFonts w:ascii="Times New Roman" w:eastAsia="Times New Roman" w:hAnsi="Times New Roman" w:cs="Times New Roman"/>
          <w:sz w:val="24"/>
          <w:szCs w:val="24"/>
          <w:lang w:eastAsia="fr-FR"/>
        </w:rPr>
      </w:pPr>
    </w:p>
    <w:p w14:paraId="12D8B5C2" w14:textId="4A2A5736" w:rsidR="00AF2750" w:rsidRPr="00E5182B" w:rsidRDefault="00622F23" w:rsidP="00AF2750">
      <w:pPr>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5</w:t>
      </w:r>
      <w:r w:rsidR="00AF2750" w:rsidRPr="00E5182B">
        <w:rPr>
          <w:rFonts w:ascii="Times New Roman" w:eastAsia="Times New Roman" w:hAnsi="Times New Roman" w:cs="Times New Roman"/>
          <w:b/>
          <w:bCs/>
          <w:sz w:val="24"/>
          <w:szCs w:val="24"/>
          <w:lang w:eastAsia="fr-FR"/>
        </w:rPr>
        <w:t xml:space="preserve">. Comment les scénarios du GIEC, basés sur différentes valeurs de forçage radiatif, peuvent-ils guider les décideurs dans leur politique de réduction des émissions de GES ou d’adaptation au changement climatique ? </w:t>
      </w:r>
    </w:p>
    <w:p w14:paraId="402E9DE1" w14:textId="77777777" w:rsidR="000D42A5" w:rsidRPr="000D42A5" w:rsidRDefault="000D42A5" w:rsidP="00AF2750">
      <w:pPr>
        <w:spacing w:after="0" w:line="240" w:lineRule="auto"/>
        <w:jc w:val="both"/>
        <w:rPr>
          <w:rFonts w:ascii="Times New Roman" w:eastAsia="Times New Roman" w:hAnsi="Times New Roman" w:cs="Times New Roman"/>
          <w:color w:val="FF0000"/>
          <w:sz w:val="16"/>
          <w:szCs w:val="16"/>
          <w:lang w:eastAsia="fr-FR"/>
        </w:rPr>
      </w:pPr>
    </w:p>
    <w:p w14:paraId="00B0D856" w14:textId="05364BDB" w:rsidR="00AF2750" w:rsidRPr="006B7F19" w:rsidRDefault="0087356F" w:rsidP="00AF2750">
      <w:pPr>
        <w:spacing w:after="0" w:line="240" w:lineRule="auto"/>
        <w:jc w:val="both"/>
        <w:rPr>
          <w:rFonts w:ascii="Times New Roman" w:eastAsia="Times New Roman" w:hAnsi="Times New Roman" w:cs="Times New Roman"/>
          <w:color w:val="00B050"/>
          <w:sz w:val="24"/>
          <w:szCs w:val="24"/>
          <w:lang w:eastAsia="fr-FR"/>
        </w:rPr>
      </w:pPr>
      <w:r>
        <w:rPr>
          <w:rFonts w:ascii="Times New Roman" w:eastAsia="Times New Roman" w:hAnsi="Times New Roman" w:cs="Times New Roman"/>
          <w:color w:val="FF0000"/>
          <w:sz w:val="24"/>
          <w:szCs w:val="24"/>
          <w:lang w:eastAsia="fr-FR"/>
        </w:rPr>
        <w:t xml:space="preserve">     </w:t>
      </w:r>
      <w:r w:rsidRPr="006B7F19">
        <w:rPr>
          <w:rFonts w:ascii="Times New Roman" w:eastAsia="Times New Roman" w:hAnsi="Times New Roman" w:cs="Times New Roman"/>
          <w:color w:val="00B050"/>
          <w:sz w:val="24"/>
          <w:szCs w:val="24"/>
          <w:lang w:eastAsia="fr-FR"/>
        </w:rPr>
        <w:t>Il appartient aux responsables politiques d’évaluer le</w:t>
      </w:r>
      <w:r w:rsidR="0003695F" w:rsidRPr="006B7F19">
        <w:rPr>
          <w:rFonts w:ascii="Times New Roman" w:eastAsia="Times New Roman" w:hAnsi="Times New Roman" w:cs="Times New Roman"/>
          <w:color w:val="00B050"/>
          <w:sz w:val="24"/>
          <w:szCs w:val="24"/>
          <w:lang w:eastAsia="fr-FR"/>
        </w:rPr>
        <w:t xml:space="preserve"> niveau de GES acceptable dans l’atmosphère (et les conséquences climatiques qui en découlent</w:t>
      </w:r>
      <w:r w:rsidR="008756FA" w:rsidRPr="006B7F19">
        <w:rPr>
          <w:rFonts w:ascii="Times New Roman" w:eastAsia="Times New Roman" w:hAnsi="Times New Roman" w:cs="Times New Roman"/>
          <w:color w:val="00B050"/>
          <w:sz w:val="24"/>
          <w:szCs w:val="24"/>
          <w:lang w:eastAsia="fr-FR"/>
        </w:rPr>
        <w:t>,</w:t>
      </w:r>
      <w:r w:rsidR="0003695F" w:rsidRPr="006B7F19">
        <w:rPr>
          <w:rFonts w:ascii="Times New Roman" w:eastAsia="Times New Roman" w:hAnsi="Times New Roman" w:cs="Times New Roman"/>
          <w:color w:val="00B050"/>
          <w:sz w:val="24"/>
          <w:szCs w:val="24"/>
          <w:lang w:eastAsia="fr-FR"/>
        </w:rPr>
        <w:t xml:space="preserve"> prévisibles grâce aux différents scénarios) et d’</w:t>
      </w:r>
      <w:r w:rsidRPr="006B7F19">
        <w:rPr>
          <w:rFonts w:ascii="Times New Roman" w:eastAsia="Times New Roman" w:hAnsi="Times New Roman" w:cs="Times New Roman"/>
          <w:color w:val="00B050"/>
          <w:sz w:val="24"/>
          <w:szCs w:val="24"/>
          <w:lang w:eastAsia="fr-FR"/>
        </w:rPr>
        <w:t xml:space="preserve">envisager soit </w:t>
      </w:r>
      <w:r w:rsidR="00E5182B" w:rsidRPr="006B7F19">
        <w:rPr>
          <w:rFonts w:ascii="Times New Roman" w:eastAsia="Times New Roman" w:hAnsi="Times New Roman" w:cs="Times New Roman"/>
          <w:color w:val="00B050"/>
          <w:sz w:val="24"/>
          <w:szCs w:val="24"/>
          <w:lang w:eastAsia="fr-FR"/>
        </w:rPr>
        <w:t>une</w:t>
      </w:r>
      <w:r w:rsidRPr="006B7F19">
        <w:rPr>
          <w:rFonts w:ascii="Times New Roman" w:eastAsia="Times New Roman" w:hAnsi="Times New Roman" w:cs="Times New Roman"/>
          <w:color w:val="00B050"/>
          <w:sz w:val="24"/>
          <w:szCs w:val="24"/>
          <w:lang w:eastAsia="fr-FR"/>
        </w:rPr>
        <w:t xml:space="preserve"> réduction de</w:t>
      </w:r>
      <w:r w:rsidR="00E5182B" w:rsidRPr="006B7F19">
        <w:rPr>
          <w:rFonts w:ascii="Times New Roman" w:eastAsia="Times New Roman" w:hAnsi="Times New Roman" w:cs="Times New Roman"/>
          <w:color w:val="00B050"/>
          <w:sz w:val="24"/>
          <w:szCs w:val="24"/>
          <w:lang w:eastAsia="fr-FR"/>
        </w:rPr>
        <w:t>s émissions de</w:t>
      </w:r>
      <w:r w:rsidRPr="006B7F19">
        <w:rPr>
          <w:rFonts w:ascii="Times New Roman" w:eastAsia="Times New Roman" w:hAnsi="Times New Roman" w:cs="Times New Roman"/>
          <w:color w:val="00B050"/>
          <w:sz w:val="24"/>
          <w:szCs w:val="24"/>
          <w:lang w:eastAsia="fr-FR"/>
        </w:rPr>
        <w:t xml:space="preserve"> </w:t>
      </w:r>
      <w:r w:rsidR="0003695F" w:rsidRPr="006B7F19">
        <w:rPr>
          <w:rFonts w:ascii="Times New Roman" w:eastAsia="Times New Roman" w:hAnsi="Times New Roman" w:cs="Times New Roman"/>
          <w:color w:val="00B050"/>
          <w:sz w:val="24"/>
          <w:szCs w:val="24"/>
          <w:lang w:eastAsia="fr-FR"/>
        </w:rPr>
        <w:t>G</w:t>
      </w:r>
      <w:r w:rsidRPr="006B7F19">
        <w:rPr>
          <w:rFonts w:ascii="Times New Roman" w:eastAsia="Times New Roman" w:hAnsi="Times New Roman" w:cs="Times New Roman"/>
          <w:color w:val="00B050"/>
          <w:sz w:val="24"/>
          <w:szCs w:val="24"/>
          <w:lang w:eastAsia="fr-FR"/>
        </w:rPr>
        <w:t xml:space="preserve">ES </w:t>
      </w:r>
      <w:r w:rsidR="0003695F" w:rsidRPr="006B7F19">
        <w:rPr>
          <w:rFonts w:ascii="Times New Roman" w:eastAsia="Times New Roman" w:hAnsi="Times New Roman" w:cs="Times New Roman"/>
          <w:color w:val="00B050"/>
          <w:sz w:val="24"/>
          <w:szCs w:val="24"/>
          <w:lang w:eastAsia="fr-FR"/>
        </w:rPr>
        <w:t xml:space="preserve">(pour ne pas dépasser un certain seuil) </w:t>
      </w:r>
      <w:r w:rsidRPr="006B7F19">
        <w:rPr>
          <w:rFonts w:ascii="Times New Roman" w:eastAsia="Times New Roman" w:hAnsi="Times New Roman" w:cs="Times New Roman"/>
          <w:color w:val="00B050"/>
          <w:sz w:val="24"/>
          <w:szCs w:val="24"/>
          <w:lang w:eastAsia="fr-FR"/>
        </w:rPr>
        <w:t>soit des dispositifs</w:t>
      </w:r>
      <w:r w:rsidR="0003695F" w:rsidRPr="006B7F19">
        <w:rPr>
          <w:rFonts w:ascii="Times New Roman" w:eastAsia="Times New Roman" w:hAnsi="Times New Roman" w:cs="Times New Roman"/>
          <w:color w:val="00B050"/>
          <w:sz w:val="24"/>
          <w:szCs w:val="24"/>
          <w:lang w:eastAsia="fr-FR"/>
        </w:rPr>
        <w:t xml:space="preserve"> </w:t>
      </w:r>
      <w:r w:rsidRPr="006B7F19">
        <w:rPr>
          <w:rFonts w:ascii="Times New Roman" w:eastAsia="Times New Roman" w:hAnsi="Times New Roman" w:cs="Times New Roman"/>
          <w:color w:val="00B050"/>
          <w:sz w:val="24"/>
          <w:szCs w:val="24"/>
          <w:lang w:eastAsia="fr-FR"/>
        </w:rPr>
        <w:t>d</w:t>
      </w:r>
      <w:r w:rsidR="0003695F" w:rsidRPr="006B7F19">
        <w:rPr>
          <w:rFonts w:ascii="Times New Roman" w:eastAsia="Times New Roman" w:hAnsi="Times New Roman" w:cs="Times New Roman"/>
          <w:color w:val="00B050"/>
          <w:sz w:val="24"/>
          <w:szCs w:val="24"/>
          <w:lang w:eastAsia="fr-FR"/>
        </w:rPr>
        <w:t>’</w:t>
      </w:r>
      <w:r w:rsidRPr="006B7F19">
        <w:rPr>
          <w:rFonts w:ascii="Times New Roman" w:eastAsia="Times New Roman" w:hAnsi="Times New Roman" w:cs="Times New Roman"/>
          <w:color w:val="00B050"/>
          <w:sz w:val="24"/>
          <w:szCs w:val="24"/>
          <w:lang w:eastAsia="fr-FR"/>
        </w:rPr>
        <w:t>ada</w:t>
      </w:r>
      <w:r w:rsidR="0003695F" w:rsidRPr="006B7F19">
        <w:rPr>
          <w:rFonts w:ascii="Times New Roman" w:eastAsia="Times New Roman" w:hAnsi="Times New Roman" w:cs="Times New Roman"/>
          <w:color w:val="00B050"/>
          <w:sz w:val="24"/>
          <w:szCs w:val="24"/>
          <w:lang w:eastAsia="fr-FR"/>
        </w:rPr>
        <w:t>p</w:t>
      </w:r>
      <w:r w:rsidRPr="006B7F19">
        <w:rPr>
          <w:rFonts w:ascii="Times New Roman" w:eastAsia="Times New Roman" w:hAnsi="Times New Roman" w:cs="Times New Roman"/>
          <w:color w:val="00B050"/>
          <w:sz w:val="24"/>
          <w:szCs w:val="24"/>
          <w:lang w:eastAsia="fr-FR"/>
        </w:rPr>
        <w:t>t</w:t>
      </w:r>
      <w:r w:rsidR="0003695F" w:rsidRPr="006B7F19">
        <w:rPr>
          <w:rFonts w:ascii="Times New Roman" w:eastAsia="Times New Roman" w:hAnsi="Times New Roman" w:cs="Times New Roman"/>
          <w:color w:val="00B050"/>
          <w:sz w:val="24"/>
          <w:szCs w:val="24"/>
          <w:lang w:eastAsia="fr-FR"/>
        </w:rPr>
        <w:t>ation</w:t>
      </w:r>
      <w:r w:rsidRPr="006B7F19">
        <w:rPr>
          <w:rFonts w:ascii="Times New Roman" w:eastAsia="Times New Roman" w:hAnsi="Times New Roman" w:cs="Times New Roman"/>
          <w:color w:val="00B050"/>
          <w:sz w:val="24"/>
          <w:szCs w:val="24"/>
          <w:lang w:eastAsia="fr-FR"/>
        </w:rPr>
        <w:t xml:space="preserve"> au </w:t>
      </w:r>
      <w:r w:rsidR="008756FA" w:rsidRPr="006B7F19">
        <w:rPr>
          <w:rFonts w:ascii="Times New Roman" w:eastAsia="Times New Roman" w:hAnsi="Times New Roman" w:cs="Times New Roman"/>
          <w:color w:val="00B050"/>
          <w:sz w:val="24"/>
          <w:szCs w:val="24"/>
          <w:lang w:eastAsia="fr-FR"/>
        </w:rPr>
        <w:t xml:space="preserve">niveau de </w:t>
      </w:r>
      <w:r w:rsidRPr="006B7F19">
        <w:rPr>
          <w:rFonts w:ascii="Times New Roman" w:eastAsia="Times New Roman" w:hAnsi="Times New Roman" w:cs="Times New Roman"/>
          <w:color w:val="00B050"/>
          <w:sz w:val="24"/>
          <w:szCs w:val="24"/>
          <w:lang w:eastAsia="fr-FR"/>
        </w:rPr>
        <w:t>changement</w:t>
      </w:r>
      <w:r w:rsidR="0003695F" w:rsidRPr="006B7F19">
        <w:rPr>
          <w:rFonts w:ascii="Times New Roman" w:eastAsia="Times New Roman" w:hAnsi="Times New Roman" w:cs="Times New Roman"/>
          <w:color w:val="00B050"/>
          <w:sz w:val="24"/>
          <w:szCs w:val="24"/>
          <w:lang w:eastAsia="fr-FR"/>
        </w:rPr>
        <w:t xml:space="preserve"> </w:t>
      </w:r>
      <w:r w:rsidRPr="006B7F19">
        <w:rPr>
          <w:rFonts w:ascii="Times New Roman" w:eastAsia="Times New Roman" w:hAnsi="Times New Roman" w:cs="Times New Roman"/>
          <w:color w:val="00B050"/>
          <w:sz w:val="24"/>
          <w:szCs w:val="24"/>
          <w:lang w:eastAsia="fr-FR"/>
        </w:rPr>
        <w:t>clim</w:t>
      </w:r>
      <w:r w:rsidR="0003695F" w:rsidRPr="006B7F19">
        <w:rPr>
          <w:rFonts w:ascii="Times New Roman" w:eastAsia="Times New Roman" w:hAnsi="Times New Roman" w:cs="Times New Roman"/>
          <w:color w:val="00B050"/>
          <w:sz w:val="24"/>
          <w:szCs w:val="24"/>
          <w:lang w:eastAsia="fr-FR"/>
        </w:rPr>
        <w:t>a</w:t>
      </w:r>
      <w:r w:rsidRPr="006B7F19">
        <w:rPr>
          <w:rFonts w:ascii="Times New Roman" w:eastAsia="Times New Roman" w:hAnsi="Times New Roman" w:cs="Times New Roman"/>
          <w:color w:val="00B050"/>
          <w:sz w:val="24"/>
          <w:szCs w:val="24"/>
          <w:lang w:eastAsia="fr-FR"/>
        </w:rPr>
        <w:t>tique</w:t>
      </w:r>
      <w:r w:rsidR="008756FA" w:rsidRPr="006B7F19">
        <w:rPr>
          <w:rFonts w:ascii="Times New Roman" w:eastAsia="Times New Roman" w:hAnsi="Times New Roman" w:cs="Times New Roman"/>
          <w:color w:val="00B050"/>
          <w:sz w:val="24"/>
          <w:szCs w:val="24"/>
          <w:lang w:eastAsia="fr-FR"/>
        </w:rPr>
        <w:t xml:space="preserve"> jugé acceptable</w:t>
      </w:r>
      <w:r w:rsidR="008E436D">
        <w:rPr>
          <w:rFonts w:ascii="Times New Roman" w:eastAsia="Times New Roman" w:hAnsi="Times New Roman" w:cs="Times New Roman"/>
          <w:color w:val="00B050"/>
          <w:sz w:val="24"/>
          <w:szCs w:val="24"/>
          <w:lang w:eastAsia="fr-FR"/>
        </w:rPr>
        <w:t xml:space="preserve">. </w:t>
      </w:r>
      <w:bookmarkStart w:id="8" w:name="_GoBack"/>
      <w:bookmarkEnd w:id="8"/>
    </w:p>
    <w:p w14:paraId="1B68013C" w14:textId="77777777" w:rsidR="00AF2750" w:rsidRPr="006B7F19" w:rsidRDefault="00AF2750" w:rsidP="00AF2750">
      <w:pPr>
        <w:spacing w:after="0" w:line="240" w:lineRule="auto"/>
        <w:jc w:val="both"/>
        <w:rPr>
          <w:rFonts w:ascii="Times New Roman" w:eastAsia="Times New Roman" w:hAnsi="Times New Roman" w:cs="Times New Roman"/>
          <w:color w:val="00B050"/>
          <w:sz w:val="24"/>
          <w:szCs w:val="24"/>
          <w:lang w:eastAsia="fr-FR"/>
        </w:rPr>
      </w:pPr>
    </w:p>
    <w:p w14:paraId="011BF325" w14:textId="77777777" w:rsidR="00AF2750" w:rsidRDefault="00AF2750" w:rsidP="00FB5A45">
      <w:pPr>
        <w:spacing w:after="0" w:line="240" w:lineRule="auto"/>
        <w:jc w:val="both"/>
        <w:rPr>
          <w:rFonts w:ascii="Times New Roman" w:eastAsia="Times New Roman" w:hAnsi="Times New Roman" w:cs="Times New Roman"/>
          <w:sz w:val="24"/>
          <w:szCs w:val="24"/>
          <w:lang w:eastAsia="fr-FR"/>
        </w:rPr>
      </w:pPr>
    </w:p>
    <w:sectPr w:rsidR="00AF2750" w:rsidSect="005F70A3">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945F9" w14:textId="77777777" w:rsidR="00381C50" w:rsidRDefault="00381C50" w:rsidP="00CA75D6">
      <w:pPr>
        <w:spacing w:after="0" w:line="240" w:lineRule="auto"/>
      </w:pPr>
      <w:r>
        <w:separator/>
      </w:r>
    </w:p>
  </w:endnote>
  <w:endnote w:type="continuationSeparator" w:id="0">
    <w:p w14:paraId="759E2F16" w14:textId="77777777" w:rsidR="00381C50" w:rsidRDefault="00381C50" w:rsidP="00CA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8883E" w14:textId="77777777" w:rsidR="00381C50" w:rsidRDefault="00381C50" w:rsidP="00CA75D6">
      <w:pPr>
        <w:spacing w:after="0" w:line="240" w:lineRule="auto"/>
      </w:pPr>
      <w:r>
        <w:separator/>
      </w:r>
    </w:p>
  </w:footnote>
  <w:footnote w:type="continuationSeparator" w:id="0">
    <w:p w14:paraId="60374787" w14:textId="77777777" w:rsidR="00381C50" w:rsidRDefault="00381C50" w:rsidP="00CA75D6">
      <w:pPr>
        <w:spacing w:after="0" w:line="240" w:lineRule="auto"/>
      </w:pPr>
      <w:r>
        <w:continuationSeparator/>
      </w:r>
    </w:p>
  </w:footnote>
  <w:footnote w:id="1">
    <w:p w14:paraId="5EA7ED68" w14:textId="48BE7FB6" w:rsidR="0087357E" w:rsidRDefault="0087357E">
      <w:pPr>
        <w:pStyle w:val="Notedebasdepage"/>
      </w:pPr>
      <w:r>
        <w:rPr>
          <w:rStyle w:val="Appelnotedebasdep"/>
        </w:rPr>
        <w:footnoteRef/>
      </w:r>
      <w:r w:rsidRPr="00CA75D6">
        <w:t xml:space="preserve"> </w:t>
      </w:r>
      <w:r w:rsidR="002108DC" w:rsidRPr="002108DC">
        <w:rPr>
          <w:rStyle w:val="Lienhypertexte"/>
          <w:rFonts w:ascii="Times New Roman" w:eastAsia="Lucida Sans Unicode" w:hAnsi="Times New Roman" w:cs="Times New Roman"/>
          <w:kern w:val="3"/>
        </w:rPr>
        <w:t>https://en-roads.climateinteractive.org/scenario.html?v=21.6.0&amp;lang=fr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304F2"/>
    <w:multiLevelType w:val="hybridMultilevel"/>
    <w:tmpl w:val="D14840C2"/>
    <w:lvl w:ilvl="0" w:tplc="00201090">
      <w:start w:val="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3BB96C4C"/>
    <w:multiLevelType w:val="multilevel"/>
    <w:tmpl w:val="F382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C0"/>
    <w:rsid w:val="00005071"/>
    <w:rsid w:val="000274FD"/>
    <w:rsid w:val="0003695F"/>
    <w:rsid w:val="000545A5"/>
    <w:rsid w:val="00060783"/>
    <w:rsid w:val="00060E4F"/>
    <w:rsid w:val="000D19D8"/>
    <w:rsid w:val="000D42A5"/>
    <w:rsid w:val="000D4991"/>
    <w:rsid w:val="00155143"/>
    <w:rsid w:val="00177396"/>
    <w:rsid w:val="00192E6D"/>
    <w:rsid w:val="001A3AA2"/>
    <w:rsid w:val="001A7794"/>
    <w:rsid w:val="001B2475"/>
    <w:rsid w:val="001C047A"/>
    <w:rsid w:val="001C3A50"/>
    <w:rsid w:val="001F5486"/>
    <w:rsid w:val="002108DC"/>
    <w:rsid w:val="002325CA"/>
    <w:rsid w:val="0026617C"/>
    <w:rsid w:val="0029737E"/>
    <w:rsid w:val="002D643B"/>
    <w:rsid w:val="002D7327"/>
    <w:rsid w:val="002E04BB"/>
    <w:rsid w:val="0031628D"/>
    <w:rsid w:val="00325679"/>
    <w:rsid w:val="00325C1B"/>
    <w:rsid w:val="00381C50"/>
    <w:rsid w:val="00384683"/>
    <w:rsid w:val="003D2D7B"/>
    <w:rsid w:val="00446752"/>
    <w:rsid w:val="00452060"/>
    <w:rsid w:val="005124CD"/>
    <w:rsid w:val="005C01CF"/>
    <w:rsid w:val="005F70A3"/>
    <w:rsid w:val="00606CEF"/>
    <w:rsid w:val="006159EC"/>
    <w:rsid w:val="00622F23"/>
    <w:rsid w:val="00674D3D"/>
    <w:rsid w:val="006765D5"/>
    <w:rsid w:val="0068780A"/>
    <w:rsid w:val="006A1049"/>
    <w:rsid w:val="006B22AC"/>
    <w:rsid w:val="006B5312"/>
    <w:rsid w:val="006B7F19"/>
    <w:rsid w:val="0072383D"/>
    <w:rsid w:val="00755DB6"/>
    <w:rsid w:val="00766234"/>
    <w:rsid w:val="007758C0"/>
    <w:rsid w:val="007D34F2"/>
    <w:rsid w:val="007F29F7"/>
    <w:rsid w:val="008023E5"/>
    <w:rsid w:val="00832395"/>
    <w:rsid w:val="0087356F"/>
    <w:rsid w:val="0087357E"/>
    <w:rsid w:val="008756FA"/>
    <w:rsid w:val="00881EEA"/>
    <w:rsid w:val="008931B4"/>
    <w:rsid w:val="008C2D7B"/>
    <w:rsid w:val="008C64E4"/>
    <w:rsid w:val="008C74EE"/>
    <w:rsid w:val="008E436D"/>
    <w:rsid w:val="009120A0"/>
    <w:rsid w:val="0091593F"/>
    <w:rsid w:val="009B1BE5"/>
    <w:rsid w:val="009D7EBD"/>
    <w:rsid w:val="00A13465"/>
    <w:rsid w:val="00AF2750"/>
    <w:rsid w:val="00B266F8"/>
    <w:rsid w:val="00B609AD"/>
    <w:rsid w:val="00B61202"/>
    <w:rsid w:val="00BA1A2A"/>
    <w:rsid w:val="00BC3840"/>
    <w:rsid w:val="00BF5DC8"/>
    <w:rsid w:val="00C12B55"/>
    <w:rsid w:val="00C65642"/>
    <w:rsid w:val="00C720E2"/>
    <w:rsid w:val="00C818CE"/>
    <w:rsid w:val="00CA56A9"/>
    <w:rsid w:val="00CA75D6"/>
    <w:rsid w:val="00CB20CC"/>
    <w:rsid w:val="00CD07A2"/>
    <w:rsid w:val="00CF0BEC"/>
    <w:rsid w:val="00CF624D"/>
    <w:rsid w:val="00D76883"/>
    <w:rsid w:val="00DA6700"/>
    <w:rsid w:val="00DD4298"/>
    <w:rsid w:val="00DE4046"/>
    <w:rsid w:val="00E04456"/>
    <w:rsid w:val="00E22666"/>
    <w:rsid w:val="00E24B48"/>
    <w:rsid w:val="00E302F1"/>
    <w:rsid w:val="00E5182B"/>
    <w:rsid w:val="00E848D6"/>
    <w:rsid w:val="00EA78CB"/>
    <w:rsid w:val="00EE3F7B"/>
    <w:rsid w:val="00F037BB"/>
    <w:rsid w:val="00F0726E"/>
    <w:rsid w:val="00F74BB4"/>
    <w:rsid w:val="00F75503"/>
    <w:rsid w:val="00FB5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2436"/>
  <w15:chartTrackingRefBased/>
  <w15:docId w15:val="{701CCE38-46A8-4E35-BAFE-BC5B6211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2475"/>
    <w:rPr>
      <w:color w:val="0563C1" w:themeColor="hyperlink"/>
      <w:u w:val="single"/>
    </w:rPr>
  </w:style>
  <w:style w:type="character" w:customStyle="1" w:styleId="Mentionnonrsolue1">
    <w:name w:val="Mention non résolue1"/>
    <w:basedOn w:val="Policepardfaut"/>
    <w:uiPriority w:val="99"/>
    <w:semiHidden/>
    <w:unhideWhenUsed/>
    <w:rsid w:val="001B2475"/>
    <w:rPr>
      <w:color w:val="605E5C"/>
      <w:shd w:val="clear" w:color="auto" w:fill="E1DFDD"/>
    </w:rPr>
  </w:style>
  <w:style w:type="character" w:styleId="Lienhypertextesuivivisit">
    <w:name w:val="FollowedHyperlink"/>
    <w:basedOn w:val="Policepardfaut"/>
    <w:uiPriority w:val="99"/>
    <w:semiHidden/>
    <w:unhideWhenUsed/>
    <w:rsid w:val="00E04456"/>
    <w:rPr>
      <w:color w:val="954F72" w:themeColor="followedHyperlink"/>
      <w:u w:val="single"/>
    </w:rPr>
  </w:style>
  <w:style w:type="paragraph" w:customStyle="1" w:styleId="Default">
    <w:name w:val="Default"/>
    <w:rsid w:val="00384683"/>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1C047A"/>
    <w:pPr>
      <w:ind w:left="720"/>
      <w:contextualSpacing/>
    </w:pPr>
  </w:style>
  <w:style w:type="paragraph" w:styleId="Notedebasdepage">
    <w:name w:val="footnote text"/>
    <w:basedOn w:val="Normal"/>
    <w:link w:val="NotedebasdepageCar"/>
    <w:uiPriority w:val="99"/>
    <w:semiHidden/>
    <w:unhideWhenUsed/>
    <w:rsid w:val="00CA75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75D6"/>
    <w:rPr>
      <w:sz w:val="20"/>
      <w:szCs w:val="20"/>
    </w:rPr>
  </w:style>
  <w:style w:type="character" w:styleId="Appelnotedebasdep">
    <w:name w:val="footnote reference"/>
    <w:basedOn w:val="Policepardfaut"/>
    <w:uiPriority w:val="99"/>
    <w:semiHidden/>
    <w:unhideWhenUsed/>
    <w:rsid w:val="00CA75D6"/>
    <w:rPr>
      <w:vertAlign w:val="superscript"/>
    </w:rPr>
  </w:style>
  <w:style w:type="character" w:customStyle="1" w:styleId="UnresolvedMention">
    <w:name w:val="Unresolved Mention"/>
    <w:basedOn w:val="Policepardfaut"/>
    <w:uiPriority w:val="99"/>
    <w:semiHidden/>
    <w:unhideWhenUsed/>
    <w:rsid w:val="008C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84015">
      <w:bodyDiv w:val="1"/>
      <w:marLeft w:val="0"/>
      <w:marRight w:val="0"/>
      <w:marTop w:val="0"/>
      <w:marBottom w:val="0"/>
      <w:divBdr>
        <w:top w:val="none" w:sz="0" w:space="0" w:color="auto"/>
        <w:left w:val="none" w:sz="0" w:space="0" w:color="auto"/>
        <w:bottom w:val="none" w:sz="0" w:space="0" w:color="auto"/>
        <w:right w:val="none" w:sz="0" w:space="0" w:color="auto"/>
      </w:divBdr>
      <w:divsChild>
        <w:div w:id="1691682410">
          <w:marLeft w:val="0"/>
          <w:marRight w:val="0"/>
          <w:marTop w:val="0"/>
          <w:marBottom w:val="0"/>
          <w:divBdr>
            <w:top w:val="none" w:sz="0" w:space="0" w:color="auto"/>
            <w:left w:val="none" w:sz="0" w:space="0" w:color="auto"/>
            <w:bottom w:val="none" w:sz="0" w:space="0" w:color="auto"/>
            <w:right w:val="none" w:sz="0" w:space="0" w:color="auto"/>
          </w:divBdr>
          <w:divsChild>
            <w:div w:id="560480450">
              <w:marLeft w:val="0"/>
              <w:marRight w:val="0"/>
              <w:marTop w:val="0"/>
              <w:marBottom w:val="0"/>
              <w:divBdr>
                <w:top w:val="none" w:sz="0" w:space="0" w:color="auto"/>
                <w:left w:val="none" w:sz="0" w:space="0" w:color="auto"/>
                <w:bottom w:val="none" w:sz="0" w:space="0" w:color="auto"/>
                <w:right w:val="none" w:sz="0" w:space="0" w:color="auto"/>
              </w:divBdr>
              <w:divsChild>
                <w:div w:id="9705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7016">
      <w:bodyDiv w:val="1"/>
      <w:marLeft w:val="0"/>
      <w:marRight w:val="0"/>
      <w:marTop w:val="0"/>
      <w:marBottom w:val="0"/>
      <w:divBdr>
        <w:top w:val="none" w:sz="0" w:space="0" w:color="auto"/>
        <w:left w:val="none" w:sz="0" w:space="0" w:color="auto"/>
        <w:bottom w:val="none" w:sz="0" w:space="0" w:color="auto"/>
        <w:right w:val="none" w:sz="0" w:space="0" w:color="auto"/>
      </w:divBdr>
      <w:divsChild>
        <w:div w:id="163130880">
          <w:marLeft w:val="0"/>
          <w:marRight w:val="0"/>
          <w:marTop w:val="0"/>
          <w:marBottom w:val="0"/>
          <w:divBdr>
            <w:top w:val="none" w:sz="0" w:space="0" w:color="auto"/>
            <w:left w:val="none" w:sz="0" w:space="0" w:color="auto"/>
            <w:bottom w:val="none" w:sz="0" w:space="0" w:color="auto"/>
            <w:right w:val="none" w:sz="0" w:space="0" w:color="auto"/>
          </w:divBdr>
        </w:div>
        <w:div w:id="150420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meteofrance.fr/dossiers-thematiques/l-evolution-du-climat/les-travaux-pour-comprendre-et-anticiper-le-changement-climatique" TargetMode="External"/><Relationship Id="rId13" Type="http://schemas.openxmlformats.org/officeDocument/2006/relationships/hyperlink" Target="https://www.lemonde.fr/planete/video/2014/09/23/comprendre-le-rechauffement-climatique-en-4-minutes_4492721_3244.html" TargetMode="External"/><Relationship Id="rId18" Type="http://schemas.openxmlformats.org/officeDocument/2006/relationships/hyperlink" Target="https://leclimatchange.fr/les-elements-scientifiq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rs.fr/fr/les-deux-modeles-de-climat-francais-saccordent-pour-simuler-un-rechauffement-prononce"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ccast.eu/fr/le-changement-climatique/les-scenarios-du-giec.html" TargetMode="External"/><Relationship Id="rId5" Type="http://schemas.openxmlformats.org/officeDocument/2006/relationships/webSettings" Target="webSettings.xml"/><Relationship Id="rId15" Type="http://schemas.openxmlformats.org/officeDocument/2006/relationships/hyperlink" Target="https://www.lsce.ipsl.fr/Phocea/Video/index.php?id=2" TargetMode="External"/><Relationship Id="rId10" Type="http://schemas.openxmlformats.org/officeDocument/2006/relationships/hyperlink" Target="https://www.lsce.ipsl.fr/Phocea/Page/index.php?id=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sce.ipsl.fr/Phocea/Video/index.php?id=2" TargetMode="External"/><Relationship Id="rId14" Type="http://schemas.openxmlformats.org/officeDocument/2006/relationships/hyperlink" Target="https://www.lumni.fr/video/le-climat-de-la-terre-le-brassage-genetique-lie-a-la-reproduction-sexu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AC36-9651-4390-9C45-9F225E16F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3817</Words>
  <Characters>20998</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lasseron</dc:creator>
  <cp:keywords/>
  <dc:description/>
  <cp:lastModifiedBy>callodi</cp:lastModifiedBy>
  <cp:revision>5</cp:revision>
  <cp:lastPrinted>2021-11-05T16:14:00Z</cp:lastPrinted>
  <dcterms:created xsi:type="dcterms:W3CDTF">2021-11-05T16:49:00Z</dcterms:created>
  <dcterms:modified xsi:type="dcterms:W3CDTF">2022-01-11T10:12:00Z</dcterms:modified>
</cp:coreProperties>
</file>