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D5B5C" w:rsidRDefault="00FD5B5C">
      <w:pPr>
        <w:spacing w:after="240" w:line="100" w:lineRule="atLeast"/>
        <w:jc w:val="center"/>
        <w:rPr>
          <w:rFonts w:ascii="Garamond" w:hAnsi="Garamond" w:cs="Times New Roman"/>
          <w:b/>
          <w:sz w:val="32"/>
          <w:szCs w:val="32"/>
        </w:rPr>
      </w:pPr>
      <w:r>
        <w:rPr>
          <w:rFonts w:ascii="Garamond" w:hAnsi="Garamond" w:cs="Times New Roman"/>
          <w:b/>
          <w:sz w:val="32"/>
          <w:szCs w:val="32"/>
        </w:rPr>
        <w:t>Terminale STI2D-STL SPCL</w:t>
      </w:r>
    </w:p>
    <w:p w:rsidR="00FD5B5C" w:rsidRDefault="00FD5B5C">
      <w:pPr>
        <w:spacing w:after="240" w:line="100" w:lineRule="atLeast"/>
        <w:jc w:val="center"/>
        <w:rPr>
          <w:rFonts w:ascii="Garamond" w:hAnsi="Garamond" w:cs="Times New Roman"/>
          <w:sz w:val="24"/>
          <w:szCs w:val="24"/>
        </w:rPr>
      </w:pPr>
      <w:r>
        <w:rPr>
          <w:rFonts w:ascii="Garamond" w:hAnsi="Garamond" w:cs="Times New Roman"/>
          <w:b/>
          <w:sz w:val="32"/>
          <w:szCs w:val="32"/>
        </w:rPr>
        <w:t>Activité expérimentale</w:t>
      </w:r>
    </w:p>
    <w:tbl>
      <w:tblPr>
        <w:tblW w:w="0" w:type="auto"/>
        <w:tblLayout w:type="fixed"/>
        <w:tblLook w:val="0000" w:firstRow="0" w:lastRow="0" w:firstColumn="0" w:lastColumn="0" w:noHBand="0" w:noVBand="0"/>
      </w:tblPr>
      <w:tblGrid>
        <w:gridCol w:w="4247"/>
        <w:gridCol w:w="5531"/>
      </w:tblGrid>
      <w:tr w:rsidR="00FD5B5C">
        <w:tc>
          <w:tcPr>
            <w:tcW w:w="4247" w:type="dxa"/>
            <w:tcBorders>
              <w:top w:val="single" w:sz="4" w:space="0" w:color="000000"/>
              <w:left w:val="single" w:sz="4" w:space="0" w:color="000000"/>
              <w:bottom w:val="single" w:sz="4" w:space="0" w:color="000000"/>
              <w:right w:val="single" w:sz="4" w:space="0" w:color="000000"/>
            </w:tcBorders>
            <w:shd w:val="clear" w:color="auto" w:fill="auto"/>
          </w:tcPr>
          <w:p w:rsidR="00FD5B5C" w:rsidRDefault="00FD5B5C">
            <w:pPr>
              <w:spacing w:before="120" w:after="120" w:line="100" w:lineRule="atLeast"/>
              <w:rPr>
                <w:rFonts w:ascii="Garamond" w:hAnsi="Garamond" w:cs="Times New Roman"/>
                <w:b/>
                <w:sz w:val="24"/>
                <w:szCs w:val="24"/>
              </w:rPr>
            </w:pPr>
            <w:r>
              <w:rPr>
                <w:rFonts w:ascii="Garamond" w:hAnsi="Garamond" w:cs="Times New Roman"/>
                <w:sz w:val="24"/>
                <w:szCs w:val="24"/>
              </w:rPr>
              <w:t xml:space="preserve">Classe : </w:t>
            </w:r>
          </w:p>
          <w:p w:rsidR="00FD5B5C" w:rsidRDefault="00FD5B5C">
            <w:pPr>
              <w:spacing w:before="120" w:after="120" w:line="100" w:lineRule="atLeast"/>
              <w:rPr>
                <w:rFonts w:ascii="Garamond" w:hAnsi="Garamond" w:cs="Times New Roman"/>
                <w:sz w:val="24"/>
                <w:szCs w:val="24"/>
              </w:rPr>
            </w:pPr>
            <w:r>
              <w:rPr>
                <w:rFonts w:ascii="Garamond" w:hAnsi="Garamond" w:cs="Times New Roman"/>
                <w:b/>
                <w:sz w:val="24"/>
                <w:szCs w:val="24"/>
              </w:rPr>
              <w:t>Terminale</w:t>
            </w:r>
          </w:p>
        </w:tc>
        <w:tc>
          <w:tcPr>
            <w:tcW w:w="5531" w:type="dxa"/>
            <w:tcBorders>
              <w:top w:val="single" w:sz="4" w:space="0" w:color="000000"/>
              <w:left w:val="single" w:sz="4" w:space="0" w:color="000000"/>
              <w:bottom w:val="single" w:sz="4" w:space="0" w:color="000000"/>
              <w:right w:val="single" w:sz="4" w:space="0" w:color="000000"/>
            </w:tcBorders>
            <w:shd w:val="clear" w:color="auto" w:fill="auto"/>
          </w:tcPr>
          <w:p w:rsidR="00FD5B5C" w:rsidRDefault="00FD5B5C">
            <w:pPr>
              <w:tabs>
                <w:tab w:val="center" w:pos="2336"/>
              </w:tabs>
              <w:spacing w:before="120" w:after="120" w:line="100" w:lineRule="atLeast"/>
              <w:rPr>
                <w:rFonts w:ascii="Garamond" w:hAnsi="Garamond" w:cs="Times New Roman"/>
                <w:b/>
                <w:sz w:val="24"/>
                <w:szCs w:val="24"/>
              </w:rPr>
            </w:pPr>
            <w:r>
              <w:rPr>
                <w:rFonts w:ascii="Garamond" w:hAnsi="Garamond" w:cs="Times New Roman"/>
                <w:sz w:val="24"/>
                <w:szCs w:val="24"/>
              </w:rPr>
              <w:t xml:space="preserve">Enseignement : </w:t>
            </w:r>
          </w:p>
          <w:p w:rsidR="00FD5B5C" w:rsidRDefault="00FD5B5C">
            <w:pPr>
              <w:tabs>
                <w:tab w:val="center" w:pos="2336"/>
              </w:tabs>
              <w:spacing w:before="120" w:after="120" w:line="100" w:lineRule="atLeast"/>
              <w:rPr>
                <w:rFonts w:ascii="Garamond" w:hAnsi="Garamond" w:cs="Times New Roman"/>
                <w:sz w:val="24"/>
                <w:szCs w:val="24"/>
              </w:rPr>
            </w:pPr>
            <w:r>
              <w:rPr>
                <w:rFonts w:ascii="Garamond" w:hAnsi="Garamond" w:cs="Times New Roman"/>
                <w:b/>
                <w:sz w:val="24"/>
                <w:szCs w:val="24"/>
              </w:rPr>
              <w:t>Physique-chimie</w:t>
            </w:r>
          </w:p>
          <w:p w:rsidR="00FD5B5C" w:rsidRDefault="00FD5B5C">
            <w:pPr>
              <w:tabs>
                <w:tab w:val="center" w:pos="2336"/>
              </w:tabs>
              <w:spacing w:before="120" w:after="120" w:line="100" w:lineRule="atLeast"/>
              <w:rPr>
                <w:rFonts w:ascii="Garamond" w:hAnsi="Garamond" w:cs="Times New Roman"/>
                <w:sz w:val="24"/>
                <w:szCs w:val="24"/>
              </w:rPr>
            </w:pPr>
          </w:p>
        </w:tc>
      </w:tr>
      <w:tr w:rsidR="00FD5B5C">
        <w:tc>
          <w:tcPr>
            <w:tcW w:w="9778" w:type="dxa"/>
            <w:gridSpan w:val="2"/>
            <w:tcBorders>
              <w:top w:val="single" w:sz="4" w:space="0" w:color="000000"/>
              <w:left w:val="single" w:sz="4" w:space="0" w:color="000000"/>
              <w:bottom w:val="single" w:sz="4" w:space="0" w:color="000000"/>
              <w:right w:val="single" w:sz="4" w:space="0" w:color="000000"/>
            </w:tcBorders>
            <w:shd w:val="clear" w:color="auto" w:fill="auto"/>
          </w:tcPr>
          <w:p w:rsidR="00FD5B5C" w:rsidRDefault="00FD5B5C">
            <w:pPr>
              <w:spacing w:before="120" w:after="120" w:line="100" w:lineRule="atLeast"/>
              <w:rPr>
                <w:rFonts w:ascii="Garamond" w:hAnsi="Garamond" w:cs="Times New Roman"/>
                <w:b/>
                <w:sz w:val="24"/>
                <w:szCs w:val="24"/>
                <w:u w:val="single"/>
              </w:rPr>
            </w:pPr>
            <w:r>
              <w:rPr>
                <w:rFonts w:ascii="Garamond" w:hAnsi="Garamond" w:cs="Times New Roman"/>
                <w:sz w:val="24"/>
                <w:szCs w:val="24"/>
              </w:rPr>
              <w:t xml:space="preserve">THEME du programme : </w:t>
            </w:r>
            <w:r>
              <w:rPr>
                <w:rFonts w:ascii="Garamond" w:hAnsi="Garamond" w:cs="Times New Roman"/>
                <w:b/>
                <w:sz w:val="24"/>
                <w:szCs w:val="24"/>
              </w:rPr>
              <w:t>habitat</w:t>
            </w:r>
          </w:p>
        </w:tc>
      </w:tr>
    </w:tbl>
    <w:p w:rsidR="00FD5B5C" w:rsidRDefault="00FD5B5C">
      <w:pPr>
        <w:spacing w:line="100" w:lineRule="atLeast"/>
        <w:rPr>
          <w:rFonts w:ascii="Garamond" w:hAnsi="Garamond" w:cs="Times New Roman"/>
          <w:b/>
          <w:sz w:val="24"/>
          <w:szCs w:val="24"/>
          <w:u w:val="single"/>
        </w:rPr>
      </w:pPr>
    </w:p>
    <w:p w:rsidR="00FD5B5C" w:rsidRDefault="00FD5B5C">
      <w:pPr>
        <w:spacing w:line="100" w:lineRule="atLeast"/>
        <w:rPr>
          <w:rFonts w:ascii="Garamond" w:hAnsi="Garamond" w:cs="Times New Roman"/>
          <w:b/>
          <w:sz w:val="24"/>
          <w:szCs w:val="24"/>
        </w:rPr>
      </w:pPr>
      <w:r>
        <w:rPr>
          <w:rFonts w:ascii="Garamond" w:hAnsi="Garamond" w:cs="Times New Roman"/>
          <w:b/>
          <w:sz w:val="24"/>
          <w:szCs w:val="24"/>
        </w:rPr>
        <w:t xml:space="preserve">Résumé du contenu de la ressource. </w:t>
      </w:r>
    </w:p>
    <w:p w:rsidR="00FD5B5C" w:rsidRDefault="00FD5B5C">
      <w:pPr>
        <w:spacing w:line="100" w:lineRule="atLeast"/>
        <w:rPr>
          <w:rFonts w:ascii="Garamond" w:hAnsi="Garamond" w:cs="Times New Roman"/>
          <w:b/>
          <w:sz w:val="24"/>
          <w:szCs w:val="24"/>
        </w:rPr>
      </w:pPr>
    </w:p>
    <w:p w:rsidR="00FD5B5C" w:rsidRDefault="00FD5B5C">
      <w:pPr>
        <w:spacing w:line="100" w:lineRule="atLeast"/>
        <w:jc w:val="both"/>
        <w:rPr>
          <w:rFonts w:ascii="Garamond" w:hAnsi="Garamond" w:cs="Times New Roman"/>
          <w:sz w:val="24"/>
          <w:szCs w:val="24"/>
        </w:rPr>
      </w:pPr>
      <w:r>
        <w:rPr>
          <w:rFonts w:ascii="Garamond" w:hAnsi="Garamond" w:cs="Times New Roman"/>
          <w:sz w:val="24"/>
          <w:szCs w:val="24"/>
        </w:rPr>
        <w:t>Cette activité permet à l’élève d’extraire des informations et de mettre en relation différents documents.</w:t>
      </w:r>
    </w:p>
    <w:p w:rsidR="00FD5B5C" w:rsidRDefault="00FD5B5C">
      <w:pPr>
        <w:spacing w:line="100" w:lineRule="atLeast"/>
        <w:jc w:val="both"/>
        <w:rPr>
          <w:rFonts w:ascii="Garamond" w:hAnsi="Garamond" w:cs="Times New Roman"/>
          <w:sz w:val="24"/>
          <w:szCs w:val="24"/>
        </w:rPr>
      </w:pPr>
      <w:r>
        <w:rPr>
          <w:rFonts w:ascii="Garamond" w:hAnsi="Garamond" w:cs="Times New Roman"/>
          <w:sz w:val="24"/>
          <w:szCs w:val="24"/>
        </w:rPr>
        <w:t xml:space="preserve">Il doit concevoir par </w:t>
      </w:r>
      <w:r w:rsidR="00353420">
        <w:rPr>
          <w:rFonts w:ascii="Garamond" w:hAnsi="Garamond" w:cs="Times New Roman"/>
          <w:sz w:val="24"/>
          <w:szCs w:val="24"/>
        </w:rPr>
        <w:t>lui-même</w:t>
      </w:r>
      <w:r>
        <w:rPr>
          <w:rFonts w:ascii="Garamond" w:hAnsi="Garamond" w:cs="Times New Roman"/>
          <w:sz w:val="24"/>
          <w:szCs w:val="24"/>
        </w:rPr>
        <w:t xml:space="preserve"> une expérience simple afin de déterminer l</w:t>
      </w:r>
      <w:r w:rsidR="00DA5814">
        <w:rPr>
          <w:rFonts w:ascii="Garamond" w:hAnsi="Garamond" w:cs="Times New Roman"/>
          <w:sz w:val="24"/>
          <w:szCs w:val="24"/>
        </w:rPr>
        <w:t>e</w:t>
      </w:r>
      <w:r>
        <w:rPr>
          <w:rFonts w:ascii="Garamond" w:hAnsi="Garamond" w:cs="Times New Roman"/>
          <w:sz w:val="24"/>
          <w:szCs w:val="24"/>
        </w:rPr>
        <w:t xml:space="preserve"> débit d'une pompe.</w:t>
      </w:r>
    </w:p>
    <w:p w:rsidR="00FD5B5C" w:rsidRDefault="00FD5B5C">
      <w:pPr>
        <w:spacing w:line="100" w:lineRule="atLeast"/>
        <w:jc w:val="both"/>
        <w:rPr>
          <w:rFonts w:ascii="Garamond" w:hAnsi="Garamond" w:cs="Times New Roman"/>
          <w:sz w:val="24"/>
          <w:szCs w:val="24"/>
        </w:rPr>
      </w:pPr>
      <w:r>
        <w:rPr>
          <w:rFonts w:ascii="Garamond" w:hAnsi="Garamond" w:cs="Times New Roman"/>
          <w:sz w:val="24"/>
          <w:szCs w:val="24"/>
        </w:rPr>
        <w:t>La nécessit</w:t>
      </w:r>
      <w:r w:rsidR="00DA5814">
        <w:rPr>
          <w:rFonts w:ascii="Garamond" w:hAnsi="Garamond" w:cs="Times New Roman"/>
          <w:sz w:val="24"/>
          <w:szCs w:val="24"/>
        </w:rPr>
        <w:t>é</w:t>
      </w:r>
      <w:r>
        <w:rPr>
          <w:rFonts w:ascii="Garamond" w:hAnsi="Garamond" w:cs="Times New Roman"/>
          <w:sz w:val="24"/>
          <w:szCs w:val="24"/>
        </w:rPr>
        <w:t xml:space="preserve"> de disposer d'une pompe à débit constant doit l'amener à utiliser un tableur afin de faire une étude graphique. </w:t>
      </w:r>
    </w:p>
    <w:p w:rsidR="00FD5B5C" w:rsidRDefault="00FD5B5C">
      <w:pPr>
        <w:spacing w:line="100" w:lineRule="atLeast"/>
        <w:jc w:val="both"/>
        <w:rPr>
          <w:rFonts w:ascii="Garamond" w:hAnsi="Garamond" w:cs="Times New Roman"/>
          <w:sz w:val="24"/>
          <w:szCs w:val="24"/>
        </w:rPr>
      </w:pPr>
      <w:r>
        <w:rPr>
          <w:rFonts w:ascii="Garamond" w:hAnsi="Garamond" w:cs="Times New Roman"/>
          <w:sz w:val="24"/>
          <w:szCs w:val="24"/>
        </w:rPr>
        <w:t xml:space="preserve">L'estimation du coût énergétique doit lui permettre de conclure sur l'impact à la fois financier et </w:t>
      </w:r>
      <w:r w:rsidR="00353420">
        <w:rPr>
          <w:rFonts w:ascii="Garamond" w:hAnsi="Garamond" w:cs="Times New Roman"/>
          <w:sz w:val="24"/>
          <w:szCs w:val="24"/>
        </w:rPr>
        <w:t>environnemental</w:t>
      </w:r>
      <w:r>
        <w:rPr>
          <w:rFonts w:ascii="Garamond" w:hAnsi="Garamond" w:cs="Times New Roman"/>
          <w:sz w:val="24"/>
          <w:szCs w:val="24"/>
        </w:rPr>
        <w:t xml:space="preserve"> de l'installation.</w:t>
      </w:r>
    </w:p>
    <w:p w:rsidR="00FD5B5C" w:rsidRDefault="00FD5B5C">
      <w:pPr>
        <w:spacing w:line="100" w:lineRule="atLeast"/>
        <w:jc w:val="both"/>
        <w:rPr>
          <w:rFonts w:ascii="Garamond" w:hAnsi="Garamond" w:cs="Times New Roman"/>
          <w:sz w:val="24"/>
          <w:szCs w:val="24"/>
        </w:rPr>
      </w:pPr>
    </w:p>
    <w:p w:rsidR="00FD5B5C" w:rsidRDefault="00FD5B5C">
      <w:pPr>
        <w:spacing w:line="100" w:lineRule="atLeast"/>
        <w:rPr>
          <w:rFonts w:ascii="Garamond" w:hAnsi="Garamond" w:cs="Times New Roman"/>
          <w:b/>
          <w:sz w:val="24"/>
          <w:szCs w:val="24"/>
          <w:u w:val="single"/>
        </w:rPr>
      </w:pPr>
    </w:p>
    <w:p w:rsidR="00FD5B5C" w:rsidRDefault="00FD5B5C">
      <w:pPr>
        <w:spacing w:line="100" w:lineRule="atLeast"/>
        <w:rPr>
          <w:rFonts w:ascii="Garamond" w:hAnsi="Garamond" w:cs="Times New Roman"/>
          <w:b/>
          <w:sz w:val="24"/>
          <w:szCs w:val="24"/>
        </w:rPr>
      </w:pPr>
      <w:r>
        <w:rPr>
          <w:rFonts w:ascii="Garamond" w:hAnsi="Garamond" w:cs="Times New Roman"/>
          <w:b/>
          <w:sz w:val="24"/>
          <w:szCs w:val="24"/>
        </w:rPr>
        <w:t>Condition de mise en œuvre.</w:t>
      </w:r>
    </w:p>
    <w:p w:rsidR="00FD5B5C" w:rsidRDefault="00FD5B5C">
      <w:pPr>
        <w:spacing w:line="100" w:lineRule="atLeast"/>
        <w:rPr>
          <w:rFonts w:ascii="Garamond" w:hAnsi="Garamond" w:cs="Times New Roman"/>
          <w:b/>
          <w:sz w:val="24"/>
          <w:szCs w:val="24"/>
        </w:rPr>
      </w:pPr>
    </w:p>
    <w:p w:rsidR="00FD5B5C" w:rsidRDefault="00FD5B5C">
      <w:pPr>
        <w:spacing w:line="100" w:lineRule="atLeast"/>
        <w:rPr>
          <w:rFonts w:ascii="Garamond" w:hAnsi="Garamond" w:cs="Times New Roman"/>
          <w:sz w:val="24"/>
          <w:szCs w:val="24"/>
        </w:rPr>
      </w:pPr>
      <w:r>
        <w:rPr>
          <w:rFonts w:ascii="Garamond" w:hAnsi="Garamond" w:cs="Times New Roman"/>
          <w:sz w:val="24"/>
          <w:szCs w:val="24"/>
        </w:rPr>
        <w:t>Laboratoire de physique.</w:t>
      </w:r>
    </w:p>
    <w:p w:rsidR="00FD5B5C" w:rsidRDefault="00FD5B5C">
      <w:pPr>
        <w:spacing w:line="100" w:lineRule="atLeast"/>
        <w:rPr>
          <w:rFonts w:ascii="Garamond" w:hAnsi="Garamond" w:cs="Times New Roman"/>
          <w:sz w:val="24"/>
          <w:szCs w:val="24"/>
        </w:rPr>
      </w:pPr>
      <w:r>
        <w:rPr>
          <w:rFonts w:ascii="Garamond" w:hAnsi="Garamond" w:cs="Times New Roman"/>
          <w:sz w:val="24"/>
          <w:szCs w:val="24"/>
        </w:rPr>
        <w:t>Durée : 2h</w:t>
      </w:r>
    </w:p>
    <w:p w:rsidR="00FD5B5C" w:rsidRDefault="00FD5B5C">
      <w:pPr>
        <w:spacing w:line="100" w:lineRule="atLeast"/>
        <w:rPr>
          <w:rFonts w:ascii="Garamond" w:hAnsi="Garamond" w:cs="Times New Roman"/>
          <w:sz w:val="24"/>
          <w:szCs w:val="24"/>
        </w:rPr>
      </w:pPr>
    </w:p>
    <w:tbl>
      <w:tblPr>
        <w:tblW w:w="0" w:type="auto"/>
        <w:tblLayout w:type="fixed"/>
        <w:tblLook w:val="0000" w:firstRow="0" w:lastRow="0" w:firstColumn="0" w:lastColumn="0" w:noHBand="0" w:noVBand="0"/>
      </w:tblPr>
      <w:tblGrid>
        <w:gridCol w:w="9795"/>
      </w:tblGrid>
      <w:tr w:rsidR="00FD5B5C">
        <w:tc>
          <w:tcPr>
            <w:tcW w:w="9795" w:type="dxa"/>
            <w:tcBorders>
              <w:top w:val="single" w:sz="4" w:space="0" w:color="000000"/>
              <w:left w:val="single" w:sz="4" w:space="0" w:color="000000"/>
              <w:bottom w:val="single" w:sz="4" w:space="0" w:color="000000"/>
              <w:right w:val="single" w:sz="4" w:space="0" w:color="000000"/>
            </w:tcBorders>
            <w:shd w:val="clear" w:color="auto" w:fill="auto"/>
          </w:tcPr>
          <w:p w:rsidR="00FD5B5C" w:rsidRDefault="00FD5B5C" w:rsidP="00353420">
            <w:pPr>
              <w:spacing w:before="120" w:after="120" w:line="100" w:lineRule="atLeast"/>
              <w:rPr>
                <w:rFonts w:ascii="Garamond" w:hAnsi="Garamond" w:cs="Times New Roman"/>
                <w:b/>
                <w:sz w:val="24"/>
                <w:szCs w:val="24"/>
                <w:u w:val="single"/>
              </w:rPr>
            </w:pPr>
            <w:r>
              <w:rPr>
                <w:rFonts w:ascii="Garamond" w:hAnsi="Garamond" w:cs="Times New Roman"/>
                <w:b/>
                <w:sz w:val="24"/>
                <w:szCs w:val="24"/>
              </w:rPr>
              <w:t>Mots clés de recherche :</w:t>
            </w:r>
            <w:r w:rsidRPr="00A87D95">
              <w:rPr>
                <w:rFonts w:ascii="Garamond" w:hAnsi="Garamond" w:cs="Times New Roman"/>
                <w:b/>
                <w:sz w:val="24"/>
                <w:szCs w:val="24"/>
              </w:rPr>
              <w:t xml:space="preserve"> Mesurer un débit, écoulement stationnaire,</w:t>
            </w:r>
            <w:r w:rsidR="00353420" w:rsidRPr="00A87D95">
              <w:rPr>
                <w:rFonts w:ascii="Garamond" w:hAnsi="Garamond" w:cs="Times New Roman"/>
                <w:b/>
                <w:sz w:val="24"/>
                <w:szCs w:val="24"/>
              </w:rPr>
              <w:t xml:space="preserve"> d</w:t>
            </w:r>
            <w:r w:rsidR="00DA5814" w:rsidRPr="00A87D95">
              <w:rPr>
                <w:rFonts w:ascii="Garamond" w:hAnsi="Garamond" w:cs="Times New Roman"/>
                <w:b/>
                <w:sz w:val="24"/>
                <w:szCs w:val="24"/>
              </w:rPr>
              <w:t>ébit volumique</w:t>
            </w:r>
            <w:r w:rsidRPr="00A87D95">
              <w:rPr>
                <w:rFonts w:ascii="Garamond" w:hAnsi="Garamond" w:cs="Times New Roman"/>
                <w:b/>
                <w:sz w:val="24"/>
                <w:szCs w:val="24"/>
              </w:rPr>
              <w:t>.</w:t>
            </w:r>
            <w:r>
              <w:rPr>
                <w:rFonts w:ascii="Arial" w:eastAsia="Arial" w:hAnsi="Arial" w:cs="Arial"/>
                <w:color w:val="000000"/>
                <w:sz w:val="24"/>
                <w:szCs w:val="24"/>
              </w:rPr>
              <w:t xml:space="preserve"> </w:t>
            </w:r>
          </w:p>
        </w:tc>
      </w:tr>
    </w:tbl>
    <w:p w:rsidR="00FD5B5C" w:rsidRDefault="00FD5B5C">
      <w:pPr>
        <w:spacing w:line="100" w:lineRule="atLeast"/>
        <w:rPr>
          <w:rFonts w:ascii="Garamond" w:hAnsi="Garamond" w:cs="Times New Roman"/>
          <w:b/>
          <w:sz w:val="24"/>
          <w:szCs w:val="24"/>
          <w:u w:val="single"/>
        </w:rPr>
      </w:pPr>
    </w:p>
    <w:p w:rsidR="00FD5B5C" w:rsidRDefault="00FD5B5C"/>
    <w:p w:rsidR="00FD5B5C" w:rsidRDefault="00FD5B5C"/>
    <w:p w:rsidR="00FD5B5C" w:rsidRDefault="00FD5B5C"/>
    <w:p w:rsidR="00FD5B5C" w:rsidRDefault="00FD5B5C"/>
    <w:p w:rsidR="00FD5B5C" w:rsidRDefault="00FD5B5C"/>
    <w:p w:rsidR="00FD5B5C" w:rsidRDefault="00FD5B5C"/>
    <w:p w:rsidR="00FD5B5C" w:rsidRDefault="00FD5B5C"/>
    <w:p w:rsidR="00FD5B5C" w:rsidRDefault="00FD5B5C"/>
    <w:p w:rsidR="00FD5B5C" w:rsidRDefault="00FD5B5C"/>
    <w:p w:rsidR="00FD5B5C" w:rsidRDefault="00FD5B5C"/>
    <w:p w:rsidR="00FD5B5C" w:rsidRDefault="00FD5B5C"/>
    <w:p w:rsidR="00FD5B5C" w:rsidRDefault="00FD5B5C"/>
    <w:p w:rsidR="00FD5B5C" w:rsidRDefault="00FD5B5C"/>
    <w:p w:rsidR="00FD5B5C" w:rsidRDefault="00FD5B5C"/>
    <w:p w:rsidR="00FD5B5C" w:rsidRDefault="00FD5B5C"/>
    <w:p w:rsidR="00FD5B5C" w:rsidRDefault="00FD5B5C"/>
    <w:p w:rsidR="00FD5B5C" w:rsidRDefault="00FD5B5C"/>
    <w:p w:rsidR="00FD5B5C" w:rsidRDefault="00FD5B5C"/>
    <w:p w:rsidR="00FD5B5C" w:rsidRDefault="00FD5B5C"/>
    <w:p w:rsidR="00FD5B5C" w:rsidRDefault="00FD5B5C"/>
    <w:p w:rsidR="00FD5B5C" w:rsidRDefault="00FD5B5C"/>
    <w:p w:rsidR="00FD5B5C" w:rsidRDefault="00FD5B5C"/>
    <w:p w:rsidR="00FD5B5C" w:rsidRDefault="00FD5B5C"/>
    <w:p w:rsidR="00FD5B5C" w:rsidRDefault="00FD5B5C"/>
    <w:p w:rsidR="00A87D95" w:rsidRDefault="00A87D95"/>
    <w:p w:rsidR="00A87D95" w:rsidRDefault="00A87D95"/>
    <w:p w:rsidR="00FD5B5C" w:rsidRDefault="00FD5B5C"/>
    <w:p w:rsidR="00FD5B5C" w:rsidRDefault="00FD5B5C"/>
    <w:p w:rsidR="00FD5B5C" w:rsidRDefault="00FD5B5C"/>
    <w:p w:rsidR="00FD5B5C" w:rsidRDefault="00FD5B5C">
      <w:pPr>
        <w:jc w:val="center"/>
        <w:rPr>
          <w:rFonts w:ascii="Arial" w:eastAsia="Calibri" w:hAnsi="Arial" w:cs="Arial"/>
          <w:b/>
          <w:bCs/>
          <w:sz w:val="10"/>
        </w:rPr>
      </w:pPr>
      <w:r>
        <w:rPr>
          <w:rFonts w:ascii="Arial" w:eastAsia="Calibri" w:hAnsi="Arial" w:cs="Arial"/>
          <w:b/>
          <w:sz w:val="28"/>
        </w:rPr>
        <w:t>Fiche à destination des enseignants</w:t>
      </w:r>
    </w:p>
    <w:p w:rsidR="00FD5B5C" w:rsidRDefault="00FD5B5C">
      <w:pPr>
        <w:jc w:val="center"/>
        <w:rPr>
          <w:rFonts w:ascii="Arial" w:eastAsia="Calibri" w:hAnsi="Arial" w:cs="Arial"/>
          <w:b/>
          <w:bCs/>
          <w:sz w:val="10"/>
        </w:rPr>
      </w:pPr>
    </w:p>
    <w:p w:rsidR="00FD5B5C" w:rsidRDefault="00FD5B5C">
      <w:pPr>
        <w:jc w:val="center"/>
        <w:rPr>
          <w:rFonts w:ascii="Arial" w:eastAsia="Calibri" w:hAnsi="Arial" w:cs="Arial"/>
          <w:b/>
          <w:bCs/>
          <w:sz w:val="28"/>
        </w:rPr>
      </w:pPr>
      <w:r>
        <w:rPr>
          <w:rFonts w:ascii="Arial" w:eastAsia="Calibri" w:hAnsi="Arial" w:cs="Arial"/>
          <w:b/>
          <w:bCs/>
          <w:sz w:val="28"/>
        </w:rPr>
        <w:t>Terminale STI2D-STL SPCL</w:t>
      </w:r>
    </w:p>
    <w:p w:rsidR="00FD5B5C" w:rsidRDefault="00FD5B5C">
      <w:pPr>
        <w:jc w:val="center"/>
        <w:rPr>
          <w:rFonts w:ascii="Arial" w:eastAsia="Calibri" w:hAnsi="Arial" w:cs="Arial"/>
          <w:b/>
          <w:bCs/>
          <w:sz w:val="28"/>
        </w:rPr>
      </w:pPr>
      <w:r>
        <w:rPr>
          <w:rFonts w:ascii="Arial" w:eastAsia="Calibri" w:hAnsi="Arial" w:cs="Arial"/>
          <w:b/>
          <w:bCs/>
          <w:sz w:val="28"/>
        </w:rPr>
        <w:t>Activité expérimentale :</w:t>
      </w:r>
    </w:p>
    <w:p w:rsidR="00FD5B5C" w:rsidRDefault="00FD5B5C">
      <w:pPr>
        <w:jc w:val="center"/>
        <w:rPr>
          <w:rFonts w:ascii="Arial" w:eastAsia="Calibri" w:hAnsi="Arial" w:cs="Arial"/>
          <w:b/>
          <w:bCs/>
          <w:sz w:val="28"/>
        </w:rPr>
      </w:pPr>
    </w:p>
    <w:p w:rsidR="00FD5B5C" w:rsidRPr="002D0738" w:rsidRDefault="00FD5B5C">
      <w:pPr>
        <w:jc w:val="center"/>
        <w:rPr>
          <w:rFonts w:ascii="Aril" w:hAnsi="Aril" w:cs="Comic Sans MS"/>
          <w:b/>
          <w:iCs/>
          <w:caps/>
          <w:color w:val="000000"/>
          <w:sz w:val="28"/>
          <w:szCs w:val="28"/>
          <w:lang w:eastAsia="ar-SA"/>
        </w:rPr>
      </w:pPr>
      <w:r w:rsidRPr="002D0738">
        <w:rPr>
          <w:rFonts w:ascii="Aril" w:hAnsi="Aril" w:cs="Comic Sans MS"/>
          <w:b/>
          <w:iCs/>
          <w:caps/>
          <w:color w:val="000000"/>
          <w:sz w:val="28"/>
          <w:szCs w:val="28"/>
          <w:lang w:eastAsia="ar-SA"/>
        </w:rPr>
        <w:t>Les besoins d'un aquarium.</w:t>
      </w:r>
    </w:p>
    <w:p w:rsidR="00FD5B5C" w:rsidRDefault="00FD5B5C">
      <w:pPr>
        <w:jc w:val="center"/>
        <w:rPr>
          <w:rFonts w:ascii="Aril" w:hAnsi="Aril" w:cs="Comic Sans MS"/>
          <w:iCs/>
          <w:caps/>
          <w:color w:val="000000"/>
          <w:sz w:val="28"/>
          <w:szCs w:val="28"/>
          <w:u w:val="single"/>
          <w:lang w:eastAsia="ar-SA"/>
        </w:rPr>
      </w:pPr>
    </w:p>
    <w:p w:rsidR="00FD5B5C" w:rsidRDefault="00FD5B5C">
      <w:pPr>
        <w:jc w:val="center"/>
        <w:rPr>
          <w:rFonts w:ascii="Arial" w:eastAsia="Calibri" w:hAnsi="Arial" w:cs="Arial"/>
          <w:b/>
          <w:bCs/>
          <w:sz w:val="10"/>
        </w:rPr>
      </w:pPr>
    </w:p>
    <w:tbl>
      <w:tblPr>
        <w:tblW w:w="0" w:type="auto"/>
        <w:tblLayout w:type="fixed"/>
        <w:tblCellMar>
          <w:left w:w="70" w:type="dxa"/>
          <w:right w:w="70" w:type="dxa"/>
        </w:tblCellMar>
        <w:tblLook w:val="0000" w:firstRow="0" w:lastRow="0" w:firstColumn="0" w:lastColumn="0" w:noHBand="0" w:noVBand="0"/>
      </w:tblPr>
      <w:tblGrid>
        <w:gridCol w:w="3525"/>
        <w:gridCol w:w="3650"/>
        <w:gridCol w:w="2919"/>
      </w:tblGrid>
      <w:tr w:rsidR="00FD5B5C">
        <w:trPr>
          <w:trHeight w:val="373"/>
        </w:trPr>
        <w:tc>
          <w:tcPr>
            <w:tcW w:w="3525" w:type="dxa"/>
            <w:tcBorders>
              <w:top w:val="single" w:sz="4" w:space="0" w:color="000000"/>
              <w:left w:val="single" w:sz="4" w:space="0" w:color="000000"/>
              <w:bottom w:val="single" w:sz="4" w:space="0" w:color="000000"/>
            </w:tcBorders>
            <w:shd w:val="clear" w:color="auto" w:fill="auto"/>
            <w:vAlign w:val="center"/>
          </w:tcPr>
          <w:p w:rsidR="00FD5B5C" w:rsidRDefault="00FD5B5C">
            <w:pPr>
              <w:spacing w:before="120" w:after="120"/>
              <w:jc w:val="center"/>
              <w:rPr>
                <w:rFonts w:ascii="Arial" w:eastAsia="Calibri" w:hAnsi="Arial" w:cs="Arial"/>
                <w:b/>
              </w:rPr>
            </w:pPr>
            <w:r>
              <w:rPr>
                <w:rFonts w:ascii="Arial" w:eastAsia="Calibri" w:hAnsi="Arial" w:cs="Arial"/>
                <w:b/>
                <w:i/>
              </w:rPr>
              <w:t>Type d'activité</w:t>
            </w:r>
          </w:p>
        </w:tc>
        <w:tc>
          <w:tcPr>
            <w:tcW w:w="6569" w:type="dxa"/>
            <w:gridSpan w:val="2"/>
            <w:tcBorders>
              <w:top w:val="single" w:sz="4" w:space="0" w:color="000000"/>
              <w:left w:val="single" w:sz="4" w:space="0" w:color="000000"/>
              <w:bottom w:val="single" w:sz="4" w:space="0" w:color="000000"/>
              <w:right w:val="single" w:sz="4" w:space="0" w:color="000000"/>
            </w:tcBorders>
            <w:shd w:val="clear" w:color="auto" w:fill="auto"/>
          </w:tcPr>
          <w:p w:rsidR="00FD5B5C" w:rsidRDefault="00FD5B5C">
            <w:pPr>
              <w:tabs>
                <w:tab w:val="center" w:pos="4536"/>
                <w:tab w:val="right" w:pos="9072"/>
              </w:tabs>
              <w:spacing w:before="100" w:line="100" w:lineRule="atLeast"/>
              <w:rPr>
                <w:rFonts w:ascii="Arial" w:eastAsia="Calibri" w:hAnsi="Arial" w:cs="Arial"/>
                <w:b/>
                <w:bCs/>
                <w:i/>
              </w:rPr>
            </w:pPr>
            <w:r>
              <w:rPr>
                <w:rFonts w:ascii="Arial" w:eastAsia="Calibri" w:hAnsi="Arial" w:cs="Arial"/>
                <w:b/>
              </w:rPr>
              <w:t>Activité expérimentale</w:t>
            </w:r>
          </w:p>
        </w:tc>
      </w:tr>
      <w:tr w:rsidR="00FD5B5C">
        <w:trPr>
          <w:trHeight w:val="737"/>
        </w:trPr>
        <w:tc>
          <w:tcPr>
            <w:tcW w:w="3525" w:type="dxa"/>
            <w:vMerge w:val="restart"/>
            <w:tcBorders>
              <w:left w:val="single" w:sz="4" w:space="0" w:color="000000"/>
            </w:tcBorders>
            <w:shd w:val="clear" w:color="auto" w:fill="auto"/>
            <w:vAlign w:val="center"/>
          </w:tcPr>
          <w:p w:rsidR="00FD5B5C" w:rsidRDefault="00FD5B5C">
            <w:pPr>
              <w:jc w:val="center"/>
              <w:rPr>
                <w:rFonts w:ascii="Arial" w:eastAsia="Calibri" w:hAnsi="Arial" w:cs="Arial"/>
                <w:b/>
                <w:i/>
                <w:szCs w:val="24"/>
              </w:rPr>
            </w:pPr>
            <w:r>
              <w:rPr>
                <w:rFonts w:ascii="Arial" w:eastAsia="Calibri" w:hAnsi="Arial" w:cs="Arial"/>
                <w:b/>
                <w:bCs/>
                <w:i/>
              </w:rPr>
              <w:t>Références au programme :</w:t>
            </w:r>
          </w:p>
          <w:p w:rsidR="00FD5B5C" w:rsidRDefault="00FD5B5C">
            <w:pPr>
              <w:spacing w:before="120" w:after="120"/>
              <w:jc w:val="center"/>
              <w:rPr>
                <w:rFonts w:ascii="Arial" w:eastAsia="Calibri" w:hAnsi="Arial" w:cs="Arial"/>
                <w:b/>
                <w:i/>
                <w:szCs w:val="24"/>
              </w:rPr>
            </w:pPr>
          </w:p>
        </w:tc>
        <w:tc>
          <w:tcPr>
            <w:tcW w:w="6569" w:type="dxa"/>
            <w:gridSpan w:val="2"/>
            <w:tcBorders>
              <w:left w:val="single" w:sz="4" w:space="0" w:color="000000"/>
              <w:bottom w:val="single" w:sz="4" w:space="0" w:color="000000"/>
              <w:right w:val="single" w:sz="4" w:space="0" w:color="000000"/>
            </w:tcBorders>
            <w:shd w:val="clear" w:color="auto" w:fill="auto"/>
          </w:tcPr>
          <w:p w:rsidR="00FD5B5C" w:rsidRDefault="00FD5B5C">
            <w:pPr>
              <w:tabs>
                <w:tab w:val="left" w:pos="-1985"/>
                <w:tab w:val="left" w:pos="1157"/>
              </w:tabs>
              <w:spacing w:after="120" w:line="100" w:lineRule="atLeast"/>
              <w:ind w:left="283"/>
              <w:rPr>
                <w:rFonts w:ascii="Arial" w:hAnsi="Arial" w:cs="Arial"/>
                <w:bCs/>
                <w:iCs/>
                <w:szCs w:val="24"/>
                <w:lang w:eastAsia="fr-FR"/>
              </w:rPr>
            </w:pPr>
            <w:r>
              <w:rPr>
                <w:rFonts w:ascii="Arial" w:hAnsi="Arial" w:cs="Arial"/>
                <w:iCs/>
                <w:szCs w:val="24"/>
                <w:lang w:eastAsia="fr-FR"/>
              </w:rPr>
              <w:t xml:space="preserve">Cette activité illustre le thème : </w:t>
            </w:r>
            <w:r>
              <w:rPr>
                <w:rFonts w:ascii="Arial" w:hAnsi="Arial" w:cs="Arial"/>
                <w:b/>
                <w:bCs/>
                <w:iCs/>
                <w:sz w:val="24"/>
                <w:szCs w:val="24"/>
                <w:lang w:eastAsia="fr-FR"/>
              </w:rPr>
              <w:t>habitat</w:t>
            </w:r>
          </w:p>
          <w:p w:rsidR="00FD5B5C" w:rsidRDefault="00FD5B5C">
            <w:pPr>
              <w:tabs>
                <w:tab w:val="left" w:pos="-1985"/>
                <w:tab w:val="left" w:pos="1157"/>
              </w:tabs>
              <w:spacing w:after="120" w:line="100" w:lineRule="atLeast"/>
              <w:ind w:left="283"/>
            </w:pPr>
            <w:r>
              <w:rPr>
                <w:rFonts w:ascii="Arial" w:hAnsi="Arial" w:cs="Arial"/>
                <w:bCs/>
                <w:iCs/>
                <w:szCs w:val="24"/>
                <w:lang w:eastAsia="fr-FR"/>
              </w:rPr>
              <w:t xml:space="preserve">et le sous thème : </w:t>
            </w:r>
            <w:r>
              <w:rPr>
                <w:rFonts w:ascii="Arial" w:hAnsi="Arial" w:cs="Arial"/>
                <w:b/>
                <w:bCs/>
                <w:iCs/>
                <w:sz w:val="24"/>
                <w:szCs w:val="24"/>
                <w:lang w:eastAsia="fr-FR"/>
              </w:rPr>
              <w:t>Les fluides dans l'habitat</w:t>
            </w:r>
          </w:p>
        </w:tc>
      </w:tr>
      <w:tr w:rsidR="00FD5B5C">
        <w:trPr>
          <w:trHeight w:val="2659"/>
        </w:trPr>
        <w:tc>
          <w:tcPr>
            <w:tcW w:w="3525" w:type="dxa"/>
            <w:vMerge/>
            <w:tcBorders>
              <w:left w:val="single" w:sz="4" w:space="0" w:color="000000"/>
            </w:tcBorders>
            <w:shd w:val="clear" w:color="auto" w:fill="auto"/>
            <w:vAlign w:val="center"/>
          </w:tcPr>
          <w:p w:rsidR="00FD5B5C" w:rsidRDefault="00FD5B5C"/>
        </w:tc>
        <w:tc>
          <w:tcPr>
            <w:tcW w:w="3650" w:type="dxa"/>
            <w:tcBorders>
              <w:left w:val="single" w:sz="4" w:space="0" w:color="000000"/>
              <w:bottom w:val="single" w:sz="4" w:space="0" w:color="000000"/>
            </w:tcBorders>
            <w:shd w:val="clear" w:color="auto" w:fill="auto"/>
          </w:tcPr>
          <w:p w:rsidR="00FD5B5C" w:rsidRDefault="00FD5B5C">
            <w:pPr>
              <w:jc w:val="center"/>
              <w:rPr>
                <w:rFonts w:ascii="Arial" w:eastAsia="Calibri" w:hAnsi="Arial" w:cs="Arial"/>
                <w:b/>
                <w:bCs/>
              </w:rPr>
            </w:pPr>
            <w:r>
              <w:rPr>
                <w:rFonts w:ascii="Arial" w:eastAsia="Calibri" w:hAnsi="Arial" w:cs="Arial"/>
                <w:b/>
                <w:bCs/>
              </w:rPr>
              <w:t>Notions et contenus</w:t>
            </w:r>
          </w:p>
          <w:p w:rsidR="00FD5B5C" w:rsidRDefault="00FD5B5C">
            <w:pPr>
              <w:jc w:val="center"/>
              <w:rPr>
                <w:rFonts w:ascii="Arial" w:eastAsia="Calibri" w:hAnsi="Arial" w:cs="Arial"/>
                <w:b/>
                <w:bCs/>
              </w:rPr>
            </w:pPr>
          </w:p>
          <w:p w:rsidR="00FD5B5C" w:rsidRDefault="00FD5B5C">
            <w:pPr>
              <w:jc w:val="center"/>
              <w:rPr>
                <w:rFonts w:ascii="Arial" w:eastAsia="Calibri" w:hAnsi="Arial" w:cs="Arial"/>
                <w:b/>
                <w:bCs/>
              </w:rPr>
            </w:pPr>
          </w:p>
          <w:p w:rsidR="00FD5B5C" w:rsidRDefault="00FD5B5C">
            <w:pPr>
              <w:pStyle w:val="Paragraphedeliste1"/>
              <w:numPr>
                <w:ilvl w:val="0"/>
                <w:numId w:val="5"/>
              </w:numPr>
              <w:spacing w:line="100" w:lineRule="atLeast"/>
              <w:rPr>
                <w:rFonts w:ascii="Arial" w:eastAsia="Arial" w:hAnsi="Arial" w:cs="Arial"/>
                <w:b/>
                <w:color w:val="000000"/>
                <w:lang w:eastAsia="fr-FR"/>
              </w:rPr>
            </w:pPr>
            <w:r>
              <w:rPr>
                <w:rFonts w:ascii="Arial" w:eastAsia="Arial" w:hAnsi="Arial" w:cs="Arial"/>
                <w:b/>
                <w:color w:val="000000"/>
                <w:lang w:eastAsia="fr-FR"/>
              </w:rPr>
              <w:t xml:space="preserve">Écoulement stationnaire. </w:t>
            </w:r>
          </w:p>
          <w:p w:rsidR="00FD5B5C" w:rsidRDefault="00FD5B5C">
            <w:pPr>
              <w:pStyle w:val="Paragraphedeliste1"/>
              <w:numPr>
                <w:ilvl w:val="0"/>
                <w:numId w:val="5"/>
              </w:numPr>
              <w:spacing w:line="100" w:lineRule="atLeast"/>
              <w:rPr>
                <w:rFonts w:ascii="Arial" w:eastAsia="Calibri" w:hAnsi="Arial" w:cs="Arial"/>
                <w:b/>
                <w:bCs/>
              </w:rPr>
            </w:pPr>
            <w:r>
              <w:rPr>
                <w:rFonts w:ascii="Arial" w:eastAsia="Arial" w:hAnsi="Arial" w:cs="Arial"/>
                <w:b/>
                <w:color w:val="000000"/>
                <w:lang w:eastAsia="fr-FR"/>
              </w:rPr>
              <w:t xml:space="preserve">Débit volumique et massique. </w:t>
            </w:r>
          </w:p>
        </w:tc>
        <w:tc>
          <w:tcPr>
            <w:tcW w:w="2919" w:type="dxa"/>
            <w:tcBorders>
              <w:left w:val="single" w:sz="4" w:space="0" w:color="000000"/>
              <w:bottom w:val="single" w:sz="4" w:space="0" w:color="000000"/>
              <w:right w:val="single" w:sz="4" w:space="0" w:color="000000"/>
            </w:tcBorders>
            <w:shd w:val="clear" w:color="auto" w:fill="auto"/>
          </w:tcPr>
          <w:p w:rsidR="00FD5B5C" w:rsidRDefault="00FD5B5C">
            <w:pPr>
              <w:jc w:val="center"/>
              <w:rPr>
                <w:rFonts w:ascii="Arial" w:eastAsia="Calibri" w:hAnsi="Arial" w:cs="Arial"/>
                <w:b/>
                <w:bCs/>
              </w:rPr>
            </w:pPr>
            <w:r>
              <w:rPr>
                <w:rFonts w:ascii="Arial" w:eastAsia="Calibri" w:hAnsi="Arial" w:cs="Arial"/>
                <w:b/>
                <w:bCs/>
              </w:rPr>
              <w:t>Capacité exigible</w:t>
            </w:r>
          </w:p>
          <w:p w:rsidR="00FD5B5C" w:rsidRDefault="00FD5B5C">
            <w:pPr>
              <w:jc w:val="center"/>
              <w:rPr>
                <w:rFonts w:ascii="Arial" w:eastAsia="Calibri" w:hAnsi="Arial" w:cs="Arial"/>
                <w:b/>
                <w:bCs/>
              </w:rPr>
            </w:pPr>
          </w:p>
          <w:p w:rsidR="00FD5B5C" w:rsidRDefault="00FD5B5C">
            <w:pPr>
              <w:jc w:val="center"/>
              <w:rPr>
                <w:rFonts w:ascii="Arial" w:eastAsia="Calibri" w:hAnsi="Arial" w:cs="Arial"/>
                <w:b/>
                <w:bCs/>
              </w:rPr>
            </w:pPr>
          </w:p>
          <w:p w:rsidR="00FD5B5C" w:rsidRDefault="00FD5B5C">
            <w:pPr>
              <w:pStyle w:val="Paragraphedeliste1"/>
              <w:spacing w:line="100" w:lineRule="atLeast"/>
              <w:ind w:left="0"/>
              <w:rPr>
                <w:rFonts w:ascii="Arial" w:eastAsia="Calibri" w:hAnsi="Arial" w:cs="Arial"/>
                <w:b/>
                <w:i/>
                <w:szCs w:val="24"/>
              </w:rPr>
            </w:pPr>
            <w:r>
              <w:rPr>
                <w:rFonts w:ascii="Arial" w:eastAsia="Arial" w:hAnsi="Arial" w:cs="Arial"/>
                <w:b/>
                <w:color w:val="000000"/>
                <w:sz w:val="18"/>
                <w:szCs w:val="18"/>
                <w:lang w:eastAsia="fr-FR"/>
              </w:rPr>
              <w:t xml:space="preserve"> - </w:t>
            </w:r>
            <w:r>
              <w:rPr>
                <w:rFonts w:ascii="Arial" w:eastAsia="Arial" w:hAnsi="Arial" w:cs="Arial"/>
                <w:b/>
                <w:color w:val="000000"/>
                <w:lang w:eastAsia="fr-FR"/>
              </w:rPr>
              <w:t>Mesurer un débit.</w:t>
            </w:r>
          </w:p>
        </w:tc>
      </w:tr>
      <w:tr w:rsidR="00FD5B5C">
        <w:trPr>
          <w:trHeight w:val="2659"/>
        </w:trPr>
        <w:tc>
          <w:tcPr>
            <w:tcW w:w="3525" w:type="dxa"/>
            <w:tcBorders>
              <w:left w:val="single" w:sz="4" w:space="0" w:color="000000"/>
            </w:tcBorders>
            <w:shd w:val="clear" w:color="auto" w:fill="auto"/>
            <w:vAlign w:val="center"/>
          </w:tcPr>
          <w:p w:rsidR="00FD5B5C" w:rsidRDefault="00FD5B5C">
            <w:pPr>
              <w:spacing w:before="120" w:after="120"/>
              <w:jc w:val="center"/>
              <w:rPr>
                <w:rFonts w:ascii="Arial" w:eastAsia="Calibri" w:hAnsi="Arial" w:cs="Arial"/>
                <w:b/>
                <w:i/>
                <w:szCs w:val="24"/>
              </w:rPr>
            </w:pPr>
          </w:p>
        </w:tc>
        <w:tc>
          <w:tcPr>
            <w:tcW w:w="6569" w:type="dxa"/>
            <w:gridSpan w:val="2"/>
            <w:tcBorders>
              <w:left w:val="single" w:sz="4" w:space="0" w:color="000000"/>
              <w:bottom w:val="single" w:sz="4" w:space="0" w:color="000000"/>
              <w:right w:val="single" w:sz="4" w:space="0" w:color="000000"/>
            </w:tcBorders>
            <w:shd w:val="clear" w:color="auto" w:fill="auto"/>
          </w:tcPr>
          <w:p w:rsidR="00FD5B5C" w:rsidRDefault="00FD5B5C">
            <w:pPr>
              <w:spacing w:line="100" w:lineRule="atLeast"/>
              <w:rPr>
                <w:rFonts w:ascii="Arial" w:eastAsia="Calibri" w:hAnsi="Arial" w:cs="Arial"/>
                <w:b/>
                <w:bCs/>
              </w:rPr>
            </w:pPr>
            <w:proofErr w:type="gramStart"/>
            <w:r>
              <w:rPr>
                <w:rFonts w:ascii="Arial" w:eastAsia="Calibri" w:hAnsi="Arial" w:cs="Arial"/>
                <w:b/>
                <w:bCs/>
              </w:rPr>
              <w:t>Remarques</w:t>
            </w:r>
            <w:proofErr w:type="gramEnd"/>
            <w:r>
              <w:rPr>
                <w:rFonts w:ascii="Arial" w:eastAsia="Calibri" w:hAnsi="Arial" w:cs="Arial"/>
                <w:b/>
                <w:bCs/>
              </w:rPr>
              <w:t xml:space="preserve"> :</w:t>
            </w:r>
          </w:p>
          <w:p w:rsidR="00FD5B5C" w:rsidRDefault="00FD5B5C">
            <w:pPr>
              <w:pStyle w:val="Paragraphedeliste1"/>
              <w:numPr>
                <w:ilvl w:val="0"/>
                <w:numId w:val="6"/>
              </w:numPr>
              <w:spacing w:line="100" w:lineRule="atLeast"/>
              <w:rPr>
                <w:rFonts w:ascii="Arial" w:eastAsia="Calibri" w:hAnsi="Arial" w:cs="Arial"/>
                <w:b/>
                <w:bCs/>
              </w:rPr>
            </w:pPr>
            <w:r>
              <w:rPr>
                <w:rFonts w:ascii="Arial" w:eastAsia="Calibri" w:hAnsi="Arial" w:cs="Arial"/>
                <w:b/>
                <w:bCs/>
              </w:rPr>
              <w:t xml:space="preserve">Cette séance est </w:t>
            </w:r>
            <w:r w:rsidR="00353420">
              <w:rPr>
                <w:rFonts w:ascii="Arial" w:eastAsia="Calibri" w:hAnsi="Arial" w:cs="Arial"/>
                <w:b/>
                <w:bCs/>
              </w:rPr>
              <w:t>placée</w:t>
            </w:r>
            <w:r>
              <w:rPr>
                <w:rFonts w:ascii="Arial" w:eastAsia="Calibri" w:hAnsi="Arial" w:cs="Arial"/>
                <w:b/>
                <w:bCs/>
              </w:rPr>
              <w:t xml:space="preserve"> à la suite de l'activité sur la pression hydrostatique.</w:t>
            </w:r>
          </w:p>
          <w:p w:rsidR="00FD5B5C" w:rsidRDefault="00FD5B5C">
            <w:pPr>
              <w:pStyle w:val="Paragraphedeliste1"/>
              <w:numPr>
                <w:ilvl w:val="0"/>
                <w:numId w:val="6"/>
              </w:numPr>
              <w:spacing w:line="100" w:lineRule="atLeast"/>
              <w:rPr>
                <w:rFonts w:ascii="Arial" w:eastAsia="Calibri" w:hAnsi="Arial" w:cs="Arial"/>
                <w:b/>
                <w:bCs/>
                <w:color w:val="000000"/>
              </w:rPr>
            </w:pPr>
            <w:r>
              <w:rPr>
                <w:rFonts w:ascii="Arial" w:eastAsia="Calibri" w:hAnsi="Arial" w:cs="Arial"/>
                <w:b/>
                <w:bCs/>
              </w:rPr>
              <w:t>Le contrôle du pH dans l'aquarium est indispensable (voir document 3</w:t>
            </w:r>
            <w:r w:rsidR="00353420">
              <w:rPr>
                <w:rFonts w:ascii="Arial" w:eastAsia="Calibri" w:hAnsi="Arial" w:cs="Arial"/>
                <w:b/>
                <w:bCs/>
              </w:rPr>
              <w:t xml:space="preserve">). </w:t>
            </w:r>
            <w:r>
              <w:rPr>
                <w:rFonts w:ascii="Arial" w:eastAsia="Calibri" w:hAnsi="Arial" w:cs="Arial"/>
                <w:b/>
                <w:bCs/>
              </w:rPr>
              <w:t>Un prolongement sur la partie e</w:t>
            </w:r>
            <w:r>
              <w:rPr>
                <w:rFonts w:ascii="Arial" w:eastAsia="Arial" w:hAnsi="Arial" w:cs="Arial"/>
                <w:b/>
                <w:bCs/>
                <w:color w:val="000000"/>
              </w:rPr>
              <w:t xml:space="preserve">ntretien et rénovation dans l'habitat </w:t>
            </w:r>
            <w:r w:rsidR="00353420">
              <w:rPr>
                <w:rFonts w:ascii="Arial" w:eastAsia="Calibri" w:hAnsi="Arial" w:cs="Arial"/>
                <w:b/>
                <w:bCs/>
                <w:color w:val="000000"/>
              </w:rPr>
              <w:t>(pH</w:t>
            </w:r>
            <w:r>
              <w:rPr>
                <w:rFonts w:ascii="Arial" w:eastAsia="Calibri" w:hAnsi="Arial" w:cs="Arial"/>
                <w:b/>
                <w:bCs/>
                <w:color w:val="000000"/>
              </w:rPr>
              <w:t xml:space="preserve">, réactions acido-basique...) peut être </w:t>
            </w:r>
            <w:r w:rsidR="00353420">
              <w:rPr>
                <w:rFonts w:ascii="Arial" w:eastAsia="Calibri" w:hAnsi="Arial" w:cs="Arial"/>
                <w:b/>
                <w:bCs/>
                <w:color w:val="000000"/>
              </w:rPr>
              <w:t>envisagé</w:t>
            </w:r>
            <w:r>
              <w:rPr>
                <w:rFonts w:ascii="Arial" w:eastAsia="Calibri" w:hAnsi="Arial" w:cs="Arial"/>
                <w:b/>
                <w:bCs/>
                <w:color w:val="000000"/>
              </w:rPr>
              <w:t>.</w:t>
            </w:r>
          </w:p>
          <w:p w:rsidR="00FD5B5C" w:rsidRPr="00AD7FE3" w:rsidRDefault="00FD5B5C">
            <w:pPr>
              <w:pStyle w:val="Paragraphedeliste1"/>
              <w:numPr>
                <w:ilvl w:val="0"/>
                <w:numId w:val="6"/>
              </w:numPr>
              <w:spacing w:line="100" w:lineRule="atLeast"/>
              <w:rPr>
                <w:rFonts w:ascii="Arial" w:eastAsia="Calibri" w:hAnsi="Arial" w:cs="Arial"/>
                <w:b/>
                <w:i/>
              </w:rPr>
            </w:pPr>
            <w:r>
              <w:rPr>
                <w:rFonts w:ascii="Arial" w:eastAsia="Calibri" w:hAnsi="Arial" w:cs="Arial"/>
                <w:b/>
                <w:bCs/>
                <w:color w:val="000000"/>
              </w:rPr>
              <w:t xml:space="preserve">La nature de l’éclairement est aussi un facteur </w:t>
            </w:r>
            <w:r w:rsidR="00353420">
              <w:rPr>
                <w:rFonts w:ascii="Arial" w:eastAsia="Calibri" w:hAnsi="Arial" w:cs="Arial"/>
                <w:b/>
                <w:bCs/>
                <w:color w:val="000000"/>
              </w:rPr>
              <w:t>essentiel,</w:t>
            </w:r>
            <w:r>
              <w:rPr>
                <w:rFonts w:ascii="Arial" w:eastAsia="Calibri" w:hAnsi="Arial" w:cs="Arial"/>
                <w:b/>
                <w:bCs/>
                <w:color w:val="000000"/>
              </w:rPr>
              <w:t xml:space="preserve"> un lien avec le programme de première et la partie sur la lumière est une piste à étudier.</w:t>
            </w:r>
          </w:p>
          <w:p w:rsidR="00AD7FE3" w:rsidRPr="00AD7FE3" w:rsidRDefault="00AD7FE3" w:rsidP="00AD7FE3">
            <w:pPr>
              <w:pStyle w:val="Paragraphedeliste1"/>
              <w:numPr>
                <w:ilvl w:val="0"/>
                <w:numId w:val="6"/>
              </w:numPr>
              <w:spacing w:line="100" w:lineRule="atLeast"/>
              <w:rPr>
                <w:rFonts w:ascii="Arial" w:eastAsia="Calibri" w:hAnsi="Arial" w:cs="Arial"/>
                <w:b/>
                <w:bCs/>
              </w:rPr>
            </w:pPr>
            <w:r w:rsidRPr="00AD7FE3">
              <w:rPr>
                <w:rFonts w:ascii="Arial" w:eastAsia="Calibri" w:hAnsi="Arial" w:cs="Arial"/>
                <w:b/>
                <w:bCs/>
              </w:rPr>
              <w:t>Matériels :</w:t>
            </w:r>
          </w:p>
          <w:p w:rsidR="00AD7FE3" w:rsidRPr="000E6757" w:rsidRDefault="00AD7FE3" w:rsidP="000E6757">
            <w:pPr>
              <w:pStyle w:val="Paragraphedeliste1"/>
              <w:spacing w:line="100" w:lineRule="atLeast"/>
              <w:rPr>
                <w:rFonts w:ascii="Arial" w:eastAsia="Calibri" w:hAnsi="Arial" w:cs="Arial"/>
                <w:b/>
                <w:i/>
              </w:rPr>
            </w:pPr>
            <w:r w:rsidRPr="00AD7FE3">
              <w:rPr>
                <w:rFonts w:ascii="Arial" w:eastAsia="Calibri" w:hAnsi="Arial" w:cs="Arial"/>
                <w:b/>
                <w:bCs/>
              </w:rPr>
              <w:t>Pompe à eau.</w:t>
            </w:r>
            <w:r w:rsidR="000E6757">
              <w:t xml:space="preserve"> Par exemple : JAD </w:t>
            </w:r>
            <w:proofErr w:type="spellStart"/>
            <w:r w:rsidR="000E6757">
              <w:t>submersible</w:t>
            </w:r>
            <w:proofErr w:type="gramStart"/>
            <w:r w:rsidR="000E6757">
              <w:t>,débit</w:t>
            </w:r>
            <w:proofErr w:type="spellEnd"/>
            <w:proofErr w:type="gramEnd"/>
            <w:r w:rsidR="000E6757">
              <w:t xml:space="preserve"> max 150L/h, achetée sur </w:t>
            </w:r>
            <w:hyperlink r:id="rId8" w:history="1">
              <w:r w:rsidR="000E6757">
                <w:rPr>
                  <w:rStyle w:val="Lienhypertexte"/>
                  <w:i/>
                  <w:iCs/>
                </w:rPr>
                <w:t>www.aquaprems.com</w:t>
              </w:r>
            </w:hyperlink>
          </w:p>
          <w:p w:rsidR="00AD7FE3" w:rsidRPr="00AD7FE3" w:rsidRDefault="00AD7FE3" w:rsidP="00AD7FE3">
            <w:pPr>
              <w:pStyle w:val="Paragraphedeliste1"/>
              <w:numPr>
                <w:ilvl w:val="2"/>
                <w:numId w:val="6"/>
              </w:numPr>
              <w:spacing w:line="100" w:lineRule="atLeast"/>
              <w:ind w:left="1295"/>
              <w:rPr>
                <w:rFonts w:ascii="Arial" w:eastAsia="Calibri" w:hAnsi="Arial" w:cs="Arial"/>
                <w:b/>
                <w:bCs/>
              </w:rPr>
            </w:pPr>
            <w:r w:rsidRPr="00AD7FE3">
              <w:rPr>
                <w:rFonts w:ascii="Arial" w:eastAsia="Calibri" w:hAnsi="Arial" w:cs="Arial"/>
                <w:b/>
                <w:bCs/>
              </w:rPr>
              <w:t>Bécher 500mL</w:t>
            </w:r>
          </w:p>
          <w:p w:rsidR="00AD7FE3" w:rsidRPr="00AD7FE3" w:rsidRDefault="00AD7FE3" w:rsidP="00AD7FE3">
            <w:pPr>
              <w:pStyle w:val="Paragraphedeliste1"/>
              <w:numPr>
                <w:ilvl w:val="2"/>
                <w:numId w:val="6"/>
              </w:numPr>
              <w:spacing w:line="100" w:lineRule="atLeast"/>
              <w:ind w:left="1295"/>
              <w:rPr>
                <w:rFonts w:ascii="Arial" w:eastAsia="Calibri" w:hAnsi="Arial" w:cs="Arial"/>
                <w:b/>
                <w:bCs/>
              </w:rPr>
            </w:pPr>
            <w:r w:rsidRPr="00AD7FE3">
              <w:rPr>
                <w:rFonts w:ascii="Arial" w:eastAsia="Calibri" w:hAnsi="Arial" w:cs="Arial"/>
                <w:b/>
                <w:bCs/>
              </w:rPr>
              <w:t>Bidon gradué</w:t>
            </w:r>
          </w:p>
          <w:p w:rsidR="00AD7FE3" w:rsidRPr="00AD7FE3" w:rsidRDefault="00AD7FE3" w:rsidP="00AD7FE3">
            <w:pPr>
              <w:pStyle w:val="Paragraphedeliste1"/>
              <w:numPr>
                <w:ilvl w:val="2"/>
                <w:numId w:val="6"/>
              </w:numPr>
              <w:spacing w:line="100" w:lineRule="atLeast"/>
              <w:ind w:left="1295"/>
              <w:rPr>
                <w:rFonts w:ascii="Arial" w:eastAsia="Calibri" w:hAnsi="Arial" w:cs="Arial"/>
                <w:b/>
                <w:bCs/>
              </w:rPr>
            </w:pPr>
            <w:r w:rsidRPr="00AD7FE3">
              <w:rPr>
                <w:rFonts w:ascii="Arial" w:eastAsia="Calibri" w:hAnsi="Arial" w:cs="Arial"/>
                <w:b/>
                <w:bCs/>
              </w:rPr>
              <w:t>Cristallisoir.</w:t>
            </w:r>
          </w:p>
          <w:p w:rsidR="00AD7FE3" w:rsidRPr="00AD7FE3" w:rsidRDefault="00AD7FE3" w:rsidP="00AD7FE3">
            <w:pPr>
              <w:pStyle w:val="Paragraphedeliste1"/>
              <w:numPr>
                <w:ilvl w:val="2"/>
                <w:numId w:val="6"/>
              </w:numPr>
              <w:spacing w:line="100" w:lineRule="atLeast"/>
              <w:ind w:left="1295"/>
              <w:rPr>
                <w:rFonts w:ascii="Arial" w:eastAsia="Calibri" w:hAnsi="Arial" w:cs="Arial"/>
                <w:b/>
                <w:bCs/>
              </w:rPr>
            </w:pPr>
            <w:r w:rsidRPr="00AD7FE3">
              <w:rPr>
                <w:rFonts w:ascii="Arial" w:eastAsia="Calibri" w:hAnsi="Arial" w:cs="Arial"/>
                <w:b/>
                <w:bCs/>
              </w:rPr>
              <w:t>Wattmètre</w:t>
            </w:r>
          </w:p>
          <w:p w:rsidR="00AD7FE3" w:rsidRPr="00AD7FE3" w:rsidRDefault="00AD7FE3" w:rsidP="00AD7FE3">
            <w:pPr>
              <w:pStyle w:val="Paragraphedeliste1"/>
              <w:numPr>
                <w:ilvl w:val="2"/>
                <w:numId w:val="6"/>
              </w:numPr>
              <w:spacing w:line="100" w:lineRule="atLeast"/>
              <w:ind w:left="1295"/>
              <w:rPr>
                <w:rFonts w:ascii="Arial" w:eastAsia="Calibri" w:hAnsi="Arial" w:cs="Arial"/>
                <w:b/>
                <w:bCs/>
              </w:rPr>
            </w:pPr>
            <w:r w:rsidRPr="00AD7FE3">
              <w:rPr>
                <w:rFonts w:ascii="Arial" w:eastAsia="Calibri" w:hAnsi="Arial" w:cs="Arial"/>
                <w:b/>
                <w:bCs/>
              </w:rPr>
              <w:t>Chronomètre</w:t>
            </w:r>
          </w:p>
          <w:p w:rsidR="00AD7FE3" w:rsidRPr="00AD7FE3" w:rsidRDefault="00AD7FE3" w:rsidP="00AD7FE3">
            <w:pPr>
              <w:pStyle w:val="Paragraphedeliste1"/>
              <w:numPr>
                <w:ilvl w:val="2"/>
                <w:numId w:val="6"/>
              </w:numPr>
              <w:spacing w:line="100" w:lineRule="atLeast"/>
              <w:ind w:left="1295"/>
              <w:rPr>
                <w:rFonts w:ascii="Arial" w:eastAsia="Calibri" w:hAnsi="Arial" w:cs="Arial"/>
                <w:b/>
                <w:bCs/>
              </w:rPr>
            </w:pPr>
            <w:r w:rsidRPr="00AD7FE3">
              <w:rPr>
                <w:rFonts w:ascii="Arial" w:eastAsia="Calibri" w:hAnsi="Arial" w:cs="Arial"/>
                <w:b/>
                <w:bCs/>
              </w:rPr>
              <w:t>Ordinateur, logiciels de traitement de texte et tableur.</w:t>
            </w:r>
          </w:p>
          <w:p w:rsidR="00AD7FE3" w:rsidRDefault="00AD7FE3" w:rsidP="000E6757">
            <w:pPr>
              <w:pStyle w:val="Paragraphedeliste1"/>
              <w:spacing w:line="100" w:lineRule="atLeast"/>
              <w:rPr>
                <w:rFonts w:ascii="Arial" w:eastAsia="Calibri" w:hAnsi="Arial" w:cs="Arial"/>
                <w:b/>
                <w:i/>
              </w:rPr>
            </w:pPr>
          </w:p>
        </w:tc>
      </w:tr>
      <w:tr w:rsidR="00FD5B5C">
        <w:trPr>
          <w:trHeight w:val="1278"/>
        </w:trPr>
        <w:tc>
          <w:tcPr>
            <w:tcW w:w="3525" w:type="dxa"/>
            <w:tcBorders>
              <w:top w:val="single" w:sz="4" w:space="0" w:color="000000"/>
              <w:left w:val="single" w:sz="4" w:space="0" w:color="000000"/>
              <w:bottom w:val="single" w:sz="4" w:space="0" w:color="000000"/>
            </w:tcBorders>
            <w:shd w:val="clear" w:color="auto" w:fill="auto"/>
            <w:vAlign w:val="center"/>
          </w:tcPr>
          <w:p w:rsidR="00FD5B5C" w:rsidRDefault="00FD5B5C">
            <w:pPr>
              <w:spacing w:before="120" w:after="120"/>
              <w:jc w:val="center"/>
              <w:rPr>
                <w:rFonts w:ascii="Arial" w:eastAsia="Calibri" w:hAnsi="Arial" w:cs="Arial"/>
                <w:b/>
                <w:i/>
              </w:rPr>
            </w:pPr>
            <w:r>
              <w:rPr>
                <w:rFonts w:ascii="Arial" w:eastAsia="Calibri" w:hAnsi="Arial" w:cs="Arial"/>
                <w:b/>
                <w:i/>
              </w:rPr>
              <w:t xml:space="preserve">Compétences </w:t>
            </w:r>
          </w:p>
          <w:p w:rsidR="00FD5B5C" w:rsidRDefault="00FD5B5C">
            <w:pPr>
              <w:spacing w:before="120" w:after="120"/>
              <w:jc w:val="center"/>
              <w:rPr>
                <w:rFonts w:ascii="Arial" w:hAnsi="Arial"/>
              </w:rPr>
            </w:pPr>
            <w:r>
              <w:rPr>
                <w:rFonts w:ascii="Arial" w:eastAsia="Calibri" w:hAnsi="Arial" w:cs="Arial"/>
                <w:b/>
                <w:i/>
              </w:rPr>
              <w:t>mises en œuvre</w:t>
            </w:r>
          </w:p>
        </w:tc>
        <w:tc>
          <w:tcPr>
            <w:tcW w:w="6569" w:type="dxa"/>
            <w:gridSpan w:val="2"/>
            <w:tcBorders>
              <w:top w:val="single" w:sz="4" w:space="0" w:color="000000"/>
              <w:left w:val="single" w:sz="4" w:space="0" w:color="000000"/>
              <w:bottom w:val="single" w:sz="4" w:space="0" w:color="000000"/>
              <w:right w:val="single" w:sz="4" w:space="0" w:color="000000"/>
            </w:tcBorders>
            <w:shd w:val="clear" w:color="auto" w:fill="auto"/>
          </w:tcPr>
          <w:p w:rsidR="00FD5B5C" w:rsidRDefault="00FD5B5C">
            <w:pPr>
              <w:numPr>
                <w:ilvl w:val="0"/>
                <w:numId w:val="7"/>
              </w:numPr>
              <w:spacing w:line="100" w:lineRule="atLeast"/>
              <w:rPr>
                <w:rFonts w:ascii="Arial" w:hAnsi="Arial"/>
              </w:rPr>
            </w:pPr>
            <w:r>
              <w:rPr>
                <w:rFonts w:ascii="Arial" w:hAnsi="Arial"/>
              </w:rPr>
              <w:t>S’Approprier</w:t>
            </w:r>
          </w:p>
          <w:p w:rsidR="00FD5B5C" w:rsidRDefault="00FD5B5C">
            <w:pPr>
              <w:numPr>
                <w:ilvl w:val="0"/>
                <w:numId w:val="7"/>
              </w:numPr>
              <w:spacing w:line="100" w:lineRule="atLeast"/>
              <w:rPr>
                <w:rFonts w:ascii="Arial" w:hAnsi="Arial"/>
              </w:rPr>
            </w:pPr>
            <w:r>
              <w:rPr>
                <w:rFonts w:ascii="Arial" w:hAnsi="Arial"/>
              </w:rPr>
              <w:t xml:space="preserve">Réaliser </w:t>
            </w:r>
          </w:p>
          <w:p w:rsidR="00FD5B5C" w:rsidRDefault="00FD5B5C">
            <w:pPr>
              <w:numPr>
                <w:ilvl w:val="0"/>
                <w:numId w:val="7"/>
              </w:numPr>
              <w:spacing w:line="100" w:lineRule="atLeast"/>
              <w:rPr>
                <w:rFonts w:ascii="Arial" w:hAnsi="Arial"/>
              </w:rPr>
            </w:pPr>
            <w:r>
              <w:rPr>
                <w:rFonts w:ascii="Arial" w:hAnsi="Arial"/>
              </w:rPr>
              <w:t xml:space="preserve">Valider </w:t>
            </w:r>
          </w:p>
          <w:p w:rsidR="00FD5B5C" w:rsidRDefault="00FD5B5C">
            <w:pPr>
              <w:numPr>
                <w:ilvl w:val="0"/>
                <w:numId w:val="7"/>
              </w:numPr>
              <w:spacing w:line="100" w:lineRule="atLeast"/>
              <w:rPr>
                <w:rFonts w:ascii="Arial" w:hAnsi="Arial"/>
              </w:rPr>
            </w:pPr>
            <w:r>
              <w:rPr>
                <w:rFonts w:ascii="Arial" w:hAnsi="Arial"/>
              </w:rPr>
              <w:t xml:space="preserve">Communiquer </w:t>
            </w:r>
          </w:p>
          <w:p w:rsidR="00FD5B5C" w:rsidRDefault="00FD5B5C">
            <w:pPr>
              <w:numPr>
                <w:ilvl w:val="0"/>
                <w:numId w:val="7"/>
              </w:numPr>
              <w:spacing w:line="100" w:lineRule="atLeast"/>
              <w:rPr>
                <w:rFonts w:ascii="Arial" w:eastAsia="Calibri" w:hAnsi="Arial" w:cs="Arial"/>
                <w:b/>
                <w:i/>
              </w:rPr>
            </w:pPr>
            <w:r>
              <w:rPr>
                <w:rFonts w:ascii="Arial" w:hAnsi="Arial"/>
              </w:rPr>
              <w:t>Autonomie</w:t>
            </w:r>
          </w:p>
        </w:tc>
      </w:tr>
      <w:tr w:rsidR="00FD5B5C">
        <w:trPr>
          <w:trHeight w:val="373"/>
        </w:trPr>
        <w:tc>
          <w:tcPr>
            <w:tcW w:w="3525" w:type="dxa"/>
            <w:tcBorders>
              <w:top w:val="single" w:sz="4" w:space="0" w:color="000000"/>
              <w:left w:val="single" w:sz="4" w:space="0" w:color="000000"/>
              <w:bottom w:val="single" w:sz="4" w:space="0" w:color="000000"/>
            </w:tcBorders>
            <w:shd w:val="clear" w:color="auto" w:fill="auto"/>
            <w:vAlign w:val="center"/>
          </w:tcPr>
          <w:p w:rsidR="00FD5B5C" w:rsidRDefault="00FD5B5C">
            <w:pPr>
              <w:spacing w:before="120" w:after="120"/>
              <w:jc w:val="center"/>
              <w:rPr>
                <w:rFonts w:ascii="Arial" w:eastAsia="Calibri" w:hAnsi="Arial" w:cs="Arial"/>
                <w:b/>
                <w:i/>
              </w:rPr>
            </w:pPr>
            <w:r>
              <w:rPr>
                <w:rFonts w:ascii="Arial" w:eastAsia="Calibri" w:hAnsi="Arial" w:cs="Arial"/>
                <w:b/>
                <w:i/>
              </w:rPr>
              <w:t xml:space="preserve">Conditions </w:t>
            </w:r>
          </w:p>
          <w:p w:rsidR="00FD5B5C" w:rsidRDefault="00FD5B5C">
            <w:pPr>
              <w:spacing w:before="120" w:after="120"/>
              <w:jc w:val="center"/>
              <w:rPr>
                <w:rFonts w:ascii="Arial" w:eastAsia="Calibri" w:hAnsi="Arial" w:cs="Arial"/>
                <w:sz w:val="24"/>
                <w:szCs w:val="24"/>
              </w:rPr>
            </w:pPr>
            <w:r>
              <w:rPr>
                <w:rFonts w:ascii="Arial" w:eastAsia="Calibri" w:hAnsi="Arial" w:cs="Arial"/>
                <w:b/>
                <w:i/>
              </w:rPr>
              <w:t xml:space="preserve">de mise en œuvre </w:t>
            </w:r>
          </w:p>
        </w:tc>
        <w:tc>
          <w:tcPr>
            <w:tcW w:w="6569" w:type="dxa"/>
            <w:gridSpan w:val="2"/>
            <w:tcBorders>
              <w:top w:val="single" w:sz="4" w:space="0" w:color="000000"/>
              <w:left w:val="single" w:sz="4" w:space="0" w:color="000000"/>
              <w:bottom w:val="single" w:sz="4" w:space="0" w:color="000000"/>
              <w:right w:val="single" w:sz="4" w:space="0" w:color="000000"/>
            </w:tcBorders>
            <w:shd w:val="clear" w:color="auto" w:fill="auto"/>
          </w:tcPr>
          <w:p w:rsidR="00FD5B5C" w:rsidRDefault="00FD5B5C">
            <w:pPr>
              <w:tabs>
                <w:tab w:val="center" w:pos="4536"/>
                <w:tab w:val="right" w:pos="9072"/>
              </w:tabs>
              <w:spacing w:line="100" w:lineRule="atLeast"/>
              <w:rPr>
                <w:rFonts w:ascii="Arial" w:eastAsia="Calibri" w:hAnsi="Arial" w:cs="Arial"/>
                <w:sz w:val="24"/>
                <w:szCs w:val="24"/>
              </w:rPr>
            </w:pPr>
          </w:p>
          <w:p w:rsidR="00FD5B5C" w:rsidRDefault="00FD5B5C">
            <w:pPr>
              <w:tabs>
                <w:tab w:val="center" w:pos="4536"/>
                <w:tab w:val="right" w:pos="9072"/>
              </w:tabs>
              <w:spacing w:line="100" w:lineRule="atLeast"/>
              <w:rPr>
                <w:rFonts w:ascii="Arial" w:eastAsia="Calibri" w:hAnsi="Arial" w:cs="Arial"/>
                <w:b/>
                <w:sz w:val="28"/>
              </w:rPr>
            </w:pPr>
            <w:r>
              <w:rPr>
                <w:rFonts w:ascii="Arial" w:eastAsia="Calibri" w:hAnsi="Arial" w:cs="Arial"/>
              </w:rPr>
              <w:t>Durée : 2h en effectif réduit et au laboratoire de physique.</w:t>
            </w:r>
          </w:p>
        </w:tc>
      </w:tr>
    </w:tbl>
    <w:p w:rsidR="00FD5B5C" w:rsidRDefault="00FD5B5C">
      <w:pPr>
        <w:jc w:val="center"/>
        <w:rPr>
          <w:rFonts w:ascii="Arial" w:eastAsia="Calibri" w:hAnsi="Arial" w:cs="Arial"/>
          <w:b/>
          <w:sz w:val="28"/>
        </w:rPr>
      </w:pPr>
    </w:p>
    <w:p w:rsidR="00FD5B5C" w:rsidRDefault="00FD5B5C">
      <w:pPr>
        <w:jc w:val="center"/>
        <w:rPr>
          <w:rFonts w:ascii="Arial" w:eastAsia="Calibri" w:hAnsi="Arial" w:cs="Arial"/>
          <w:b/>
          <w:bCs/>
          <w:iCs/>
          <w:color w:val="000000"/>
          <w:sz w:val="28"/>
          <w:u w:val="single"/>
          <w:lang w:eastAsia="ar-SA"/>
        </w:rPr>
      </w:pPr>
    </w:p>
    <w:p w:rsidR="00FD5B5C" w:rsidRDefault="00FD5B5C">
      <w:pPr>
        <w:jc w:val="center"/>
        <w:rPr>
          <w:rFonts w:ascii="Arial" w:eastAsia="Calibri" w:hAnsi="Arial" w:cs="Arial"/>
          <w:b/>
          <w:bCs/>
          <w:iCs/>
          <w:color w:val="000000"/>
          <w:sz w:val="28"/>
          <w:u w:val="single"/>
          <w:lang w:eastAsia="ar-SA"/>
        </w:rPr>
      </w:pPr>
    </w:p>
    <w:p w:rsidR="00AD7FE3" w:rsidRPr="00AD7FE3" w:rsidRDefault="00AD7FE3" w:rsidP="00AD7FE3">
      <w:pPr>
        <w:spacing w:line="100" w:lineRule="atLeast"/>
        <w:rPr>
          <w:rFonts w:ascii="Arial" w:eastAsia="Calibri" w:hAnsi="Arial" w:cs="Arial"/>
          <w:b/>
          <w:bCs/>
        </w:rPr>
      </w:pPr>
    </w:p>
    <w:p w:rsidR="00FD5B5C" w:rsidRPr="002D0738" w:rsidRDefault="00FD5B5C">
      <w:pPr>
        <w:jc w:val="center"/>
        <w:rPr>
          <w:rFonts w:cs="Times New Roman"/>
          <w:b/>
          <w:smallCaps/>
          <w:sz w:val="32"/>
          <w:szCs w:val="32"/>
        </w:rPr>
      </w:pPr>
      <w:r w:rsidRPr="002D0738">
        <w:rPr>
          <w:rFonts w:ascii="Arial" w:eastAsia="Calibri" w:hAnsi="Arial" w:cs="Arial"/>
          <w:b/>
          <w:bCs/>
          <w:iCs/>
          <w:color w:val="000000"/>
          <w:sz w:val="28"/>
          <w:lang w:eastAsia="ar-SA"/>
        </w:rPr>
        <w:lastRenderedPageBreak/>
        <w:t>Fiche à destination des élèves</w:t>
      </w:r>
    </w:p>
    <w:p w:rsidR="00FD5B5C" w:rsidRPr="002D0738" w:rsidRDefault="00FD5B5C">
      <w:pPr>
        <w:jc w:val="center"/>
        <w:rPr>
          <w:rFonts w:ascii="Comic Sans MS" w:hAnsi="Comic Sans MS" w:cs="Comic Sans MS"/>
          <w:b/>
          <w:bCs/>
          <w:iCs/>
          <w:color w:val="000000"/>
          <w:lang w:eastAsia="ar-SA"/>
        </w:rPr>
      </w:pPr>
      <w:r w:rsidRPr="002D0738">
        <w:rPr>
          <w:rFonts w:cs="Times New Roman"/>
          <w:b/>
          <w:smallCaps/>
          <w:sz w:val="32"/>
          <w:szCs w:val="32"/>
        </w:rPr>
        <w:t xml:space="preserve">Activité expérimentale : </w:t>
      </w:r>
      <w:r w:rsidRPr="002D0738">
        <w:rPr>
          <w:rFonts w:ascii="Aril" w:hAnsi="Aril" w:cs="Comic Sans MS"/>
          <w:b/>
          <w:iCs/>
          <w:smallCaps/>
          <w:color w:val="000000"/>
          <w:sz w:val="32"/>
          <w:szCs w:val="32"/>
          <w:lang w:eastAsia="ar-SA"/>
        </w:rPr>
        <w:t>Les besoins d'un aquarium.</w:t>
      </w:r>
    </w:p>
    <w:p w:rsidR="00FD5B5C" w:rsidRDefault="00FD5B5C">
      <w:pPr>
        <w:jc w:val="center"/>
        <w:rPr>
          <w:rFonts w:ascii="Comic Sans MS" w:hAnsi="Comic Sans MS" w:cs="Comic Sans MS"/>
          <w:bCs/>
          <w:iCs/>
          <w:color w:val="000000"/>
          <w:u w:val="single"/>
          <w:lang w:eastAsia="ar-SA"/>
        </w:rPr>
      </w:pPr>
    </w:p>
    <w:p w:rsidR="00FD5B5C" w:rsidRDefault="00FD5B5C">
      <w:pPr>
        <w:sectPr w:rsidR="00FD5B5C">
          <w:headerReference w:type="default" r:id="rId9"/>
          <w:footerReference w:type="even" r:id="rId10"/>
          <w:footerReference w:type="default" r:id="rId11"/>
          <w:headerReference w:type="first" r:id="rId12"/>
          <w:footerReference w:type="first" r:id="rId13"/>
          <w:pgSz w:w="11906" w:h="16838"/>
          <w:pgMar w:top="482" w:right="847" w:bottom="776" w:left="851" w:header="426" w:footer="720" w:gutter="0"/>
          <w:cols w:space="720"/>
          <w:docGrid w:linePitch="600" w:charSpace="40960"/>
        </w:sectPr>
      </w:pPr>
    </w:p>
    <w:p w:rsidR="007932BC" w:rsidRDefault="00FD5B5C">
      <w:pPr>
        <w:jc w:val="both"/>
        <w:rPr>
          <w:rFonts w:ascii="Comic Sans MS" w:hAnsi="Comic Sans MS" w:cs="Comic Sans MS"/>
        </w:rPr>
      </w:pPr>
      <w:r>
        <w:rPr>
          <w:rFonts w:ascii="Comic Sans MS" w:hAnsi="Comic Sans MS" w:cs="Comic Sans MS"/>
        </w:rPr>
        <w:lastRenderedPageBreak/>
        <w:tab/>
        <w:t>Votre enseignant reçoit pour son anniversaire un magnifique aquarium de 100L accompagné des accessoires suivants :</w:t>
      </w:r>
    </w:p>
    <w:p w:rsidR="00FD5B5C" w:rsidRDefault="00FD5B5C">
      <w:pPr>
        <w:jc w:val="both"/>
        <w:rPr>
          <w:rFonts w:ascii="Comic Sans MS" w:hAnsi="Comic Sans MS" w:cs="Comic Sans MS"/>
        </w:rPr>
        <w:sectPr w:rsidR="00FD5B5C">
          <w:type w:val="continuous"/>
          <w:pgSz w:w="11906" w:h="16838"/>
          <w:pgMar w:top="482" w:right="847" w:bottom="776" w:left="851" w:header="426" w:footer="720" w:gutter="0"/>
          <w:cols w:space="720"/>
          <w:docGrid w:linePitch="600" w:charSpace="40960"/>
        </w:sectPr>
      </w:pPr>
    </w:p>
    <w:p w:rsidR="00FD5B5C" w:rsidRDefault="00FD5B5C">
      <w:pPr>
        <w:numPr>
          <w:ilvl w:val="1"/>
          <w:numId w:val="2"/>
        </w:numPr>
        <w:tabs>
          <w:tab w:val="left" w:pos="517"/>
        </w:tabs>
        <w:ind w:left="400" w:hanging="233"/>
        <w:jc w:val="both"/>
        <w:rPr>
          <w:rFonts w:ascii="Comic Sans MS" w:hAnsi="Comic Sans MS" w:cs="Comic Sans MS"/>
        </w:rPr>
      </w:pPr>
      <w:r>
        <w:rPr>
          <w:rFonts w:ascii="Comic Sans MS" w:hAnsi="Comic Sans MS" w:cs="Comic Sans MS"/>
        </w:rPr>
        <w:lastRenderedPageBreak/>
        <w:t>Un filtre à décantation.</w:t>
      </w:r>
    </w:p>
    <w:p w:rsidR="00FD5B5C" w:rsidRDefault="007932BC" w:rsidP="007932BC">
      <w:pPr>
        <w:numPr>
          <w:ilvl w:val="1"/>
          <w:numId w:val="2"/>
        </w:numPr>
        <w:tabs>
          <w:tab w:val="clear" w:pos="1080"/>
          <w:tab w:val="left" w:pos="517"/>
        </w:tabs>
        <w:ind w:left="400" w:hanging="233"/>
        <w:jc w:val="both"/>
        <w:rPr>
          <w:rFonts w:ascii="Comic Sans MS" w:hAnsi="Comic Sans MS" w:cs="Comic Sans MS"/>
        </w:rPr>
      </w:pPr>
      <w:r>
        <w:rPr>
          <w:rFonts w:ascii="Comic Sans MS" w:hAnsi="Comic Sans MS" w:cs="Comic Sans MS"/>
        </w:rPr>
        <w:t>Un système de chauffage (</w:t>
      </w:r>
      <w:r w:rsidR="00FD5B5C">
        <w:rPr>
          <w:rFonts w:ascii="Comic Sans MS" w:hAnsi="Comic Sans MS" w:cs="Comic Sans MS"/>
        </w:rPr>
        <w:t>référence : Gold 100)</w:t>
      </w:r>
    </w:p>
    <w:p w:rsidR="00FD5B5C" w:rsidRDefault="007932BC" w:rsidP="007932BC">
      <w:pPr>
        <w:numPr>
          <w:ilvl w:val="1"/>
          <w:numId w:val="2"/>
        </w:numPr>
        <w:tabs>
          <w:tab w:val="clear" w:pos="1080"/>
          <w:tab w:val="left" w:pos="517"/>
        </w:tabs>
        <w:ind w:left="400" w:hanging="233"/>
        <w:jc w:val="both"/>
        <w:rPr>
          <w:rFonts w:ascii="Comic Sans MS" w:hAnsi="Comic Sans MS" w:cs="Comic Sans MS"/>
        </w:rPr>
      </w:pPr>
      <w:r>
        <w:rPr>
          <w:rFonts w:ascii="Comic Sans MS" w:hAnsi="Comic Sans MS" w:cs="Comic Sans MS"/>
        </w:rPr>
        <w:t>Un système d'éclairage</w:t>
      </w:r>
      <w:r w:rsidR="00A87D95">
        <w:rPr>
          <w:rFonts w:ascii="Comic Sans MS" w:hAnsi="Comic Sans MS" w:cs="Comic Sans MS"/>
        </w:rPr>
        <w:t xml:space="preserve"> </w:t>
      </w:r>
      <w:r>
        <w:rPr>
          <w:rFonts w:ascii="Comic Sans MS" w:hAnsi="Comic Sans MS" w:cs="Comic Sans MS"/>
        </w:rPr>
        <w:t>(</w:t>
      </w:r>
      <w:r w:rsidR="00FD5B5C">
        <w:rPr>
          <w:rFonts w:ascii="Comic Sans MS" w:hAnsi="Comic Sans MS" w:cs="Comic Sans MS"/>
        </w:rPr>
        <w:t>référence : RECT. cover 70)</w:t>
      </w:r>
    </w:p>
    <w:p w:rsidR="00FD5B5C" w:rsidRDefault="00FD5B5C">
      <w:pPr>
        <w:numPr>
          <w:ilvl w:val="1"/>
          <w:numId w:val="2"/>
        </w:numPr>
        <w:tabs>
          <w:tab w:val="left" w:pos="517"/>
        </w:tabs>
        <w:ind w:left="400" w:hanging="233"/>
        <w:jc w:val="both"/>
        <w:rPr>
          <w:rFonts w:ascii="Comic Sans MS" w:hAnsi="Comic Sans MS" w:cs="Comic Sans MS"/>
        </w:rPr>
      </w:pPr>
      <w:r>
        <w:rPr>
          <w:rFonts w:ascii="Comic Sans MS" w:hAnsi="Comic Sans MS" w:cs="Comic Sans MS"/>
        </w:rPr>
        <w:t>Un produit anti-chlore ( conditionneur d'eau)</w:t>
      </w:r>
    </w:p>
    <w:p w:rsidR="00FD5B5C" w:rsidRDefault="00FD5B5C">
      <w:pPr>
        <w:tabs>
          <w:tab w:val="left" w:pos="517"/>
        </w:tabs>
        <w:ind w:left="400" w:hanging="233"/>
        <w:jc w:val="both"/>
        <w:rPr>
          <w:rFonts w:ascii="Comic Sans MS" w:hAnsi="Comic Sans MS" w:cs="Comic Sans MS"/>
        </w:rPr>
      </w:pPr>
    </w:p>
    <w:p w:rsidR="00FD5B5C" w:rsidRDefault="00FD5B5C">
      <w:pPr>
        <w:numPr>
          <w:ilvl w:val="1"/>
          <w:numId w:val="2"/>
        </w:numPr>
        <w:tabs>
          <w:tab w:val="left" w:pos="517"/>
        </w:tabs>
        <w:ind w:left="400" w:hanging="233"/>
        <w:jc w:val="both"/>
        <w:rPr>
          <w:rFonts w:ascii="Comic Sans MS" w:hAnsi="Comic Sans MS" w:cs="Comic Sans MS"/>
        </w:rPr>
      </w:pPr>
      <w:r>
        <w:rPr>
          <w:rFonts w:ascii="Comic Sans MS" w:hAnsi="Comic Sans MS" w:cs="Comic Sans MS"/>
        </w:rPr>
        <w:lastRenderedPageBreak/>
        <w:t>Un thermomètre.</w:t>
      </w:r>
    </w:p>
    <w:p w:rsidR="00FD5B5C" w:rsidRDefault="00FD5B5C">
      <w:pPr>
        <w:numPr>
          <w:ilvl w:val="1"/>
          <w:numId w:val="2"/>
        </w:numPr>
        <w:tabs>
          <w:tab w:val="left" w:pos="517"/>
        </w:tabs>
        <w:ind w:left="400" w:hanging="233"/>
        <w:jc w:val="both"/>
        <w:rPr>
          <w:rFonts w:ascii="Comic Sans MS" w:hAnsi="Comic Sans MS" w:cs="Comic Sans MS"/>
        </w:rPr>
      </w:pPr>
      <w:r>
        <w:rPr>
          <w:rFonts w:ascii="Comic Sans MS" w:hAnsi="Comic Sans MS" w:cs="Comic Sans MS"/>
        </w:rPr>
        <w:t>Des éléme</w:t>
      </w:r>
      <w:r w:rsidR="00A87D95">
        <w:rPr>
          <w:rFonts w:ascii="Comic Sans MS" w:hAnsi="Comic Sans MS" w:cs="Comic Sans MS"/>
        </w:rPr>
        <w:t xml:space="preserve">nts de décorations </w:t>
      </w:r>
      <w:r>
        <w:rPr>
          <w:rFonts w:ascii="Comic Sans MS" w:hAnsi="Comic Sans MS" w:cs="Comic Sans MS"/>
        </w:rPr>
        <w:t>t</w:t>
      </w:r>
      <w:r w:rsidR="00A87D95">
        <w:rPr>
          <w:rFonts w:ascii="Comic Sans MS" w:hAnsi="Comic Sans MS" w:cs="Comic Sans MS"/>
        </w:rPr>
        <w:t>els que du gravier, des plantes</w:t>
      </w:r>
      <w:r>
        <w:rPr>
          <w:rFonts w:ascii="Comic Sans MS" w:hAnsi="Comic Sans MS" w:cs="Comic Sans MS"/>
        </w:rPr>
        <w:t>.</w:t>
      </w:r>
    </w:p>
    <w:p w:rsidR="00FD5B5C" w:rsidRDefault="00FD5B5C">
      <w:pPr>
        <w:numPr>
          <w:ilvl w:val="1"/>
          <w:numId w:val="2"/>
        </w:numPr>
        <w:tabs>
          <w:tab w:val="left" w:pos="517"/>
        </w:tabs>
        <w:ind w:left="400" w:hanging="233"/>
        <w:jc w:val="both"/>
        <w:rPr>
          <w:rFonts w:ascii="Comic Sans MS" w:hAnsi="Comic Sans MS" w:cs="Comic Sans MS"/>
        </w:rPr>
      </w:pPr>
      <w:r>
        <w:rPr>
          <w:rFonts w:ascii="Comic Sans MS" w:hAnsi="Comic Sans MS" w:cs="Comic Sans MS"/>
        </w:rPr>
        <w:t>Une dizaine de poisson”néon”.</w:t>
      </w:r>
    </w:p>
    <w:p w:rsidR="00FD5B5C" w:rsidRDefault="00FD5B5C">
      <w:pPr>
        <w:jc w:val="both"/>
        <w:rPr>
          <w:rFonts w:ascii="Comic Sans MS" w:hAnsi="Comic Sans MS" w:cs="Comic Sans MS"/>
        </w:rPr>
      </w:pPr>
    </w:p>
    <w:p w:rsidR="00FD5B5C" w:rsidRDefault="00FD5B5C">
      <w:pPr>
        <w:sectPr w:rsidR="00FD5B5C">
          <w:type w:val="continuous"/>
          <w:pgSz w:w="11906" w:h="16838"/>
          <w:pgMar w:top="482" w:right="847" w:bottom="776" w:left="851" w:header="426" w:footer="720" w:gutter="0"/>
          <w:cols w:num="2" w:space="0" w:equalWidth="0">
            <w:col w:w="5433" w:space="0"/>
            <w:col w:w="4775"/>
          </w:cols>
          <w:docGrid w:linePitch="600" w:charSpace="40960"/>
        </w:sectPr>
      </w:pPr>
    </w:p>
    <w:p w:rsidR="00FD5B5C" w:rsidRDefault="00FD5B5C">
      <w:pPr>
        <w:jc w:val="both"/>
        <w:rPr>
          <w:rFonts w:ascii="Comic Sans MS" w:hAnsi="Comic Sans MS" w:cs="Comic Sans MS"/>
        </w:rPr>
      </w:pPr>
      <w:r>
        <w:rPr>
          <w:rFonts w:ascii="Comic Sans MS" w:hAnsi="Comic Sans MS" w:cs="Comic Sans MS"/>
        </w:rPr>
        <w:lastRenderedPageBreak/>
        <w:t>Les documents techniques de ces accessoires sont fournis ci-dessous.</w:t>
      </w:r>
    </w:p>
    <w:p w:rsidR="00FD5B5C" w:rsidRDefault="00FD5B5C">
      <w:pPr>
        <w:jc w:val="both"/>
        <w:rPr>
          <w:rFonts w:ascii="Comic Sans MS" w:hAnsi="Comic Sans MS" w:cs="Comic Sans MS"/>
        </w:rPr>
      </w:pPr>
      <w:r>
        <w:rPr>
          <w:rFonts w:ascii="Comic Sans MS" w:hAnsi="Comic Sans MS" w:cs="Comic Sans MS"/>
        </w:rPr>
        <w:t>De plus il dispose d'une pompe à eau du même modèle que celle présente sur votre paillasse.</w:t>
      </w:r>
    </w:p>
    <w:p w:rsidR="00FD5B5C" w:rsidRDefault="00FD5B5C">
      <w:pPr>
        <w:jc w:val="both"/>
        <w:rPr>
          <w:rFonts w:ascii="Comic Sans MS" w:hAnsi="Comic Sans MS" w:cs="Comic Sans MS"/>
        </w:rPr>
      </w:pPr>
    </w:p>
    <w:p w:rsidR="00FD5B5C" w:rsidRDefault="00FD5B5C">
      <w:pPr>
        <w:jc w:val="both"/>
      </w:pPr>
      <w:r>
        <w:rPr>
          <w:rFonts w:ascii="Comic Sans MS" w:hAnsi="Comic Sans MS" w:cs="Comic Sans MS"/>
        </w:rPr>
        <w:t xml:space="preserve">N'ayant aucune connaissance en matière d'aquariophilie il fait des recherches et trouve de précieux conseils sur le site : </w:t>
      </w:r>
    </w:p>
    <w:p w:rsidR="00FD5B5C" w:rsidRDefault="00D17FD1">
      <w:pPr>
        <w:jc w:val="center"/>
        <w:rPr>
          <w:rFonts w:ascii="Comic Sans MS" w:hAnsi="Comic Sans MS" w:cs="Comic Sans MS"/>
        </w:rPr>
      </w:pPr>
      <w:hyperlink r:id="rId14" w:history="1">
        <w:r w:rsidR="00FD5B5C">
          <w:rPr>
            <w:rStyle w:val="Lienhypertexte"/>
            <w:rFonts w:ascii="Comic Sans MS" w:hAnsi="Comic Sans MS"/>
          </w:rPr>
          <w:t>http://pdesurmont.free.fr/desurmont/technique/entretient.html</w:t>
        </w:r>
      </w:hyperlink>
    </w:p>
    <w:p w:rsidR="00FD5B5C" w:rsidRDefault="002D0738">
      <w:pPr>
        <w:jc w:val="both"/>
        <w:rPr>
          <w:rFonts w:ascii="Comic Sans MS" w:hAnsi="Comic Sans MS" w:cs="Comic Sans MS"/>
          <w:b/>
          <w:color w:val="0000FF"/>
        </w:rPr>
      </w:pPr>
      <w:r>
        <w:rPr>
          <w:noProof/>
          <w:lang w:eastAsia="fr-FR"/>
        </w:rPr>
        <w:drawing>
          <wp:anchor distT="0" distB="0" distL="0" distR="0" simplePos="0" relativeHeight="251653120" behindDoc="0" locked="0" layoutInCell="1" allowOverlap="1">
            <wp:simplePos x="0" y="0"/>
            <wp:positionH relativeFrom="column">
              <wp:posOffset>4574540</wp:posOffset>
            </wp:positionH>
            <wp:positionV relativeFrom="paragraph">
              <wp:posOffset>180975</wp:posOffset>
            </wp:positionV>
            <wp:extent cx="1925320" cy="1630045"/>
            <wp:effectExtent l="0" t="0" r="0" b="8255"/>
            <wp:wrapSquare wrapText="left"/>
            <wp:docPr id="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5320" cy="16300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FD5B5C">
        <w:rPr>
          <w:rFonts w:ascii="Comic Sans MS" w:hAnsi="Comic Sans MS" w:cs="Comic Sans MS"/>
        </w:rPr>
        <w:t>Ce dernier donne des conseils sur l'utilisation des différents éléments indispensables au bon fonctionnement d'un aquarium :</w:t>
      </w:r>
    </w:p>
    <w:p w:rsidR="00FD5B5C" w:rsidRDefault="00FD5B5C">
      <w:pPr>
        <w:numPr>
          <w:ilvl w:val="0"/>
          <w:numId w:val="3"/>
        </w:numPr>
        <w:tabs>
          <w:tab w:val="left" w:pos="667"/>
        </w:tabs>
        <w:spacing w:before="170"/>
        <w:ind w:left="650" w:hanging="267"/>
        <w:jc w:val="both"/>
        <w:rPr>
          <w:rFonts w:ascii="Comic Sans MS" w:hAnsi="Comic Sans MS" w:cs="Comic Sans MS"/>
        </w:rPr>
      </w:pPr>
      <w:r>
        <w:rPr>
          <w:rFonts w:ascii="Comic Sans MS" w:hAnsi="Comic Sans MS" w:cs="Comic Sans MS"/>
          <w:b/>
          <w:color w:val="0000FF"/>
        </w:rPr>
        <w:t>Le chauffage</w:t>
      </w:r>
      <w:r>
        <w:rPr>
          <w:rFonts w:ascii="Comic Sans MS" w:hAnsi="Comic Sans MS" w:cs="Comic Sans MS"/>
        </w:rPr>
        <w:t xml:space="preserve"> permet de garder l'eau à la température idéale pour les poissons. </w:t>
      </w:r>
    </w:p>
    <w:p w:rsidR="00FD5B5C" w:rsidRDefault="00FD5B5C">
      <w:pPr>
        <w:ind w:left="667"/>
        <w:jc w:val="both"/>
        <w:rPr>
          <w:rFonts w:ascii="Comic Sans MS" w:hAnsi="Comic Sans MS" w:cs="Comic Sans MS"/>
        </w:rPr>
      </w:pPr>
      <w:r>
        <w:rPr>
          <w:rFonts w:ascii="Comic Sans MS" w:hAnsi="Comic Sans MS" w:cs="Comic Sans MS"/>
        </w:rPr>
        <w:t>La puissance du chauffage doit être adapté au volume de l'aquarium (voir tableau ci-contre).</w:t>
      </w:r>
    </w:p>
    <w:p w:rsidR="00FD5B5C" w:rsidRDefault="00FD5B5C">
      <w:pPr>
        <w:ind w:left="667"/>
        <w:jc w:val="both"/>
        <w:rPr>
          <w:rFonts w:ascii="Comic Sans MS" w:hAnsi="Comic Sans MS" w:cs="Comic Sans MS"/>
        </w:rPr>
      </w:pPr>
      <w:r>
        <w:rPr>
          <w:rFonts w:ascii="Comic Sans MS" w:hAnsi="Comic Sans MS" w:cs="Comic Sans MS"/>
        </w:rPr>
        <w:t>Le chauffage étanche ne doit jamais être maintenu hors de l'eau quand il est branché car il risque de se détériorer et causer des brûlures.</w:t>
      </w:r>
    </w:p>
    <w:p w:rsidR="00FD5B5C" w:rsidRDefault="00FD5B5C">
      <w:pPr>
        <w:ind w:left="667"/>
        <w:jc w:val="both"/>
        <w:rPr>
          <w:rFonts w:ascii="Comic Sans MS" w:hAnsi="Comic Sans MS" w:cs="Comic Sans MS"/>
          <w:b/>
          <w:color w:val="0000FF"/>
        </w:rPr>
      </w:pPr>
      <w:r>
        <w:rPr>
          <w:rFonts w:ascii="Comic Sans MS" w:hAnsi="Comic Sans MS" w:cs="Comic Sans MS"/>
        </w:rPr>
        <w:t>Le chauffage ne fonctionne qu'environ la moitié du temps.</w:t>
      </w:r>
      <w:r>
        <w:rPr>
          <w:rFonts w:ascii="Comic Sans MS" w:hAnsi="Comic Sans MS" w:cs="Comic Sans MS"/>
          <w:color w:val="333333"/>
        </w:rPr>
        <w:t xml:space="preserve"> </w:t>
      </w:r>
    </w:p>
    <w:p w:rsidR="00FD5B5C" w:rsidRDefault="00FD5B5C">
      <w:pPr>
        <w:numPr>
          <w:ilvl w:val="0"/>
          <w:numId w:val="3"/>
        </w:numPr>
        <w:tabs>
          <w:tab w:val="left" w:pos="667"/>
        </w:tabs>
        <w:spacing w:before="170"/>
        <w:ind w:left="650" w:hanging="267"/>
        <w:jc w:val="both"/>
        <w:rPr>
          <w:rFonts w:ascii="Comic Sans MS" w:hAnsi="Comic Sans MS" w:cs="Comic Sans MS"/>
          <w:color w:val="0000FF"/>
        </w:rPr>
      </w:pPr>
      <w:r>
        <w:rPr>
          <w:rFonts w:ascii="Comic Sans MS" w:hAnsi="Comic Sans MS" w:cs="Comic Sans MS"/>
          <w:b/>
          <w:color w:val="0000FF"/>
        </w:rPr>
        <w:t>L'éclairage</w:t>
      </w:r>
      <w:r>
        <w:rPr>
          <w:rFonts w:ascii="Comic Sans MS" w:hAnsi="Comic Sans MS" w:cs="Comic Sans MS"/>
        </w:rPr>
        <w:t xml:space="preserve"> de l'aquarium est indispensable au bon développement des plantes naturelles et fait ressortir la couleur des poissons. Choisir uniquement des tubes néons prévus pour l'aquariophilie (spécialement conçus pour favoriser la croissance des plantes sans provoquer de développement excessif d'algues). Il faut compter en moyenne une puissance d'éclairage de </w:t>
      </w:r>
      <w:r>
        <w:rPr>
          <w:rFonts w:ascii="Comic Sans MS" w:hAnsi="Comic Sans MS" w:cs="Comic Sans MS"/>
          <w:color w:val="0000FF"/>
        </w:rPr>
        <w:t>1 watt pour trois litres d'eau.</w:t>
      </w:r>
    </w:p>
    <w:p w:rsidR="00FD5B5C" w:rsidRDefault="00FD5B5C">
      <w:pPr>
        <w:ind w:left="667"/>
        <w:jc w:val="both"/>
        <w:rPr>
          <w:rFonts w:ascii="Comic Sans MS" w:hAnsi="Comic Sans MS" w:cs="Comic Sans MS"/>
          <w:b/>
          <w:color w:val="0000FF"/>
        </w:rPr>
      </w:pPr>
      <w:r>
        <w:rPr>
          <w:rFonts w:ascii="Comic Sans MS" w:hAnsi="Comic Sans MS" w:cs="Comic Sans MS"/>
          <w:color w:val="0000FF"/>
        </w:rPr>
        <w:t xml:space="preserve">Il convient d'éclairer l'aquarium environ 12 heures par jour. </w:t>
      </w:r>
      <w:r>
        <w:rPr>
          <w:rFonts w:ascii="Comic Sans MS" w:hAnsi="Comic Sans MS" w:cs="Comic Sans MS"/>
        </w:rPr>
        <w:t>Ne jamais installer l'aquarium à proximité d'une lumière directe</w:t>
      </w:r>
      <w:r w:rsidR="00A87D95">
        <w:rPr>
          <w:rFonts w:ascii="Comic Sans MS" w:hAnsi="Comic Sans MS" w:cs="Comic Sans MS"/>
        </w:rPr>
        <w:t xml:space="preserve"> </w:t>
      </w:r>
      <w:r>
        <w:rPr>
          <w:rFonts w:ascii="Comic Sans MS" w:hAnsi="Comic Sans MS" w:cs="Comic Sans MS"/>
        </w:rPr>
        <w:t>(</w:t>
      </w:r>
      <w:r w:rsidR="00A87D95">
        <w:rPr>
          <w:rFonts w:ascii="Comic Sans MS" w:hAnsi="Comic Sans MS" w:cs="Comic Sans MS"/>
        </w:rPr>
        <w:t>par exemple</w:t>
      </w:r>
      <w:r>
        <w:rPr>
          <w:rFonts w:ascii="Comic Sans MS" w:hAnsi="Comic Sans MS" w:cs="Comic Sans MS"/>
        </w:rPr>
        <w:t xml:space="preserve"> en face d'une fenêtre ou dans un lieu fortement éclairé), car cela favorise la prolifération des algues vertes. Éclairer et éteindre l'aquarium à heures fixes. Pour cela, il est possible d'utiliser un programmateur. </w:t>
      </w:r>
    </w:p>
    <w:p w:rsidR="00FD5B5C" w:rsidRDefault="00FD5B5C">
      <w:pPr>
        <w:numPr>
          <w:ilvl w:val="0"/>
          <w:numId w:val="3"/>
        </w:numPr>
        <w:tabs>
          <w:tab w:val="left" w:pos="667"/>
        </w:tabs>
        <w:spacing w:before="170"/>
        <w:ind w:left="650" w:hanging="267"/>
        <w:jc w:val="both"/>
        <w:rPr>
          <w:rFonts w:ascii="Comic Sans MS" w:hAnsi="Comic Sans MS" w:cs="Comic Sans MS"/>
        </w:rPr>
      </w:pPr>
      <w:r>
        <w:rPr>
          <w:rFonts w:ascii="Comic Sans MS" w:hAnsi="Comic Sans MS" w:cs="Comic Sans MS"/>
          <w:b/>
          <w:color w:val="0000FF"/>
        </w:rPr>
        <w:t>La chambre de filtration</w:t>
      </w:r>
      <w:r>
        <w:rPr>
          <w:rFonts w:ascii="Comic Sans MS" w:hAnsi="Comic Sans MS" w:cs="Comic Sans MS"/>
          <w:color w:val="0000FF"/>
        </w:rPr>
        <w:t xml:space="preserve"> veille au maintien du cycle biologique dans l’aquarium.</w:t>
      </w:r>
      <w:r>
        <w:rPr>
          <w:rFonts w:ascii="Comic Sans MS" w:hAnsi="Comic Sans MS" w:cs="Comic Sans MS"/>
        </w:rPr>
        <w:t xml:space="preserve"> Elle est à la fois le cœur, les reins et les poumons de votre aquarium. </w:t>
      </w:r>
      <w:r>
        <w:rPr>
          <w:rFonts w:ascii="Comic Sans MS" w:hAnsi="Comic Sans MS" w:cs="Comic Sans MS"/>
          <w:caps/>
        </w:rPr>
        <w:t>à</w:t>
      </w:r>
      <w:r>
        <w:rPr>
          <w:rFonts w:ascii="Comic Sans MS" w:hAnsi="Comic Sans MS" w:cs="Comic Sans MS"/>
        </w:rPr>
        <w:t xml:space="preserve"> l'intérieur </w:t>
      </w:r>
      <w:r w:rsidR="00A87D95">
        <w:rPr>
          <w:rFonts w:ascii="Comic Sans MS" w:hAnsi="Comic Sans MS" w:cs="Comic Sans MS"/>
        </w:rPr>
        <w:t xml:space="preserve">de </w:t>
      </w:r>
      <w:r>
        <w:rPr>
          <w:rFonts w:ascii="Comic Sans MS" w:hAnsi="Comic Sans MS" w:cs="Comic Sans MS"/>
        </w:rPr>
        <w:t>celle-ci, l’eau coule à travers différents moyens de filtration. Elle y est nettoyée mécaniquement et, dans le meilleur des</w:t>
      </w:r>
      <w:r w:rsidR="00A87D95">
        <w:rPr>
          <w:rFonts w:ascii="Comic Sans MS" w:hAnsi="Comic Sans MS" w:cs="Comic Sans MS"/>
        </w:rPr>
        <w:t xml:space="preserve"> cas, également biologiquement</w:t>
      </w:r>
      <w:r>
        <w:rPr>
          <w:rFonts w:ascii="Comic Sans MS" w:hAnsi="Comic Sans MS" w:cs="Comic Sans MS"/>
        </w:rPr>
        <w:t>.</w:t>
      </w:r>
    </w:p>
    <w:p w:rsidR="00FD5B5C" w:rsidRDefault="00FD5B5C">
      <w:pPr>
        <w:ind w:firstLine="695"/>
        <w:jc w:val="both"/>
        <w:rPr>
          <w:rFonts w:ascii="Comic Sans MS" w:hAnsi="Comic Sans MS" w:cs="Comic Sans MS"/>
        </w:rPr>
      </w:pPr>
      <w:r>
        <w:rPr>
          <w:rFonts w:ascii="Comic Sans MS" w:hAnsi="Comic Sans MS" w:cs="Comic Sans MS"/>
        </w:rPr>
        <w:br/>
      </w:r>
      <w:r>
        <w:rPr>
          <w:rFonts w:ascii="Comic Sans MS" w:hAnsi="Comic Sans MS" w:cs="Arial"/>
          <w:b/>
        </w:rPr>
        <w:t>Comment déterminer les dimensions optimales du filtre et le débit de la pompe</w:t>
      </w:r>
      <w:r w:rsidR="00A87D95">
        <w:rPr>
          <w:rFonts w:ascii="Comic Sans MS" w:hAnsi="Comic Sans MS" w:cs="Arial"/>
          <w:b/>
        </w:rPr>
        <w:t xml:space="preserve"> </w:t>
      </w:r>
      <w:r>
        <w:rPr>
          <w:rFonts w:ascii="Comic Sans MS" w:hAnsi="Comic Sans MS" w:cs="Arial"/>
          <w:b/>
        </w:rPr>
        <w:t>?</w:t>
      </w:r>
      <w:r>
        <w:rPr>
          <w:rFonts w:ascii="Comic Sans MS" w:hAnsi="Comic Sans MS" w:cs="Comic Sans MS"/>
          <w:b/>
        </w:rPr>
        <w:t xml:space="preserve"> </w:t>
      </w:r>
    </w:p>
    <w:p w:rsidR="00FD5B5C" w:rsidRDefault="00FD5B5C" w:rsidP="007932BC">
      <w:pPr>
        <w:ind w:left="426"/>
        <w:jc w:val="both"/>
        <w:rPr>
          <w:rFonts w:ascii="Comic Sans MS" w:hAnsi="Comic Sans MS"/>
        </w:rPr>
      </w:pPr>
      <w:r>
        <w:rPr>
          <w:rFonts w:ascii="Comic Sans MS" w:hAnsi="Comic Sans MS" w:cs="Comic Sans MS"/>
        </w:rPr>
        <w:t>Le débit de la pompe, le volume de filtration et la taille de l'aquarium doivent être adaptés. C'est pourquoi il est inutile d'installer dans un aquarium de 60 litres un petit filtre avec un débit d'environ 400-500 litres</w:t>
      </w:r>
      <w:r w:rsidR="00A87D95">
        <w:rPr>
          <w:rFonts w:ascii="Comic Sans MS" w:hAnsi="Comic Sans MS" w:cs="Comic Sans MS"/>
        </w:rPr>
        <w:t>/h</w:t>
      </w:r>
      <w:r>
        <w:rPr>
          <w:rFonts w:ascii="Comic Sans MS" w:hAnsi="Comic Sans MS" w:cs="Comic Sans MS"/>
        </w:rPr>
        <w:t>. Dans ces aquariums, le courant est si fort que la durée de vie de nombreux poissons est réduite. De plus, l'eau qui s'écoule beaucoup trop rapidement à travers le matériau de filtration empêche la colonisation des bactéries utiles.</w:t>
      </w:r>
      <w:r>
        <w:rPr>
          <w:rFonts w:ascii="Comic Sans MS" w:hAnsi="Comic Sans MS" w:cs="Comic Sans MS"/>
          <w:color w:val="0000FF"/>
        </w:rPr>
        <w:t xml:space="preserve"> </w:t>
      </w:r>
    </w:p>
    <w:p w:rsidR="00FD5B5C" w:rsidRDefault="00FD5B5C" w:rsidP="007932BC">
      <w:pPr>
        <w:ind w:left="426"/>
        <w:jc w:val="both"/>
        <w:rPr>
          <w:rFonts w:ascii="Comic Sans MS" w:hAnsi="Comic Sans MS" w:cs="Comic Sans MS"/>
        </w:rPr>
      </w:pPr>
      <w:r>
        <w:rPr>
          <w:rFonts w:ascii="Comic Sans MS" w:hAnsi="Comic Sans MS"/>
        </w:rPr>
        <w:t xml:space="preserve">Pour une </w:t>
      </w:r>
      <w:r w:rsidRPr="007932BC">
        <w:rPr>
          <w:rFonts w:ascii="Comic Sans MS" w:hAnsi="Comic Sans MS" w:cs="Comic Sans MS"/>
        </w:rPr>
        <w:t>utilisation</w:t>
      </w:r>
      <w:r>
        <w:rPr>
          <w:rFonts w:ascii="Comic Sans MS" w:hAnsi="Comic Sans MS"/>
        </w:rPr>
        <w:t xml:space="preserve"> optimale et durable, </w:t>
      </w:r>
      <w:r>
        <w:rPr>
          <w:rFonts w:ascii="Comic Sans MS" w:hAnsi="Comic Sans MS" w:cs="Comic Sans MS"/>
        </w:rPr>
        <w:t>il</w:t>
      </w:r>
      <w:r>
        <w:rPr>
          <w:rFonts w:ascii="Comic Sans MS" w:hAnsi="Comic Sans MS"/>
        </w:rPr>
        <w:t xml:space="preserve"> est indispensable de choisir une pompe dont </w:t>
      </w:r>
      <w:r w:rsidR="00A87D95">
        <w:rPr>
          <w:rFonts w:ascii="Comic Sans MS" w:hAnsi="Comic Sans MS"/>
          <w:b/>
          <w:bCs/>
        </w:rPr>
        <w:t>le débit est constant</w:t>
      </w:r>
      <w:r>
        <w:rPr>
          <w:rFonts w:ascii="Comic Sans MS" w:hAnsi="Comic Sans MS"/>
          <w:b/>
          <w:bCs/>
        </w:rPr>
        <w:t>.</w:t>
      </w:r>
    </w:p>
    <w:p w:rsidR="00FD5B5C" w:rsidRDefault="00FD5B5C">
      <w:pPr>
        <w:jc w:val="both"/>
        <w:rPr>
          <w:rFonts w:ascii="Comic Sans MS" w:hAnsi="Comic Sans MS" w:cs="Comic Sans MS"/>
        </w:rPr>
      </w:pPr>
    </w:p>
    <w:p w:rsidR="00FD5B5C" w:rsidRDefault="00FD5B5C">
      <w:pPr>
        <w:jc w:val="both"/>
      </w:pPr>
    </w:p>
    <w:tbl>
      <w:tblPr>
        <w:tblW w:w="0" w:type="auto"/>
        <w:tblInd w:w="36" w:type="dxa"/>
        <w:tblLayout w:type="fixed"/>
        <w:tblCellMar>
          <w:top w:w="55" w:type="dxa"/>
          <w:left w:w="55" w:type="dxa"/>
          <w:bottom w:w="55" w:type="dxa"/>
          <w:right w:w="55" w:type="dxa"/>
        </w:tblCellMar>
        <w:tblLook w:val="0000" w:firstRow="0" w:lastRow="0" w:firstColumn="0" w:lastColumn="0" w:noHBand="0" w:noVBand="0"/>
      </w:tblPr>
      <w:tblGrid>
        <w:gridCol w:w="2018"/>
        <w:gridCol w:w="1487"/>
        <w:gridCol w:w="1227"/>
        <w:gridCol w:w="1145"/>
        <w:gridCol w:w="1568"/>
        <w:gridCol w:w="1473"/>
        <w:gridCol w:w="1227"/>
      </w:tblGrid>
      <w:tr w:rsidR="00FD5B5C">
        <w:trPr>
          <w:trHeight w:val="853"/>
        </w:trPr>
        <w:tc>
          <w:tcPr>
            <w:tcW w:w="2018" w:type="dxa"/>
            <w:tcBorders>
              <w:top w:val="none" w:sz="1" w:space="0" w:color="000000"/>
              <w:left w:val="none" w:sz="1" w:space="0" w:color="000000"/>
              <w:bottom w:val="none" w:sz="1" w:space="0" w:color="000000"/>
            </w:tcBorders>
            <w:shd w:val="clear" w:color="auto" w:fill="auto"/>
            <w:vAlign w:val="center"/>
          </w:tcPr>
          <w:p w:rsidR="00FD5B5C" w:rsidRDefault="00FD5B5C">
            <w:pPr>
              <w:jc w:val="center"/>
              <w:rPr>
                <w:rFonts w:ascii="Courier New" w:eastAsia="Courier New" w:hAnsi="Courier New" w:cs="Courier New"/>
                <w:sz w:val="18"/>
                <w:szCs w:val="18"/>
              </w:rPr>
            </w:pPr>
            <w:r>
              <w:rPr>
                <w:rFonts w:ascii="Courier New" w:eastAsia="Courier New" w:hAnsi="Courier New" w:cs="Courier New"/>
                <w:sz w:val="18"/>
                <w:szCs w:val="18"/>
              </w:rPr>
              <w:t>Contenance (litre)</w:t>
            </w:r>
          </w:p>
        </w:tc>
        <w:tc>
          <w:tcPr>
            <w:tcW w:w="1487" w:type="dxa"/>
            <w:tcBorders>
              <w:top w:val="none" w:sz="1" w:space="0" w:color="000000"/>
              <w:left w:val="none" w:sz="1" w:space="0" w:color="000000"/>
              <w:bottom w:val="none" w:sz="1" w:space="0" w:color="000000"/>
            </w:tcBorders>
            <w:shd w:val="clear" w:color="auto" w:fill="auto"/>
            <w:vAlign w:val="center"/>
          </w:tcPr>
          <w:p w:rsidR="00FD5B5C" w:rsidRDefault="00FD5B5C">
            <w:pPr>
              <w:jc w:val="center"/>
              <w:rPr>
                <w:rFonts w:ascii="Courier New" w:eastAsia="Courier New" w:hAnsi="Courier New" w:cs="Courier New"/>
                <w:sz w:val="18"/>
                <w:szCs w:val="18"/>
              </w:rPr>
            </w:pPr>
            <w:proofErr w:type="spellStart"/>
            <w:r>
              <w:rPr>
                <w:rFonts w:ascii="Courier New" w:eastAsia="Courier New" w:hAnsi="Courier New" w:cs="Courier New"/>
                <w:sz w:val="18"/>
                <w:szCs w:val="18"/>
              </w:rPr>
              <w:t>Dimens</w:t>
            </w:r>
            <w:proofErr w:type="spellEnd"/>
            <w:r>
              <w:rPr>
                <w:rFonts w:ascii="Courier New" w:eastAsia="Courier New" w:hAnsi="Courier New" w:cs="Courier New"/>
                <w:sz w:val="18"/>
                <w:szCs w:val="18"/>
              </w:rPr>
              <w:t>.</w:t>
            </w:r>
            <w:r>
              <w:rPr>
                <w:rFonts w:ascii="Courier New" w:eastAsia="Courier New" w:hAnsi="Courier New" w:cs="Courier New"/>
                <w:sz w:val="18"/>
                <w:szCs w:val="18"/>
              </w:rPr>
              <w:br/>
              <w:t>(</w:t>
            </w:r>
            <w:proofErr w:type="spellStart"/>
            <w:r>
              <w:rPr>
                <w:rFonts w:ascii="Courier New" w:eastAsia="Courier New" w:hAnsi="Courier New" w:cs="Courier New"/>
                <w:sz w:val="18"/>
                <w:szCs w:val="18"/>
              </w:rPr>
              <w:t>Lxlxh</w:t>
            </w:r>
            <w:proofErr w:type="spellEnd"/>
            <w:r>
              <w:rPr>
                <w:rFonts w:ascii="Courier New" w:eastAsia="Courier New" w:hAnsi="Courier New" w:cs="Courier New"/>
                <w:sz w:val="18"/>
                <w:szCs w:val="18"/>
              </w:rPr>
              <w:t xml:space="preserve"> cm)</w:t>
            </w:r>
          </w:p>
        </w:tc>
        <w:tc>
          <w:tcPr>
            <w:tcW w:w="1227" w:type="dxa"/>
            <w:tcBorders>
              <w:top w:val="none" w:sz="1" w:space="0" w:color="000000"/>
              <w:left w:val="none" w:sz="1" w:space="0" w:color="000000"/>
              <w:bottom w:val="none" w:sz="1" w:space="0" w:color="000000"/>
            </w:tcBorders>
            <w:shd w:val="clear" w:color="auto" w:fill="auto"/>
            <w:vAlign w:val="center"/>
          </w:tcPr>
          <w:p w:rsidR="00FD5B5C" w:rsidRDefault="009D154D">
            <w:pPr>
              <w:jc w:val="center"/>
              <w:rPr>
                <w:rFonts w:ascii="Courier New" w:eastAsia="Courier New" w:hAnsi="Courier New" w:cs="Courier New"/>
                <w:sz w:val="18"/>
                <w:szCs w:val="18"/>
              </w:rPr>
            </w:pPr>
            <w:r>
              <w:rPr>
                <w:rFonts w:ascii="Courier New" w:eastAsia="Courier New" w:hAnsi="Courier New" w:cs="Courier New"/>
                <w:sz w:val="18"/>
                <w:szCs w:val="18"/>
              </w:rPr>
              <w:t xml:space="preserve">Débit de </w:t>
            </w:r>
            <w:proofErr w:type="gramStart"/>
            <w:r w:rsidR="00FD5B5C">
              <w:rPr>
                <w:rFonts w:ascii="Courier New" w:eastAsia="Courier New" w:hAnsi="Courier New" w:cs="Courier New"/>
                <w:sz w:val="18"/>
                <w:szCs w:val="18"/>
              </w:rPr>
              <w:t>Pompe</w:t>
            </w:r>
            <w:proofErr w:type="gramEnd"/>
            <w:r w:rsidR="00FD5B5C">
              <w:rPr>
                <w:rFonts w:ascii="Courier New" w:eastAsia="Courier New" w:hAnsi="Courier New" w:cs="Courier New"/>
                <w:sz w:val="18"/>
                <w:szCs w:val="18"/>
              </w:rPr>
              <w:br/>
              <w:t>(l/heure)</w:t>
            </w:r>
          </w:p>
          <w:p w:rsidR="00FD5B5C" w:rsidRDefault="00FD5B5C">
            <w:pPr>
              <w:jc w:val="center"/>
              <w:rPr>
                <w:rFonts w:ascii="Courier New" w:eastAsia="Courier New" w:hAnsi="Courier New" w:cs="Courier New"/>
                <w:sz w:val="18"/>
                <w:szCs w:val="18"/>
              </w:rPr>
            </w:pPr>
          </w:p>
        </w:tc>
        <w:tc>
          <w:tcPr>
            <w:tcW w:w="1145" w:type="dxa"/>
            <w:tcBorders>
              <w:top w:val="none" w:sz="1" w:space="0" w:color="000000"/>
              <w:left w:val="none" w:sz="1" w:space="0" w:color="000000"/>
              <w:bottom w:val="none" w:sz="1" w:space="0" w:color="000000"/>
            </w:tcBorders>
            <w:shd w:val="clear" w:color="auto" w:fill="auto"/>
            <w:vAlign w:val="center"/>
          </w:tcPr>
          <w:p w:rsidR="00FD5B5C" w:rsidRDefault="00FD5B5C">
            <w:pPr>
              <w:jc w:val="center"/>
              <w:rPr>
                <w:rFonts w:ascii="Courier New" w:eastAsia="Courier New" w:hAnsi="Courier New" w:cs="Courier New"/>
                <w:sz w:val="18"/>
                <w:szCs w:val="18"/>
              </w:rPr>
            </w:pPr>
            <w:r>
              <w:rPr>
                <w:rFonts w:ascii="Courier New" w:eastAsia="Courier New" w:hAnsi="Courier New" w:cs="Courier New"/>
                <w:sz w:val="18"/>
                <w:szCs w:val="18"/>
              </w:rPr>
              <w:t>Nb</w:t>
            </w:r>
            <w:proofErr w:type="gramStart"/>
            <w:r>
              <w:rPr>
                <w:rFonts w:ascii="Courier New" w:eastAsia="Courier New" w:hAnsi="Courier New" w:cs="Courier New"/>
                <w:sz w:val="18"/>
                <w:szCs w:val="18"/>
              </w:rPr>
              <w:t>.</w:t>
            </w:r>
            <w:proofErr w:type="gramEnd"/>
            <w:r>
              <w:rPr>
                <w:rFonts w:ascii="Courier New" w:eastAsia="Courier New" w:hAnsi="Courier New" w:cs="Courier New"/>
                <w:sz w:val="18"/>
                <w:szCs w:val="18"/>
              </w:rPr>
              <w:br/>
              <w:t>plantes</w:t>
            </w:r>
          </w:p>
        </w:tc>
        <w:tc>
          <w:tcPr>
            <w:tcW w:w="1568" w:type="dxa"/>
            <w:tcBorders>
              <w:top w:val="none" w:sz="1" w:space="0" w:color="000000"/>
              <w:left w:val="none" w:sz="1" w:space="0" w:color="000000"/>
              <w:bottom w:val="none" w:sz="1" w:space="0" w:color="000000"/>
            </w:tcBorders>
            <w:shd w:val="clear" w:color="auto" w:fill="auto"/>
            <w:vAlign w:val="center"/>
          </w:tcPr>
          <w:p w:rsidR="00FD5B5C" w:rsidRDefault="00FD5B5C">
            <w:pPr>
              <w:jc w:val="center"/>
              <w:rPr>
                <w:rFonts w:ascii="Courier New" w:eastAsia="Courier New" w:hAnsi="Courier New" w:cs="Courier New"/>
                <w:sz w:val="18"/>
                <w:szCs w:val="18"/>
              </w:rPr>
            </w:pPr>
            <w:r>
              <w:rPr>
                <w:rFonts w:ascii="Courier New" w:eastAsia="Courier New" w:hAnsi="Courier New" w:cs="Courier New"/>
                <w:sz w:val="18"/>
                <w:szCs w:val="18"/>
              </w:rPr>
              <w:t>Nb. poissons</w:t>
            </w:r>
            <w:r>
              <w:rPr>
                <w:rFonts w:ascii="Courier New" w:eastAsia="Courier New" w:hAnsi="Courier New" w:cs="Courier New"/>
                <w:sz w:val="18"/>
                <w:szCs w:val="18"/>
              </w:rPr>
              <w:br/>
            </w:r>
          </w:p>
        </w:tc>
        <w:tc>
          <w:tcPr>
            <w:tcW w:w="1473" w:type="dxa"/>
            <w:tcBorders>
              <w:top w:val="none" w:sz="1" w:space="0" w:color="000000"/>
              <w:left w:val="none" w:sz="1" w:space="0" w:color="000000"/>
              <w:bottom w:val="none" w:sz="1" w:space="0" w:color="000000"/>
            </w:tcBorders>
            <w:shd w:val="clear" w:color="auto" w:fill="auto"/>
            <w:vAlign w:val="center"/>
          </w:tcPr>
          <w:p w:rsidR="00FD5B5C" w:rsidRDefault="00FD5B5C">
            <w:pPr>
              <w:jc w:val="center"/>
              <w:rPr>
                <w:rFonts w:ascii="Courier New" w:eastAsia="Courier New" w:hAnsi="Courier New" w:cs="Courier New"/>
                <w:sz w:val="18"/>
                <w:szCs w:val="18"/>
              </w:rPr>
            </w:pPr>
            <w:proofErr w:type="gramStart"/>
            <w:r>
              <w:rPr>
                <w:rFonts w:ascii="Courier New" w:eastAsia="Courier New" w:hAnsi="Courier New" w:cs="Courier New"/>
                <w:sz w:val="18"/>
                <w:szCs w:val="18"/>
              </w:rPr>
              <w:t>Sable</w:t>
            </w:r>
            <w:proofErr w:type="gramEnd"/>
            <w:r>
              <w:rPr>
                <w:rFonts w:ascii="Courier New" w:eastAsia="Courier New" w:hAnsi="Courier New" w:cs="Courier New"/>
                <w:sz w:val="18"/>
                <w:szCs w:val="18"/>
              </w:rPr>
              <w:br/>
              <w:t>(kg)</w:t>
            </w:r>
          </w:p>
        </w:tc>
        <w:tc>
          <w:tcPr>
            <w:tcW w:w="1227" w:type="dxa"/>
            <w:tcBorders>
              <w:top w:val="none" w:sz="1" w:space="0" w:color="000000"/>
              <w:left w:val="none" w:sz="1" w:space="0" w:color="000000"/>
              <w:bottom w:val="none" w:sz="1" w:space="0" w:color="000000"/>
              <w:right w:val="none" w:sz="1" w:space="0" w:color="000000"/>
            </w:tcBorders>
            <w:shd w:val="clear" w:color="auto" w:fill="auto"/>
            <w:vAlign w:val="center"/>
          </w:tcPr>
          <w:p w:rsidR="00FD5B5C" w:rsidRDefault="00FD5B5C">
            <w:pPr>
              <w:jc w:val="center"/>
              <w:rPr>
                <w:rFonts w:ascii="Courier New" w:eastAsia="Courier New" w:hAnsi="Courier New" w:cs="Courier New"/>
                <w:sz w:val="18"/>
                <w:szCs w:val="18"/>
              </w:rPr>
            </w:pPr>
            <w:r>
              <w:rPr>
                <w:rFonts w:ascii="Courier New" w:eastAsia="Courier New" w:hAnsi="Courier New" w:cs="Courier New"/>
                <w:sz w:val="18"/>
                <w:szCs w:val="18"/>
              </w:rPr>
              <w:t>Poids</w:t>
            </w:r>
            <w:r>
              <w:rPr>
                <w:rFonts w:ascii="Courier New" w:eastAsia="Courier New" w:hAnsi="Courier New" w:cs="Courier New"/>
                <w:sz w:val="18"/>
                <w:szCs w:val="18"/>
              </w:rPr>
              <w:br/>
              <w:t>Total</w:t>
            </w:r>
          </w:p>
          <w:p w:rsidR="00FD5B5C" w:rsidRDefault="00FD5B5C">
            <w:pPr>
              <w:jc w:val="center"/>
              <w:rPr>
                <w:rFonts w:ascii="Courier New" w:eastAsia="Courier New" w:hAnsi="Courier New" w:cs="Courier New"/>
                <w:sz w:val="18"/>
                <w:szCs w:val="18"/>
              </w:rPr>
            </w:pPr>
            <w:r>
              <w:rPr>
                <w:rFonts w:ascii="Courier New" w:eastAsia="Courier New" w:hAnsi="Courier New" w:cs="Courier New"/>
                <w:sz w:val="18"/>
                <w:szCs w:val="18"/>
              </w:rPr>
              <w:t>(kg)</w:t>
            </w:r>
          </w:p>
        </w:tc>
      </w:tr>
      <w:tr w:rsidR="00FD5B5C">
        <w:trPr>
          <w:trHeight w:val="305"/>
        </w:trPr>
        <w:tc>
          <w:tcPr>
            <w:tcW w:w="2018" w:type="dxa"/>
            <w:tcBorders>
              <w:left w:val="none" w:sz="1" w:space="0" w:color="000000"/>
              <w:bottom w:val="none" w:sz="1" w:space="0" w:color="000000"/>
            </w:tcBorders>
            <w:shd w:val="clear" w:color="auto" w:fill="auto"/>
            <w:vAlign w:val="center"/>
          </w:tcPr>
          <w:p w:rsidR="00FD5B5C" w:rsidRDefault="00FD5B5C">
            <w:pPr>
              <w:jc w:val="center"/>
              <w:rPr>
                <w:rFonts w:ascii="Courier New" w:eastAsia="Courier New" w:hAnsi="Courier New" w:cs="Courier New"/>
                <w:sz w:val="18"/>
                <w:szCs w:val="18"/>
              </w:rPr>
            </w:pPr>
            <w:r>
              <w:rPr>
                <w:rFonts w:ascii="Courier New" w:eastAsia="Courier New" w:hAnsi="Courier New" w:cs="Courier New"/>
                <w:sz w:val="18"/>
                <w:szCs w:val="18"/>
              </w:rPr>
              <w:t>37,5</w:t>
            </w:r>
          </w:p>
        </w:tc>
        <w:tc>
          <w:tcPr>
            <w:tcW w:w="1487" w:type="dxa"/>
            <w:tcBorders>
              <w:left w:val="none" w:sz="1" w:space="0" w:color="000000"/>
              <w:bottom w:val="none" w:sz="1" w:space="0" w:color="000000"/>
            </w:tcBorders>
            <w:shd w:val="clear" w:color="auto" w:fill="auto"/>
            <w:vAlign w:val="center"/>
          </w:tcPr>
          <w:p w:rsidR="00FD5B5C" w:rsidRDefault="00FD5B5C">
            <w:pPr>
              <w:jc w:val="center"/>
              <w:rPr>
                <w:rFonts w:ascii="Courier New" w:eastAsia="Courier New" w:hAnsi="Courier New" w:cs="Courier New"/>
                <w:sz w:val="18"/>
                <w:szCs w:val="18"/>
              </w:rPr>
            </w:pPr>
            <w:r>
              <w:rPr>
                <w:rFonts w:ascii="Courier New" w:eastAsia="Courier New" w:hAnsi="Courier New" w:cs="Courier New"/>
                <w:sz w:val="18"/>
                <w:szCs w:val="18"/>
              </w:rPr>
              <w:t>50x25x30</w:t>
            </w:r>
          </w:p>
        </w:tc>
        <w:tc>
          <w:tcPr>
            <w:tcW w:w="1227" w:type="dxa"/>
            <w:tcBorders>
              <w:left w:val="none" w:sz="1" w:space="0" w:color="000000"/>
              <w:bottom w:val="none" w:sz="1" w:space="0" w:color="000000"/>
            </w:tcBorders>
            <w:shd w:val="clear" w:color="auto" w:fill="auto"/>
            <w:vAlign w:val="center"/>
          </w:tcPr>
          <w:p w:rsidR="00FD5B5C" w:rsidRDefault="00FD5B5C">
            <w:pPr>
              <w:jc w:val="center"/>
              <w:rPr>
                <w:rFonts w:ascii="Courier New" w:eastAsia="Courier New" w:hAnsi="Courier New" w:cs="Courier New"/>
                <w:sz w:val="18"/>
                <w:szCs w:val="18"/>
              </w:rPr>
            </w:pPr>
            <w:r>
              <w:rPr>
                <w:rFonts w:ascii="Courier New" w:eastAsia="Courier New" w:hAnsi="Courier New" w:cs="Courier New"/>
                <w:sz w:val="18"/>
                <w:szCs w:val="18"/>
              </w:rPr>
              <w:t>&gt;80</w:t>
            </w:r>
          </w:p>
        </w:tc>
        <w:tc>
          <w:tcPr>
            <w:tcW w:w="1145" w:type="dxa"/>
            <w:tcBorders>
              <w:left w:val="none" w:sz="1" w:space="0" w:color="000000"/>
              <w:bottom w:val="none" w:sz="1" w:space="0" w:color="000000"/>
            </w:tcBorders>
            <w:shd w:val="clear" w:color="auto" w:fill="auto"/>
            <w:vAlign w:val="center"/>
          </w:tcPr>
          <w:p w:rsidR="00FD5B5C" w:rsidRDefault="00FD5B5C">
            <w:pPr>
              <w:jc w:val="center"/>
              <w:rPr>
                <w:rFonts w:ascii="Courier New" w:eastAsia="Courier New" w:hAnsi="Courier New" w:cs="Courier New"/>
                <w:sz w:val="18"/>
                <w:szCs w:val="18"/>
              </w:rPr>
            </w:pPr>
            <w:r>
              <w:rPr>
                <w:rFonts w:ascii="Courier New" w:eastAsia="Courier New" w:hAnsi="Courier New" w:cs="Courier New"/>
                <w:sz w:val="18"/>
                <w:szCs w:val="18"/>
              </w:rPr>
              <w:t>25</w:t>
            </w:r>
          </w:p>
        </w:tc>
        <w:tc>
          <w:tcPr>
            <w:tcW w:w="1568" w:type="dxa"/>
            <w:tcBorders>
              <w:left w:val="none" w:sz="1" w:space="0" w:color="000000"/>
              <w:bottom w:val="none" w:sz="1" w:space="0" w:color="000000"/>
            </w:tcBorders>
            <w:shd w:val="clear" w:color="auto" w:fill="auto"/>
            <w:vAlign w:val="center"/>
          </w:tcPr>
          <w:p w:rsidR="00FD5B5C" w:rsidRDefault="00FD5B5C">
            <w:pPr>
              <w:jc w:val="center"/>
              <w:rPr>
                <w:rFonts w:ascii="Courier New" w:eastAsia="Courier New" w:hAnsi="Courier New" w:cs="Courier New"/>
                <w:sz w:val="18"/>
                <w:szCs w:val="18"/>
              </w:rPr>
            </w:pPr>
            <w:r>
              <w:rPr>
                <w:rFonts w:ascii="Courier New" w:eastAsia="Courier New" w:hAnsi="Courier New" w:cs="Courier New"/>
                <w:sz w:val="18"/>
                <w:szCs w:val="18"/>
              </w:rPr>
              <w:t>&lt;15</w:t>
            </w:r>
          </w:p>
        </w:tc>
        <w:tc>
          <w:tcPr>
            <w:tcW w:w="1473" w:type="dxa"/>
            <w:tcBorders>
              <w:left w:val="none" w:sz="1" w:space="0" w:color="000000"/>
              <w:bottom w:val="none" w:sz="1" w:space="0" w:color="000000"/>
            </w:tcBorders>
            <w:shd w:val="clear" w:color="auto" w:fill="auto"/>
            <w:vAlign w:val="center"/>
          </w:tcPr>
          <w:p w:rsidR="00FD5B5C" w:rsidRDefault="00FD5B5C">
            <w:pPr>
              <w:jc w:val="center"/>
              <w:rPr>
                <w:rFonts w:ascii="Courier New" w:eastAsia="Courier New" w:hAnsi="Courier New" w:cs="Courier New"/>
                <w:sz w:val="18"/>
                <w:szCs w:val="18"/>
              </w:rPr>
            </w:pPr>
            <w:r>
              <w:rPr>
                <w:rFonts w:ascii="Courier New" w:eastAsia="Courier New" w:hAnsi="Courier New" w:cs="Courier New"/>
                <w:sz w:val="18"/>
                <w:szCs w:val="18"/>
              </w:rPr>
              <w:t>11</w:t>
            </w:r>
          </w:p>
        </w:tc>
        <w:tc>
          <w:tcPr>
            <w:tcW w:w="1227" w:type="dxa"/>
            <w:tcBorders>
              <w:left w:val="none" w:sz="1" w:space="0" w:color="000000"/>
              <w:bottom w:val="none" w:sz="1" w:space="0" w:color="000000"/>
              <w:right w:val="none" w:sz="1" w:space="0" w:color="000000"/>
            </w:tcBorders>
            <w:shd w:val="clear" w:color="auto" w:fill="auto"/>
            <w:vAlign w:val="center"/>
          </w:tcPr>
          <w:p w:rsidR="00FD5B5C" w:rsidRDefault="00FD5B5C">
            <w:pPr>
              <w:jc w:val="center"/>
              <w:rPr>
                <w:rFonts w:ascii="Courier New" w:eastAsia="Courier New" w:hAnsi="Courier New" w:cs="Courier New"/>
                <w:sz w:val="18"/>
                <w:szCs w:val="18"/>
              </w:rPr>
            </w:pPr>
            <w:r>
              <w:rPr>
                <w:rFonts w:ascii="Courier New" w:eastAsia="Courier New" w:hAnsi="Courier New" w:cs="Courier New"/>
                <w:sz w:val="18"/>
                <w:szCs w:val="18"/>
              </w:rPr>
              <w:t>45</w:t>
            </w:r>
          </w:p>
        </w:tc>
      </w:tr>
      <w:tr w:rsidR="00FD5B5C">
        <w:trPr>
          <w:trHeight w:val="321"/>
        </w:trPr>
        <w:tc>
          <w:tcPr>
            <w:tcW w:w="2018" w:type="dxa"/>
            <w:tcBorders>
              <w:left w:val="none" w:sz="1" w:space="0" w:color="000000"/>
              <w:bottom w:val="none" w:sz="1" w:space="0" w:color="000000"/>
            </w:tcBorders>
            <w:shd w:val="clear" w:color="auto" w:fill="auto"/>
            <w:vAlign w:val="center"/>
          </w:tcPr>
          <w:p w:rsidR="00FD5B5C" w:rsidRDefault="00FD5B5C">
            <w:pPr>
              <w:jc w:val="center"/>
              <w:rPr>
                <w:rFonts w:ascii="Courier New" w:eastAsia="Courier New" w:hAnsi="Courier New" w:cs="Courier New"/>
                <w:sz w:val="18"/>
                <w:szCs w:val="18"/>
              </w:rPr>
            </w:pPr>
            <w:r>
              <w:rPr>
                <w:rFonts w:ascii="Courier New" w:eastAsia="Courier New" w:hAnsi="Courier New" w:cs="Courier New"/>
                <w:sz w:val="18"/>
                <w:szCs w:val="18"/>
              </w:rPr>
              <w:t>54</w:t>
            </w:r>
          </w:p>
        </w:tc>
        <w:tc>
          <w:tcPr>
            <w:tcW w:w="1487" w:type="dxa"/>
            <w:tcBorders>
              <w:left w:val="none" w:sz="1" w:space="0" w:color="000000"/>
              <w:bottom w:val="none" w:sz="1" w:space="0" w:color="000000"/>
            </w:tcBorders>
            <w:shd w:val="clear" w:color="auto" w:fill="auto"/>
            <w:vAlign w:val="center"/>
          </w:tcPr>
          <w:p w:rsidR="00FD5B5C" w:rsidRDefault="00FD5B5C">
            <w:pPr>
              <w:jc w:val="center"/>
              <w:rPr>
                <w:rFonts w:ascii="Courier New" w:eastAsia="Courier New" w:hAnsi="Courier New" w:cs="Courier New"/>
                <w:sz w:val="18"/>
                <w:szCs w:val="18"/>
              </w:rPr>
            </w:pPr>
            <w:r>
              <w:rPr>
                <w:rFonts w:ascii="Courier New" w:eastAsia="Courier New" w:hAnsi="Courier New" w:cs="Courier New"/>
                <w:sz w:val="18"/>
                <w:szCs w:val="18"/>
              </w:rPr>
              <w:t>60x30x30</w:t>
            </w:r>
          </w:p>
        </w:tc>
        <w:tc>
          <w:tcPr>
            <w:tcW w:w="1227" w:type="dxa"/>
            <w:tcBorders>
              <w:left w:val="none" w:sz="1" w:space="0" w:color="000000"/>
              <w:bottom w:val="none" w:sz="1" w:space="0" w:color="000000"/>
            </w:tcBorders>
            <w:shd w:val="clear" w:color="auto" w:fill="auto"/>
            <w:vAlign w:val="center"/>
          </w:tcPr>
          <w:p w:rsidR="00FD5B5C" w:rsidRDefault="00FD5B5C">
            <w:pPr>
              <w:jc w:val="center"/>
              <w:rPr>
                <w:rFonts w:ascii="Courier New" w:eastAsia="Courier New" w:hAnsi="Courier New" w:cs="Courier New"/>
                <w:sz w:val="18"/>
                <w:szCs w:val="18"/>
              </w:rPr>
            </w:pPr>
            <w:r>
              <w:rPr>
                <w:rFonts w:ascii="Courier New" w:eastAsia="Courier New" w:hAnsi="Courier New" w:cs="Courier New"/>
                <w:sz w:val="18"/>
                <w:szCs w:val="18"/>
              </w:rPr>
              <w:t>&gt;120</w:t>
            </w:r>
          </w:p>
        </w:tc>
        <w:tc>
          <w:tcPr>
            <w:tcW w:w="1145" w:type="dxa"/>
            <w:tcBorders>
              <w:left w:val="none" w:sz="1" w:space="0" w:color="000000"/>
              <w:bottom w:val="none" w:sz="1" w:space="0" w:color="000000"/>
            </w:tcBorders>
            <w:shd w:val="clear" w:color="auto" w:fill="auto"/>
            <w:vAlign w:val="center"/>
          </w:tcPr>
          <w:p w:rsidR="00FD5B5C" w:rsidRDefault="00FD5B5C">
            <w:pPr>
              <w:jc w:val="center"/>
              <w:rPr>
                <w:rFonts w:ascii="Courier New" w:eastAsia="Courier New" w:hAnsi="Courier New" w:cs="Courier New"/>
                <w:sz w:val="18"/>
                <w:szCs w:val="18"/>
              </w:rPr>
            </w:pPr>
            <w:r>
              <w:rPr>
                <w:rFonts w:ascii="Courier New" w:eastAsia="Courier New" w:hAnsi="Courier New" w:cs="Courier New"/>
                <w:sz w:val="18"/>
                <w:szCs w:val="18"/>
              </w:rPr>
              <w:t>30</w:t>
            </w:r>
          </w:p>
        </w:tc>
        <w:tc>
          <w:tcPr>
            <w:tcW w:w="1568" w:type="dxa"/>
            <w:tcBorders>
              <w:left w:val="none" w:sz="1" w:space="0" w:color="000000"/>
              <w:bottom w:val="none" w:sz="1" w:space="0" w:color="000000"/>
            </w:tcBorders>
            <w:shd w:val="clear" w:color="auto" w:fill="auto"/>
            <w:vAlign w:val="center"/>
          </w:tcPr>
          <w:p w:rsidR="00FD5B5C" w:rsidRDefault="00FD5B5C">
            <w:pPr>
              <w:jc w:val="center"/>
              <w:rPr>
                <w:rFonts w:ascii="Courier New" w:eastAsia="Courier New" w:hAnsi="Courier New" w:cs="Courier New"/>
                <w:sz w:val="18"/>
                <w:szCs w:val="18"/>
              </w:rPr>
            </w:pPr>
            <w:r>
              <w:rPr>
                <w:rFonts w:ascii="Courier New" w:eastAsia="Courier New" w:hAnsi="Courier New" w:cs="Courier New"/>
                <w:sz w:val="18"/>
                <w:szCs w:val="18"/>
              </w:rPr>
              <w:t>&lt;25</w:t>
            </w:r>
          </w:p>
        </w:tc>
        <w:tc>
          <w:tcPr>
            <w:tcW w:w="1473" w:type="dxa"/>
            <w:tcBorders>
              <w:left w:val="none" w:sz="1" w:space="0" w:color="000000"/>
              <w:bottom w:val="none" w:sz="1" w:space="0" w:color="000000"/>
            </w:tcBorders>
            <w:shd w:val="clear" w:color="auto" w:fill="auto"/>
            <w:vAlign w:val="center"/>
          </w:tcPr>
          <w:p w:rsidR="00FD5B5C" w:rsidRDefault="00FD5B5C">
            <w:pPr>
              <w:jc w:val="center"/>
              <w:rPr>
                <w:rFonts w:ascii="Courier New" w:eastAsia="Courier New" w:hAnsi="Courier New" w:cs="Courier New"/>
                <w:sz w:val="18"/>
                <w:szCs w:val="18"/>
              </w:rPr>
            </w:pPr>
            <w:r>
              <w:rPr>
                <w:rFonts w:ascii="Courier New" w:eastAsia="Courier New" w:hAnsi="Courier New" w:cs="Courier New"/>
                <w:sz w:val="18"/>
                <w:szCs w:val="18"/>
              </w:rPr>
              <w:t>16</w:t>
            </w:r>
          </w:p>
        </w:tc>
        <w:tc>
          <w:tcPr>
            <w:tcW w:w="1227" w:type="dxa"/>
            <w:tcBorders>
              <w:left w:val="none" w:sz="1" w:space="0" w:color="000000"/>
              <w:bottom w:val="none" w:sz="1" w:space="0" w:color="000000"/>
              <w:right w:val="none" w:sz="1" w:space="0" w:color="000000"/>
            </w:tcBorders>
            <w:shd w:val="clear" w:color="auto" w:fill="auto"/>
            <w:vAlign w:val="center"/>
          </w:tcPr>
          <w:p w:rsidR="00FD5B5C" w:rsidRDefault="00FD5B5C">
            <w:pPr>
              <w:jc w:val="center"/>
              <w:rPr>
                <w:rFonts w:ascii="Courier New" w:eastAsia="Courier New" w:hAnsi="Courier New" w:cs="Courier New"/>
                <w:sz w:val="18"/>
                <w:szCs w:val="18"/>
              </w:rPr>
            </w:pPr>
            <w:r>
              <w:rPr>
                <w:rFonts w:ascii="Courier New" w:eastAsia="Courier New" w:hAnsi="Courier New" w:cs="Courier New"/>
                <w:sz w:val="18"/>
                <w:szCs w:val="18"/>
              </w:rPr>
              <w:t>80</w:t>
            </w:r>
          </w:p>
        </w:tc>
      </w:tr>
      <w:tr w:rsidR="00FD5B5C">
        <w:trPr>
          <w:trHeight w:val="321"/>
        </w:trPr>
        <w:tc>
          <w:tcPr>
            <w:tcW w:w="2018" w:type="dxa"/>
            <w:tcBorders>
              <w:left w:val="none" w:sz="1" w:space="0" w:color="000000"/>
              <w:bottom w:val="none" w:sz="1" w:space="0" w:color="000000"/>
            </w:tcBorders>
            <w:shd w:val="clear" w:color="auto" w:fill="auto"/>
            <w:vAlign w:val="center"/>
          </w:tcPr>
          <w:p w:rsidR="00FD5B5C" w:rsidRDefault="00FD5B5C">
            <w:pPr>
              <w:jc w:val="center"/>
              <w:rPr>
                <w:rFonts w:ascii="Courier New" w:eastAsia="Courier New" w:hAnsi="Courier New" w:cs="Courier New"/>
                <w:sz w:val="18"/>
                <w:szCs w:val="18"/>
              </w:rPr>
            </w:pPr>
            <w:r>
              <w:rPr>
                <w:rFonts w:ascii="Courier New" w:eastAsia="Courier New" w:hAnsi="Courier New" w:cs="Courier New"/>
                <w:sz w:val="18"/>
                <w:szCs w:val="18"/>
              </w:rPr>
              <w:t>72</w:t>
            </w:r>
          </w:p>
        </w:tc>
        <w:tc>
          <w:tcPr>
            <w:tcW w:w="1487" w:type="dxa"/>
            <w:tcBorders>
              <w:left w:val="none" w:sz="1" w:space="0" w:color="000000"/>
              <w:bottom w:val="none" w:sz="1" w:space="0" w:color="000000"/>
            </w:tcBorders>
            <w:shd w:val="clear" w:color="auto" w:fill="auto"/>
            <w:vAlign w:val="center"/>
          </w:tcPr>
          <w:p w:rsidR="00FD5B5C" w:rsidRDefault="00FD5B5C">
            <w:pPr>
              <w:jc w:val="center"/>
              <w:rPr>
                <w:rFonts w:ascii="Courier New" w:eastAsia="Courier New" w:hAnsi="Courier New" w:cs="Courier New"/>
                <w:sz w:val="18"/>
                <w:szCs w:val="18"/>
              </w:rPr>
            </w:pPr>
            <w:r>
              <w:rPr>
                <w:rFonts w:ascii="Courier New" w:eastAsia="Courier New" w:hAnsi="Courier New" w:cs="Courier New"/>
                <w:sz w:val="18"/>
                <w:szCs w:val="18"/>
              </w:rPr>
              <w:t>60x30x40</w:t>
            </w:r>
          </w:p>
        </w:tc>
        <w:tc>
          <w:tcPr>
            <w:tcW w:w="1227" w:type="dxa"/>
            <w:tcBorders>
              <w:left w:val="none" w:sz="1" w:space="0" w:color="000000"/>
              <w:bottom w:val="none" w:sz="1" w:space="0" w:color="000000"/>
            </w:tcBorders>
            <w:shd w:val="clear" w:color="auto" w:fill="auto"/>
            <w:vAlign w:val="center"/>
          </w:tcPr>
          <w:p w:rsidR="00FD5B5C" w:rsidRDefault="00FD5B5C">
            <w:pPr>
              <w:jc w:val="center"/>
              <w:rPr>
                <w:rFonts w:ascii="Courier New" w:eastAsia="Courier New" w:hAnsi="Courier New" w:cs="Courier New"/>
                <w:sz w:val="18"/>
                <w:szCs w:val="18"/>
              </w:rPr>
            </w:pPr>
            <w:r>
              <w:rPr>
                <w:rFonts w:ascii="Courier New" w:eastAsia="Courier New" w:hAnsi="Courier New" w:cs="Courier New"/>
                <w:sz w:val="18"/>
                <w:szCs w:val="18"/>
              </w:rPr>
              <w:t>&gt;150</w:t>
            </w:r>
          </w:p>
        </w:tc>
        <w:tc>
          <w:tcPr>
            <w:tcW w:w="1145" w:type="dxa"/>
            <w:tcBorders>
              <w:left w:val="none" w:sz="1" w:space="0" w:color="000000"/>
              <w:bottom w:val="none" w:sz="1" w:space="0" w:color="000000"/>
            </w:tcBorders>
            <w:shd w:val="clear" w:color="auto" w:fill="auto"/>
            <w:vAlign w:val="center"/>
          </w:tcPr>
          <w:p w:rsidR="00FD5B5C" w:rsidRDefault="00FD5B5C">
            <w:pPr>
              <w:jc w:val="center"/>
              <w:rPr>
                <w:rFonts w:ascii="Courier New" w:eastAsia="Courier New" w:hAnsi="Courier New" w:cs="Courier New"/>
                <w:sz w:val="18"/>
                <w:szCs w:val="18"/>
              </w:rPr>
            </w:pPr>
            <w:r>
              <w:rPr>
                <w:rFonts w:ascii="Courier New" w:eastAsia="Courier New" w:hAnsi="Courier New" w:cs="Courier New"/>
                <w:sz w:val="18"/>
                <w:szCs w:val="18"/>
              </w:rPr>
              <w:t>35</w:t>
            </w:r>
          </w:p>
        </w:tc>
        <w:tc>
          <w:tcPr>
            <w:tcW w:w="1568" w:type="dxa"/>
            <w:tcBorders>
              <w:left w:val="none" w:sz="1" w:space="0" w:color="000000"/>
              <w:bottom w:val="none" w:sz="1" w:space="0" w:color="000000"/>
            </w:tcBorders>
            <w:shd w:val="clear" w:color="auto" w:fill="auto"/>
            <w:vAlign w:val="center"/>
          </w:tcPr>
          <w:p w:rsidR="00FD5B5C" w:rsidRDefault="00FD5B5C">
            <w:pPr>
              <w:jc w:val="center"/>
              <w:rPr>
                <w:rFonts w:ascii="Courier New" w:eastAsia="Courier New" w:hAnsi="Courier New" w:cs="Courier New"/>
                <w:sz w:val="18"/>
                <w:szCs w:val="18"/>
              </w:rPr>
            </w:pPr>
            <w:r>
              <w:rPr>
                <w:rFonts w:ascii="Courier New" w:eastAsia="Courier New" w:hAnsi="Courier New" w:cs="Courier New"/>
                <w:sz w:val="18"/>
                <w:szCs w:val="18"/>
              </w:rPr>
              <w:t>&lt;35</w:t>
            </w:r>
          </w:p>
        </w:tc>
        <w:tc>
          <w:tcPr>
            <w:tcW w:w="1473" w:type="dxa"/>
            <w:tcBorders>
              <w:left w:val="none" w:sz="1" w:space="0" w:color="000000"/>
              <w:bottom w:val="none" w:sz="1" w:space="0" w:color="000000"/>
            </w:tcBorders>
            <w:shd w:val="clear" w:color="auto" w:fill="auto"/>
            <w:vAlign w:val="center"/>
          </w:tcPr>
          <w:p w:rsidR="00FD5B5C" w:rsidRDefault="00FD5B5C">
            <w:pPr>
              <w:jc w:val="center"/>
              <w:rPr>
                <w:rFonts w:ascii="Courier New" w:eastAsia="Courier New" w:hAnsi="Courier New" w:cs="Courier New"/>
                <w:sz w:val="18"/>
                <w:szCs w:val="18"/>
              </w:rPr>
            </w:pPr>
            <w:r>
              <w:rPr>
                <w:rFonts w:ascii="Courier New" w:eastAsia="Courier New" w:hAnsi="Courier New" w:cs="Courier New"/>
                <w:sz w:val="18"/>
                <w:szCs w:val="18"/>
              </w:rPr>
              <w:t>16</w:t>
            </w:r>
          </w:p>
        </w:tc>
        <w:tc>
          <w:tcPr>
            <w:tcW w:w="1227" w:type="dxa"/>
            <w:tcBorders>
              <w:left w:val="none" w:sz="1" w:space="0" w:color="000000"/>
              <w:bottom w:val="none" w:sz="1" w:space="0" w:color="000000"/>
              <w:right w:val="none" w:sz="1" w:space="0" w:color="000000"/>
            </w:tcBorders>
            <w:shd w:val="clear" w:color="auto" w:fill="auto"/>
            <w:vAlign w:val="center"/>
          </w:tcPr>
          <w:p w:rsidR="00FD5B5C" w:rsidRDefault="00FD5B5C">
            <w:pPr>
              <w:jc w:val="center"/>
              <w:rPr>
                <w:rFonts w:ascii="Courier New" w:eastAsia="Courier New" w:hAnsi="Courier New" w:cs="Courier New"/>
                <w:sz w:val="18"/>
                <w:szCs w:val="18"/>
              </w:rPr>
            </w:pPr>
            <w:r>
              <w:rPr>
                <w:rFonts w:ascii="Courier New" w:eastAsia="Courier New" w:hAnsi="Courier New" w:cs="Courier New"/>
                <w:sz w:val="18"/>
                <w:szCs w:val="18"/>
              </w:rPr>
              <w:t>110</w:t>
            </w:r>
          </w:p>
        </w:tc>
      </w:tr>
      <w:tr w:rsidR="00FD5B5C">
        <w:trPr>
          <w:trHeight w:val="321"/>
        </w:trPr>
        <w:tc>
          <w:tcPr>
            <w:tcW w:w="2018" w:type="dxa"/>
            <w:tcBorders>
              <w:left w:val="none" w:sz="1" w:space="0" w:color="000000"/>
              <w:bottom w:val="none" w:sz="1" w:space="0" w:color="000000"/>
            </w:tcBorders>
            <w:shd w:val="clear" w:color="auto" w:fill="auto"/>
            <w:vAlign w:val="center"/>
          </w:tcPr>
          <w:p w:rsidR="00FD5B5C" w:rsidRDefault="00FD5B5C">
            <w:pPr>
              <w:jc w:val="center"/>
              <w:rPr>
                <w:rFonts w:ascii="Courier New" w:eastAsia="Courier New" w:hAnsi="Courier New" w:cs="Courier New"/>
                <w:sz w:val="18"/>
                <w:szCs w:val="18"/>
              </w:rPr>
            </w:pPr>
            <w:r>
              <w:rPr>
                <w:rFonts w:ascii="Courier New" w:eastAsia="Courier New" w:hAnsi="Courier New" w:cs="Courier New"/>
                <w:sz w:val="18"/>
                <w:szCs w:val="18"/>
              </w:rPr>
              <w:t>100</w:t>
            </w:r>
          </w:p>
        </w:tc>
        <w:tc>
          <w:tcPr>
            <w:tcW w:w="1487" w:type="dxa"/>
            <w:tcBorders>
              <w:left w:val="none" w:sz="1" w:space="0" w:color="000000"/>
              <w:bottom w:val="none" w:sz="1" w:space="0" w:color="000000"/>
            </w:tcBorders>
            <w:shd w:val="clear" w:color="auto" w:fill="auto"/>
            <w:vAlign w:val="center"/>
          </w:tcPr>
          <w:p w:rsidR="00FD5B5C" w:rsidRDefault="00FD5B5C">
            <w:pPr>
              <w:jc w:val="center"/>
              <w:rPr>
                <w:rFonts w:ascii="Courier New" w:eastAsia="Courier New" w:hAnsi="Courier New" w:cs="Courier New"/>
                <w:sz w:val="18"/>
                <w:szCs w:val="18"/>
              </w:rPr>
            </w:pPr>
            <w:r>
              <w:rPr>
                <w:rFonts w:ascii="Courier New" w:eastAsia="Courier New" w:hAnsi="Courier New" w:cs="Courier New"/>
                <w:sz w:val="18"/>
                <w:szCs w:val="18"/>
              </w:rPr>
              <w:t>80x30x40</w:t>
            </w:r>
          </w:p>
        </w:tc>
        <w:tc>
          <w:tcPr>
            <w:tcW w:w="1227" w:type="dxa"/>
            <w:tcBorders>
              <w:left w:val="none" w:sz="1" w:space="0" w:color="000000"/>
              <w:bottom w:val="none" w:sz="1" w:space="0" w:color="000000"/>
            </w:tcBorders>
            <w:shd w:val="clear" w:color="auto" w:fill="auto"/>
            <w:vAlign w:val="center"/>
          </w:tcPr>
          <w:p w:rsidR="00FD5B5C" w:rsidRDefault="00FD5B5C">
            <w:pPr>
              <w:jc w:val="center"/>
              <w:rPr>
                <w:rFonts w:ascii="Courier New" w:eastAsia="Courier New" w:hAnsi="Courier New" w:cs="Courier New"/>
                <w:sz w:val="18"/>
                <w:szCs w:val="18"/>
              </w:rPr>
            </w:pPr>
            <w:r>
              <w:rPr>
                <w:rFonts w:ascii="Courier New" w:eastAsia="Courier New" w:hAnsi="Courier New" w:cs="Courier New"/>
                <w:sz w:val="18"/>
                <w:szCs w:val="18"/>
              </w:rPr>
              <w:t>&gt;200</w:t>
            </w:r>
          </w:p>
        </w:tc>
        <w:tc>
          <w:tcPr>
            <w:tcW w:w="1145" w:type="dxa"/>
            <w:tcBorders>
              <w:left w:val="none" w:sz="1" w:space="0" w:color="000000"/>
              <w:bottom w:val="none" w:sz="1" w:space="0" w:color="000000"/>
            </w:tcBorders>
            <w:shd w:val="clear" w:color="auto" w:fill="auto"/>
            <w:vAlign w:val="center"/>
          </w:tcPr>
          <w:p w:rsidR="00FD5B5C" w:rsidRDefault="00FD5B5C">
            <w:pPr>
              <w:jc w:val="center"/>
              <w:rPr>
                <w:rFonts w:ascii="Courier New" w:eastAsia="Courier New" w:hAnsi="Courier New" w:cs="Courier New"/>
                <w:sz w:val="18"/>
                <w:szCs w:val="18"/>
              </w:rPr>
            </w:pPr>
            <w:r>
              <w:rPr>
                <w:rFonts w:ascii="Courier New" w:eastAsia="Courier New" w:hAnsi="Courier New" w:cs="Courier New"/>
                <w:sz w:val="18"/>
                <w:szCs w:val="18"/>
              </w:rPr>
              <w:t>45</w:t>
            </w:r>
          </w:p>
        </w:tc>
        <w:tc>
          <w:tcPr>
            <w:tcW w:w="1568" w:type="dxa"/>
            <w:tcBorders>
              <w:left w:val="none" w:sz="1" w:space="0" w:color="000000"/>
              <w:bottom w:val="none" w:sz="1" w:space="0" w:color="000000"/>
            </w:tcBorders>
            <w:shd w:val="clear" w:color="auto" w:fill="auto"/>
            <w:vAlign w:val="center"/>
          </w:tcPr>
          <w:p w:rsidR="00FD5B5C" w:rsidRDefault="00FD5B5C">
            <w:pPr>
              <w:jc w:val="center"/>
              <w:rPr>
                <w:rFonts w:ascii="Courier New" w:eastAsia="Courier New" w:hAnsi="Courier New" w:cs="Courier New"/>
                <w:sz w:val="18"/>
                <w:szCs w:val="18"/>
              </w:rPr>
            </w:pPr>
            <w:r>
              <w:rPr>
                <w:rFonts w:ascii="Courier New" w:eastAsia="Courier New" w:hAnsi="Courier New" w:cs="Courier New"/>
                <w:sz w:val="18"/>
                <w:szCs w:val="18"/>
              </w:rPr>
              <w:t>&lt;45</w:t>
            </w:r>
          </w:p>
        </w:tc>
        <w:tc>
          <w:tcPr>
            <w:tcW w:w="1473" w:type="dxa"/>
            <w:tcBorders>
              <w:left w:val="none" w:sz="1" w:space="0" w:color="000000"/>
              <w:bottom w:val="none" w:sz="1" w:space="0" w:color="000000"/>
            </w:tcBorders>
            <w:shd w:val="clear" w:color="auto" w:fill="auto"/>
            <w:vAlign w:val="center"/>
          </w:tcPr>
          <w:p w:rsidR="00FD5B5C" w:rsidRDefault="00FD5B5C">
            <w:pPr>
              <w:jc w:val="center"/>
              <w:rPr>
                <w:rFonts w:ascii="Courier New" w:eastAsia="Courier New" w:hAnsi="Courier New" w:cs="Courier New"/>
                <w:sz w:val="18"/>
                <w:szCs w:val="18"/>
              </w:rPr>
            </w:pPr>
            <w:r>
              <w:rPr>
                <w:rFonts w:ascii="Courier New" w:eastAsia="Courier New" w:hAnsi="Courier New" w:cs="Courier New"/>
                <w:sz w:val="18"/>
                <w:szCs w:val="18"/>
              </w:rPr>
              <w:t>22</w:t>
            </w:r>
          </w:p>
        </w:tc>
        <w:tc>
          <w:tcPr>
            <w:tcW w:w="1227" w:type="dxa"/>
            <w:tcBorders>
              <w:left w:val="none" w:sz="1" w:space="0" w:color="000000"/>
              <w:bottom w:val="none" w:sz="1" w:space="0" w:color="000000"/>
              <w:right w:val="none" w:sz="1" w:space="0" w:color="000000"/>
            </w:tcBorders>
            <w:shd w:val="clear" w:color="auto" w:fill="auto"/>
            <w:vAlign w:val="center"/>
          </w:tcPr>
          <w:p w:rsidR="00FD5B5C" w:rsidRDefault="00FD5B5C">
            <w:pPr>
              <w:jc w:val="center"/>
              <w:rPr>
                <w:rFonts w:ascii="Courier New" w:eastAsia="Courier New" w:hAnsi="Courier New" w:cs="Courier New"/>
                <w:sz w:val="18"/>
                <w:szCs w:val="18"/>
              </w:rPr>
            </w:pPr>
            <w:r>
              <w:rPr>
                <w:rFonts w:ascii="Courier New" w:eastAsia="Courier New" w:hAnsi="Courier New" w:cs="Courier New"/>
                <w:sz w:val="18"/>
                <w:szCs w:val="18"/>
              </w:rPr>
              <w:t>152</w:t>
            </w:r>
          </w:p>
        </w:tc>
      </w:tr>
      <w:tr w:rsidR="00FD5B5C">
        <w:trPr>
          <w:trHeight w:val="321"/>
        </w:trPr>
        <w:tc>
          <w:tcPr>
            <w:tcW w:w="2018" w:type="dxa"/>
            <w:tcBorders>
              <w:left w:val="none" w:sz="1" w:space="0" w:color="000000"/>
              <w:bottom w:val="none" w:sz="1" w:space="0" w:color="000000"/>
            </w:tcBorders>
            <w:shd w:val="clear" w:color="auto" w:fill="auto"/>
            <w:vAlign w:val="center"/>
          </w:tcPr>
          <w:p w:rsidR="00FD5B5C" w:rsidRDefault="00FD5B5C">
            <w:pPr>
              <w:jc w:val="center"/>
              <w:rPr>
                <w:rFonts w:ascii="Courier New" w:eastAsia="Courier New" w:hAnsi="Courier New" w:cs="Courier New"/>
                <w:sz w:val="18"/>
                <w:szCs w:val="18"/>
              </w:rPr>
            </w:pPr>
            <w:r>
              <w:rPr>
                <w:rFonts w:ascii="Courier New" w:eastAsia="Courier New" w:hAnsi="Courier New" w:cs="Courier New"/>
                <w:sz w:val="18"/>
                <w:szCs w:val="18"/>
              </w:rPr>
              <w:t>120</w:t>
            </w:r>
          </w:p>
        </w:tc>
        <w:tc>
          <w:tcPr>
            <w:tcW w:w="1487" w:type="dxa"/>
            <w:tcBorders>
              <w:left w:val="none" w:sz="1" w:space="0" w:color="000000"/>
              <w:bottom w:val="none" w:sz="1" w:space="0" w:color="000000"/>
            </w:tcBorders>
            <w:shd w:val="clear" w:color="auto" w:fill="auto"/>
            <w:vAlign w:val="center"/>
          </w:tcPr>
          <w:p w:rsidR="00FD5B5C" w:rsidRDefault="00FD5B5C">
            <w:pPr>
              <w:jc w:val="center"/>
              <w:rPr>
                <w:rFonts w:ascii="Courier New" w:eastAsia="Courier New" w:hAnsi="Courier New" w:cs="Courier New"/>
                <w:sz w:val="18"/>
                <w:szCs w:val="18"/>
              </w:rPr>
            </w:pPr>
            <w:r>
              <w:rPr>
                <w:rFonts w:ascii="Courier New" w:eastAsia="Courier New" w:hAnsi="Courier New" w:cs="Courier New"/>
                <w:sz w:val="18"/>
                <w:szCs w:val="18"/>
              </w:rPr>
              <w:t>100x30x40</w:t>
            </w:r>
          </w:p>
        </w:tc>
        <w:tc>
          <w:tcPr>
            <w:tcW w:w="1227" w:type="dxa"/>
            <w:tcBorders>
              <w:left w:val="none" w:sz="1" w:space="0" w:color="000000"/>
              <w:bottom w:val="none" w:sz="1" w:space="0" w:color="000000"/>
            </w:tcBorders>
            <w:shd w:val="clear" w:color="auto" w:fill="auto"/>
            <w:vAlign w:val="center"/>
          </w:tcPr>
          <w:p w:rsidR="00FD5B5C" w:rsidRDefault="00FD5B5C">
            <w:pPr>
              <w:jc w:val="center"/>
              <w:rPr>
                <w:rFonts w:ascii="Courier New" w:eastAsia="Courier New" w:hAnsi="Courier New" w:cs="Courier New"/>
                <w:sz w:val="18"/>
                <w:szCs w:val="18"/>
              </w:rPr>
            </w:pPr>
            <w:r>
              <w:rPr>
                <w:rFonts w:ascii="Courier New" w:eastAsia="Courier New" w:hAnsi="Courier New" w:cs="Courier New"/>
                <w:sz w:val="18"/>
                <w:szCs w:val="18"/>
              </w:rPr>
              <w:t>&gt;250</w:t>
            </w:r>
          </w:p>
        </w:tc>
        <w:tc>
          <w:tcPr>
            <w:tcW w:w="1145" w:type="dxa"/>
            <w:tcBorders>
              <w:left w:val="none" w:sz="1" w:space="0" w:color="000000"/>
              <w:bottom w:val="none" w:sz="1" w:space="0" w:color="000000"/>
            </w:tcBorders>
            <w:shd w:val="clear" w:color="auto" w:fill="auto"/>
            <w:vAlign w:val="center"/>
          </w:tcPr>
          <w:p w:rsidR="00FD5B5C" w:rsidRDefault="00FD5B5C">
            <w:pPr>
              <w:jc w:val="center"/>
              <w:rPr>
                <w:rFonts w:ascii="Courier New" w:eastAsia="Courier New" w:hAnsi="Courier New" w:cs="Courier New"/>
                <w:sz w:val="18"/>
                <w:szCs w:val="18"/>
              </w:rPr>
            </w:pPr>
            <w:r>
              <w:rPr>
                <w:rFonts w:ascii="Courier New" w:eastAsia="Courier New" w:hAnsi="Courier New" w:cs="Courier New"/>
                <w:sz w:val="18"/>
                <w:szCs w:val="18"/>
              </w:rPr>
              <w:t>60</w:t>
            </w:r>
          </w:p>
        </w:tc>
        <w:tc>
          <w:tcPr>
            <w:tcW w:w="1568" w:type="dxa"/>
            <w:tcBorders>
              <w:left w:val="none" w:sz="1" w:space="0" w:color="000000"/>
              <w:bottom w:val="none" w:sz="1" w:space="0" w:color="000000"/>
            </w:tcBorders>
            <w:shd w:val="clear" w:color="auto" w:fill="auto"/>
            <w:vAlign w:val="center"/>
          </w:tcPr>
          <w:p w:rsidR="00FD5B5C" w:rsidRDefault="00FD5B5C">
            <w:pPr>
              <w:jc w:val="center"/>
              <w:rPr>
                <w:rFonts w:ascii="Courier New" w:eastAsia="Courier New" w:hAnsi="Courier New" w:cs="Courier New"/>
                <w:sz w:val="18"/>
                <w:szCs w:val="18"/>
              </w:rPr>
            </w:pPr>
            <w:r>
              <w:rPr>
                <w:rFonts w:ascii="Courier New" w:eastAsia="Courier New" w:hAnsi="Courier New" w:cs="Courier New"/>
                <w:sz w:val="18"/>
                <w:szCs w:val="18"/>
              </w:rPr>
              <w:t>&lt;55</w:t>
            </w:r>
          </w:p>
        </w:tc>
        <w:tc>
          <w:tcPr>
            <w:tcW w:w="1473" w:type="dxa"/>
            <w:tcBorders>
              <w:left w:val="none" w:sz="1" w:space="0" w:color="000000"/>
              <w:bottom w:val="none" w:sz="1" w:space="0" w:color="000000"/>
            </w:tcBorders>
            <w:shd w:val="clear" w:color="auto" w:fill="auto"/>
            <w:vAlign w:val="center"/>
          </w:tcPr>
          <w:p w:rsidR="00FD5B5C" w:rsidRDefault="00FD5B5C">
            <w:pPr>
              <w:jc w:val="center"/>
              <w:rPr>
                <w:rFonts w:ascii="Courier New" w:eastAsia="Courier New" w:hAnsi="Courier New" w:cs="Courier New"/>
                <w:sz w:val="18"/>
                <w:szCs w:val="18"/>
              </w:rPr>
            </w:pPr>
            <w:r>
              <w:rPr>
                <w:rFonts w:ascii="Courier New" w:eastAsia="Courier New" w:hAnsi="Courier New" w:cs="Courier New"/>
                <w:sz w:val="18"/>
                <w:szCs w:val="18"/>
              </w:rPr>
              <w:t>27</w:t>
            </w:r>
          </w:p>
        </w:tc>
        <w:tc>
          <w:tcPr>
            <w:tcW w:w="1227" w:type="dxa"/>
            <w:tcBorders>
              <w:left w:val="none" w:sz="1" w:space="0" w:color="000000"/>
              <w:bottom w:val="none" w:sz="1" w:space="0" w:color="000000"/>
              <w:right w:val="none" w:sz="1" w:space="0" w:color="000000"/>
            </w:tcBorders>
            <w:shd w:val="clear" w:color="auto" w:fill="auto"/>
            <w:vAlign w:val="center"/>
          </w:tcPr>
          <w:p w:rsidR="00FD5B5C" w:rsidRDefault="00FD5B5C">
            <w:pPr>
              <w:jc w:val="center"/>
              <w:rPr>
                <w:rFonts w:ascii="Courier New" w:eastAsia="Courier New" w:hAnsi="Courier New" w:cs="Courier New"/>
                <w:sz w:val="18"/>
                <w:szCs w:val="18"/>
              </w:rPr>
            </w:pPr>
            <w:r>
              <w:rPr>
                <w:rFonts w:ascii="Courier New" w:eastAsia="Courier New" w:hAnsi="Courier New" w:cs="Courier New"/>
                <w:sz w:val="18"/>
                <w:szCs w:val="18"/>
              </w:rPr>
              <w:t>180</w:t>
            </w:r>
          </w:p>
        </w:tc>
      </w:tr>
      <w:tr w:rsidR="00FD5B5C">
        <w:trPr>
          <w:trHeight w:val="321"/>
        </w:trPr>
        <w:tc>
          <w:tcPr>
            <w:tcW w:w="2018" w:type="dxa"/>
            <w:tcBorders>
              <w:left w:val="none" w:sz="1" w:space="0" w:color="000000"/>
              <w:bottom w:val="none" w:sz="1" w:space="0" w:color="000000"/>
            </w:tcBorders>
            <w:shd w:val="clear" w:color="auto" w:fill="auto"/>
            <w:vAlign w:val="center"/>
          </w:tcPr>
          <w:p w:rsidR="00FD5B5C" w:rsidRDefault="00FD5B5C">
            <w:pPr>
              <w:jc w:val="center"/>
              <w:rPr>
                <w:rFonts w:ascii="Courier New" w:eastAsia="Courier New" w:hAnsi="Courier New" w:cs="Courier New"/>
                <w:sz w:val="18"/>
                <w:szCs w:val="18"/>
              </w:rPr>
            </w:pPr>
            <w:r>
              <w:rPr>
                <w:rFonts w:ascii="Courier New" w:eastAsia="Courier New" w:hAnsi="Courier New" w:cs="Courier New"/>
                <w:sz w:val="18"/>
                <w:szCs w:val="18"/>
              </w:rPr>
              <w:t>144</w:t>
            </w:r>
          </w:p>
        </w:tc>
        <w:tc>
          <w:tcPr>
            <w:tcW w:w="1487" w:type="dxa"/>
            <w:tcBorders>
              <w:left w:val="none" w:sz="1" w:space="0" w:color="000000"/>
              <w:bottom w:val="none" w:sz="1" w:space="0" w:color="000000"/>
            </w:tcBorders>
            <w:shd w:val="clear" w:color="auto" w:fill="auto"/>
            <w:vAlign w:val="center"/>
          </w:tcPr>
          <w:p w:rsidR="00FD5B5C" w:rsidRDefault="00FD5B5C">
            <w:pPr>
              <w:jc w:val="center"/>
              <w:rPr>
                <w:rFonts w:ascii="Courier New" w:eastAsia="Courier New" w:hAnsi="Courier New" w:cs="Courier New"/>
                <w:sz w:val="18"/>
                <w:szCs w:val="18"/>
              </w:rPr>
            </w:pPr>
            <w:r>
              <w:rPr>
                <w:rFonts w:ascii="Courier New" w:eastAsia="Courier New" w:hAnsi="Courier New" w:cs="Courier New"/>
                <w:sz w:val="18"/>
                <w:szCs w:val="18"/>
              </w:rPr>
              <w:t>120x30x40</w:t>
            </w:r>
          </w:p>
        </w:tc>
        <w:tc>
          <w:tcPr>
            <w:tcW w:w="1227" w:type="dxa"/>
            <w:tcBorders>
              <w:left w:val="none" w:sz="1" w:space="0" w:color="000000"/>
              <w:bottom w:val="none" w:sz="1" w:space="0" w:color="000000"/>
            </w:tcBorders>
            <w:shd w:val="clear" w:color="auto" w:fill="auto"/>
            <w:vAlign w:val="center"/>
          </w:tcPr>
          <w:p w:rsidR="00FD5B5C" w:rsidRDefault="00FD5B5C">
            <w:pPr>
              <w:jc w:val="center"/>
              <w:rPr>
                <w:rFonts w:ascii="Courier New" w:eastAsia="Courier New" w:hAnsi="Courier New" w:cs="Courier New"/>
                <w:sz w:val="18"/>
                <w:szCs w:val="18"/>
              </w:rPr>
            </w:pPr>
            <w:r>
              <w:rPr>
                <w:rFonts w:ascii="Courier New" w:eastAsia="Courier New" w:hAnsi="Courier New" w:cs="Courier New"/>
                <w:sz w:val="18"/>
                <w:szCs w:val="18"/>
              </w:rPr>
              <w:t>&gt;300</w:t>
            </w:r>
          </w:p>
        </w:tc>
        <w:tc>
          <w:tcPr>
            <w:tcW w:w="1145" w:type="dxa"/>
            <w:tcBorders>
              <w:left w:val="none" w:sz="1" w:space="0" w:color="000000"/>
              <w:bottom w:val="none" w:sz="1" w:space="0" w:color="000000"/>
            </w:tcBorders>
            <w:shd w:val="clear" w:color="auto" w:fill="auto"/>
            <w:vAlign w:val="center"/>
          </w:tcPr>
          <w:p w:rsidR="00FD5B5C" w:rsidRDefault="00FD5B5C">
            <w:pPr>
              <w:jc w:val="center"/>
              <w:rPr>
                <w:rFonts w:ascii="Courier New" w:eastAsia="Courier New" w:hAnsi="Courier New" w:cs="Courier New"/>
                <w:sz w:val="18"/>
                <w:szCs w:val="18"/>
              </w:rPr>
            </w:pPr>
            <w:r>
              <w:rPr>
                <w:rFonts w:ascii="Courier New" w:eastAsia="Courier New" w:hAnsi="Courier New" w:cs="Courier New"/>
                <w:sz w:val="18"/>
                <w:szCs w:val="18"/>
              </w:rPr>
              <w:t>70</w:t>
            </w:r>
          </w:p>
        </w:tc>
        <w:tc>
          <w:tcPr>
            <w:tcW w:w="1568" w:type="dxa"/>
            <w:tcBorders>
              <w:left w:val="none" w:sz="1" w:space="0" w:color="000000"/>
              <w:bottom w:val="none" w:sz="1" w:space="0" w:color="000000"/>
            </w:tcBorders>
            <w:shd w:val="clear" w:color="auto" w:fill="auto"/>
            <w:vAlign w:val="center"/>
          </w:tcPr>
          <w:p w:rsidR="00FD5B5C" w:rsidRDefault="00FD5B5C">
            <w:pPr>
              <w:jc w:val="center"/>
              <w:rPr>
                <w:rFonts w:ascii="Courier New" w:eastAsia="Courier New" w:hAnsi="Courier New" w:cs="Courier New"/>
                <w:sz w:val="18"/>
                <w:szCs w:val="18"/>
              </w:rPr>
            </w:pPr>
            <w:r>
              <w:rPr>
                <w:rFonts w:ascii="Courier New" w:eastAsia="Courier New" w:hAnsi="Courier New" w:cs="Courier New"/>
                <w:sz w:val="18"/>
                <w:szCs w:val="18"/>
              </w:rPr>
              <w:t>&lt;70</w:t>
            </w:r>
          </w:p>
        </w:tc>
        <w:tc>
          <w:tcPr>
            <w:tcW w:w="1473" w:type="dxa"/>
            <w:tcBorders>
              <w:left w:val="none" w:sz="1" w:space="0" w:color="000000"/>
              <w:bottom w:val="none" w:sz="1" w:space="0" w:color="000000"/>
            </w:tcBorders>
            <w:shd w:val="clear" w:color="auto" w:fill="auto"/>
            <w:vAlign w:val="center"/>
          </w:tcPr>
          <w:p w:rsidR="00FD5B5C" w:rsidRDefault="00FD5B5C">
            <w:pPr>
              <w:jc w:val="center"/>
              <w:rPr>
                <w:rFonts w:ascii="Courier New" w:eastAsia="Courier New" w:hAnsi="Courier New" w:cs="Courier New"/>
                <w:sz w:val="18"/>
                <w:szCs w:val="18"/>
              </w:rPr>
            </w:pPr>
            <w:r>
              <w:rPr>
                <w:rFonts w:ascii="Courier New" w:eastAsia="Courier New" w:hAnsi="Courier New" w:cs="Courier New"/>
                <w:sz w:val="18"/>
                <w:szCs w:val="18"/>
              </w:rPr>
              <w:t>33</w:t>
            </w:r>
          </w:p>
        </w:tc>
        <w:tc>
          <w:tcPr>
            <w:tcW w:w="1227" w:type="dxa"/>
            <w:tcBorders>
              <w:left w:val="none" w:sz="1" w:space="0" w:color="000000"/>
              <w:bottom w:val="none" w:sz="1" w:space="0" w:color="000000"/>
              <w:right w:val="none" w:sz="1" w:space="0" w:color="000000"/>
            </w:tcBorders>
            <w:shd w:val="clear" w:color="auto" w:fill="auto"/>
            <w:vAlign w:val="center"/>
          </w:tcPr>
          <w:p w:rsidR="00FD5B5C" w:rsidRDefault="00FD5B5C">
            <w:pPr>
              <w:jc w:val="center"/>
              <w:rPr>
                <w:rFonts w:ascii="Comic Sans MS" w:hAnsi="Comic Sans MS" w:cs="Comic Sans MS"/>
              </w:rPr>
            </w:pPr>
            <w:r>
              <w:rPr>
                <w:rFonts w:ascii="Courier New" w:eastAsia="Courier New" w:hAnsi="Courier New" w:cs="Courier New"/>
                <w:sz w:val="18"/>
                <w:szCs w:val="18"/>
              </w:rPr>
              <w:t>190</w:t>
            </w:r>
          </w:p>
        </w:tc>
      </w:tr>
    </w:tbl>
    <w:p w:rsidR="00FD5B5C" w:rsidRDefault="00FD5B5C">
      <w:pPr>
        <w:jc w:val="right"/>
      </w:pPr>
      <w:r>
        <w:rPr>
          <w:rFonts w:ascii="Comic Sans MS" w:hAnsi="Comic Sans MS" w:cs="Comic Sans MS"/>
        </w:rPr>
        <w:t xml:space="preserve">Tableau tiré du site </w:t>
      </w:r>
      <w:hyperlink r:id="rId16" w:history="1">
        <w:r>
          <w:rPr>
            <w:rStyle w:val="Lienhypertexte"/>
            <w:rFonts w:ascii="Comic Sans MS" w:hAnsi="Comic Sans MS"/>
          </w:rPr>
          <w:t>http://aquafish.free.fr/aquarium/aquarium.htm</w:t>
        </w:r>
      </w:hyperlink>
    </w:p>
    <w:p w:rsidR="00FD5B5C" w:rsidRPr="007932BC" w:rsidRDefault="00FD5B5C">
      <w:pPr>
        <w:jc w:val="both"/>
        <w:rPr>
          <w:rFonts w:ascii="Comic Sans MS" w:hAnsi="Comic Sans MS" w:cs="Comic Sans MS"/>
          <w:b/>
          <w:bCs/>
        </w:rPr>
      </w:pPr>
    </w:p>
    <w:p w:rsidR="00FD5B5C" w:rsidRPr="009D154D" w:rsidRDefault="00FD5B5C">
      <w:pPr>
        <w:jc w:val="both"/>
        <w:rPr>
          <w:rFonts w:ascii="Comic Sans MS" w:hAnsi="Comic Sans MS" w:cs="Comic Sans MS"/>
        </w:rPr>
      </w:pPr>
      <w:r w:rsidRPr="009D154D">
        <w:rPr>
          <w:rFonts w:ascii="Comic Sans MS" w:hAnsi="Comic Sans MS" w:cs="Comic Sans MS"/>
          <w:b/>
          <w:bCs/>
        </w:rPr>
        <w:t xml:space="preserve">Travail à effectuer : </w:t>
      </w:r>
    </w:p>
    <w:p w:rsidR="00FD5B5C" w:rsidRDefault="00FD5B5C">
      <w:pPr>
        <w:numPr>
          <w:ilvl w:val="0"/>
          <w:numId w:val="4"/>
        </w:numPr>
        <w:jc w:val="both"/>
        <w:rPr>
          <w:rFonts w:ascii="Comic Sans MS" w:hAnsi="Comic Sans MS" w:cs="Comic Sans MS"/>
        </w:rPr>
      </w:pPr>
      <w:r>
        <w:rPr>
          <w:rFonts w:ascii="Comic Sans MS" w:hAnsi="Comic Sans MS" w:cs="Comic Sans MS"/>
        </w:rPr>
        <w:t>Vous devez à partir des documents suivants et du matériel disponible vérifier si l'équipement (chauffage, éclairage, pompe) dont dispose votre enseignant est adapté à l’aquarium qu'on vient de lui offrir.</w:t>
      </w:r>
    </w:p>
    <w:p w:rsidR="00FD5B5C" w:rsidRDefault="00FD5B5C">
      <w:pPr>
        <w:numPr>
          <w:ilvl w:val="0"/>
          <w:numId w:val="4"/>
        </w:numPr>
        <w:jc w:val="both"/>
        <w:rPr>
          <w:rFonts w:ascii="Comic Sans MS" w:hAnsi="Comic Sans MS" w:cs="Comic Sans MS"/>
        </w:rPr>
      </w:pPr>
      <w:r>
        <w:rPr>
          <w:rFonts w:ascii="Comic Sans MS" w:hAnsi="Comic Sans MS" w:cs="Comic Sans MS"/>
        </w:rPr>
        <w:t xml:space="preserve">Faites une estimation de l’augmentation de la facture d'électricité sur un an. </w:t>
      </w:r>
    </w:p>
    <w:p w:rsidR="00FD5B5C" w:rsidRDefault="00FD5B5C">
      <w:pPr>
        <w:jc w:val="both"/>
        <w:rPr>
          <w:rFonts w:ascii="Comic Sans MS" w:hAnsi="Comic Sans MS" w:cs="Comic Sans MS"/>
        </w:rPr>
      </w:pPr>
    </w:p>
    <w:p w:rsidR="00FD5B5C" w:rsidRDefault="00FD5B5C">
      <w:pPr>
        <w:jc w:val="both"/>
      </w:pPr>
      <w:r>
        <w:rPr>
          <w:rFonts w:ascii="Comic Sans MS" w:hAnsi="Comic Sans MS" w:cs="Comic Sans MS"/>
        </w:rPr>
        <w:t>Vous rédigerez à l'aide d'un traitement de texte votre rapport en détaillant le(s) protocole(s) de(s) l'expérience(s) ( un schéma peut être réalisé), le détail des calculs et vos conclusions.</w:t>
      </w:r>
    </w:p>
    <w:p w:rsidR="00FD5B5C" w:rsidRDefault="002D0738">
      <w:pPr>
        <w:jc w:val="both"/>
      </w:pPr>
      <w:r>
        <w:rPr>
          <w:noProof/>
          <w:lang w:eastAsia="fr-FR"/>
        </w:rPr>
        <mc:AlternateContent>
          <mc:Choice Requires="wps">
            <w:drawing>
              <wp:anchor distT="0" distB="0" distL="114300" distR="114300" simplePos="0" relativeHeight="251658240" behindDoc="0" locked="0" layoutInCell="1" allowOverlap="1">
                <wp:simplePos x="0" y="0"/>
                <wp:positionH relativeFrom="column">
                  <wp:posOffset>-20955</wp:posOffset>
                </wp:positionH>
                <wp:positionV relativeFrom="paragraph">
                  <wp:posOffset>125730</wp:posOffset>
                </wp:positionV>
                <wp:extent cx="6477000" cy="2459355"/>
                <wp:effectExtent l="7620" t="11430" r="11430" b="5715"/>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2459355"/>
                        </a:xfrm>
                        <a:prstGeom prst="rect">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65pt;margin-top:9.9pt;width:510pt;height:193.6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" filled="f">
                <v:stroke joinstyle="round"/>
              </v:rect>
            </w:pict>
          </mc:Fallback>
        </mc:AlternateContent>
      </w:r>
    </w:p>
    <w:p w:rsidR="00FD5B5C" w:rsidRPr="009D154D" w:rsidRDefault="00FD5B5C">
      <w:pPr>
        <w:jc w:val="both"/>
        <w:rPr>
          <w:rFonts w:ascii="Comic Sans MS" w:hAnsi="Comic Sans MS" w:cs="Comic Sans MS"/>
        </w:rPr>
      </w:pPr>
      <w:r w:rsidRPr="009D154D">
        <w:rPr>
          <w:rFonts w:ascii="Comic Sans MS" w:hAnsi="Comic Sans MS" w:cs="Comic Sans MS"/>
          <w:b/>
          <w:bCs/>
        </w:rPr>
        <w:t>Document 1 : Système de chauffage</w:t>
      </w:r>
      <w:r w:rsidR="002D0738" w:rsidRPr="009D154D">
        <w:rPr>
          <w:noProof/>
          <w:lang w:eastAsia="fr-FR"/>
        </w:rPr>
        <w:drawing>
          <wp:anchor distT="0" distB="0" distL="0" distR="0" simplePos="0" relativeHeight="251655168" behindDoc="0" locked="0" layoutInCell="1" allowOverlap="1" wp14:anchorId="142500DE" wp14:editId="6A9F0D67">
            <wp:simplePos x="0" y="0"/>
            <wp:positionH relativeFrom="column">
              <wp:posOffset>5287010</wp:posOffset>
            </wp:positionH>
            <wp:positionV relativeFrom="paragraph">
              <wp:posOffset>134620</wp:posOffset>
            </wp:positionV>
            <wp:extent cx="724535" cy="2138680"/>
            <wp:effectExtent l="0" t="0" r="0" b="0"/>
            <wp:wrapSquare wrapText="left"/>
            <wp:docPr id="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24535" cy="21386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FD5B5C" w:rsidRDefault="00FD5B5C">
      <w:pPr>
        <w:jc w:val="both"/>
        <w:rPr>
          <w:rFonts w:ascii="Comic Sans MS" w:hAnsi="Comic Sans MS" w:cs="Comic Sans MS"/>
        </w:rPr>
      </w:pPr>
    </w:p>
    <w:p w:rsidR="00FD5B5C" w:rsidRDefault="002D0738">
      <w:pPr>
        <w:jc w:val="both"/>
        <w:rPr>
          <w:rFonts w:ascii="Comic Sans MS" w:hAnsi="Comic Sans MS" w:cs="Comic Sans MS"/>
        </w:rPr>
      </w:pPr>
      <w:r>
        <w:rPr>
          <w:noProof/>
          <w:lang w:eastAsia="fr-FR"/>
        </w:rPr>
        <w:drawing>
          <wp:anchor distT="0" distB="0" distL="0" distR="0" simplePos="0" relativeHeight="251657216" behindDoc="0" locked="0" layoutInCell="1" allowOverlap="1">
            <wp:simplePos x="0" y="0"/>
            <wp:positionH relativeFrom="column">
              <wp:posOffset>252095</wp:posOffset>
            </wp:positionH>
            <wp:positionV relativeFrom="paragraph">
              <wp:posOffset>3810</wp:posOffset>
            </wp:positionV>
            <wp:extent cx="4689475" cy="1434465"/>
            <wp:effectExtent l="0" t="0" r="0" b="0"/>
            <wp:wrapTopAndBottom/>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89475" cy="14344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FD5B5C" w:rsidRDefault="00FD5B5C">
      <w:pPr>
        <w:jc w:val="both"/>
        <w:rPr>
          <w:rFonts w:ascii="Comic Sans MS" w:hAnsi="Comic Sans MS" w:cs="Comic Sans MS"/>
        </w:rPr>
      </w:pPr>
    </w:p>
    <w:p w:rsidR="00FD5B5C" w:rsidRDefault="00FD5B5C">
      <w:pPr>
        <w:jc w:val="both"/>
        <w:rPr>
          <w:rFonts w:ascii="Comic Sans MS" w:hAnsi="Comic Sans MS" w:cs="Comic Sans MS"/>
        </w:rPr>
      </w:pPr>
    </w:p>
    <w:bookmarkStart w:id="0" w:name="_GoBack"/>
    <w:p w:rsidR="00FD5B5C" w:rsidRDefault="002D0738">
      <w:pPr>
        <w:jc w:val="both"/>
        <w:rPr>
          <w:rFonts w:ascii="Comic Sans MS" w:hAnsi="Comic Sans MS" w:cs="Comic Sans MS"/>
          <w:b/>
          <w:bCs/>
          <w:u w:val="single"/>
        </w:rPr>
      </w:pP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-20955</wp:posOffset>
                </wp:positionH>
                <wp:positionV relativeFrom="paragraph">
                  <wp:posOffset>142240</wp:posOffset>
                </wp:positionV>
                <wp:extent cx="6477000" cy="2046605"/>
                <wp:effectExtent l="7620" t="8890" r="11430" b="1143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2046605"/>
                        </a:xfrm>
                        <a:prstGeom prst="rect">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65pt;margin-top:11.2pt;width:510pt;height:161.1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" filled="f">
                <v:stroke joinstyle="round"/>
              </v:rect>
            </w:pict>
          </mc:Fallback>
        </mc:AlternateContent>
      </w:r>
      <w:bookmarkEnd w:id="0"/>
    </w:p>
    <w:p w:rsidR="00FD5B5C" w:rsidRPr="009D154D" w:rsidRDefault="002D0738">
      <w:pPr>
        <w:jc w:val="both"/>
        <w:rPr>
          <w:rFonts w:ascii="Comic Sans MS" w:hAnsi="Comic Sans MS" w:cs="Comic Sans MS"/>
        </w:rPr>
      </w:pPr>
      <w:r w:rsidRPr="009D154D">
        <w:rPr>
          <w:noProof/>
          <w:lang w:eastAsia="fr-FR"/>
        </w:rPr>
        <w:drawing>
          <wp:anchor distT="0" distB="0" distL="0" distR="0" simplePos="0" relativeHeight="251656192" behindDoc="0" locked="0" layoutInCell="1" allowOverlap="1" wp14:anchorId="2B7FE414" wp14:editId="645DA456">
            <wp:simplePos x="0" y="0"/>
            <wp:positionH relativeFrom="column">
              <wp:posOffset>4430395</wp:posOffset>
            </wp:positionH>
            <wp:positionV relativeFrom="paragraph">
              <wp:posOffset>721360</wp:posOffset>
            </wp:positionV>
            <wp:extent cx="1922145" cy="584200"/>
            <wp:effectExtent l="0" t="0" r="1905" b="635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22145" cy="5842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FD5B5C" w:rsidRPr="009D154D">
        <w:rPr>
          <w:rFonts w:ascii="Comic Sans MS" w:hAnsi="Comic Sans MS" w:cs="Comic Sans MS"/>
          <w:b/>
          <w:bCs/>
        </w:rPr>
        <w:t>Document 2 : Système d'éclairage</w:t>
      </w:r>
    </w:p>
    <w:p w:rsidR="00FD5B5C" w:rsidRDefault="002D0738">
      <w:pPr>
        <w:jc w:val="both"/>
        <w:rPr>
          <w:rFonts w:ascii="Comic Sans MS" w:hAnsi="Comic Sans MS" w:cs="Comic Sans MS"/>
        </w:rPr>
      </w:pPr>
      <w:r>
        <w:rPr>
          <w:noProof/>
          <w:lang w:eastAsia="fr-FR"/>
        </w:rPr>
        <w:drawing>
          <wp:anchor distT="0" distB="0" distL="0" distR="0" simplePos="0" relativeHeight="251654144" behindDoc="0" locked="0" layoutInCell="1" allowOverlap="1">
            <wp:simplePos x="0" y="0"/>
            <wp:positionH relativeFrom="column">
              <wp:posOffset>33655</wp:posOffset>
            </wp:positionH>
            <wp:positionV relativeFrom="paragraph">
              <wp:posOffset>163195</wp:posOffset>
            </wp:positionV>
            <wp:extent cx="4396740" cy="1461770"/>
            <wp:effectExtent l="0" t="0" r="3810" b="5080"/>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96740" cy="14617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E0D18" w:rsidRPr="00DE0D18" w:rsidRDefault="00DE0D18">
      <w:pPr>
        <w:jc w:val="both"/>
        <w:rPr>
          <w:rFonts w:ascii="Comic Sans MS" w:hAnsi="Comic Sans MS" w:cs="Comic Sans MS"/>
        </w:rPr>
      </w:pPr>
    </w:p>
    <w:p w:rsidR="00FD5B5C" w:rsidRDefault="00FD5B5C">
      <w:pPr>
        <w:jc w:val="both"/>
        <w:rPr>
          <w:rFonts w:ascii="Comic Sans MS" w:hAnsi="Comic Sans MS" w:cs="Comic Sans MS"/>
        </w:rPr>
      </w:pPr>
    </w:p>
    <w:p w:rsidR="00FD5B5C" w:rsidRPr="009D154D" w:rsidRDefault="002D0738">
      <w:pPr>
        <w:pStyle w:val="Corpsdetexte"/>
        <w:jc w:val="both"/>
        <w:rPr>
          <w:rFonts w:ascii="Comic Sans MS" w:hAnsi="Comic Sans MS" w:cs="Comic Sans MS"/>
        </w:rPr>
      </w:pPr>
      <w:r w:rsidRPr="009D154D">
        <w:rPr>
          <w:noProof/>
          <w:lang w:eastAsia="fr-FR"/>
        </w:rPr>
        <w:lastRenderedPageBreak/>
        <mc:AlternateContent>
          <mc:Choice Requires="wps">
            <w:drawing>
              <wp:anchor distT="0" distB="0" distL="114300" distR="114300" simplePos="0" relativeHeight="251660288" behindDoc="0" locked="0" layoutInCell="1" allowOverlap="1" wp14:anchorId="0992D421" wp14:editId="60E0B959">
                <wp:simplePos x="0" y="0"/>
                <wp:positionH relativeFrom="column">
                  <wp:posOffset>-20955</wp:posOffset>
                </wp:positionH>
                <wp:positionV relativeFrom="paragraph">
                  <wp:posOffset>-15240</wp:posOffset>
                </wp:positionV>
                <wp:extent cx="6539230" cy="3994785"/>
                <wp:effectExtent l="7620" t="13335" r="6350" b="1143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9230" cy="3994785"/>
                        </a:xfrm>
                        <a:prstGeom prst="rect">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65pt;margin-top:-1.2pt;width:514.9pt;height:314.5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" filled="f">
                <v:stroke joinstyle="round"/>
              </v:rect>
            </w:pict>
          </mc:Fallback>
        </mc:AlternateContent>
      </w:r>
      <w:r w:rsidRPr="009D154D">
        <w:rPr>
          <w:noProof/>
          <w:lang w:eastAsia="fr-FR"/>
        </w:rPr>
        <w:drawing>
          <wp:anchor distT="0" distB="0" distL="0" distR="0" simplePos="0" relativeHeight="251661312" behindDoc="0" locked="0" layoutInCell="1" allowOverlap="1" wp14:anchorId="2833707D" wp14:editId="586F2720">
            <wp:simplePos x="0" y="0"/>
            <wp:positionH relativeFrom="column">
              <wp:posOffset>4111625</wp:posOffset>
            </wp:positionH>
            <wp:positionV relativeFrom="paragraph">
              <wp:posOffset>54610</wp:posOffset>
            </wp:positionV>
            <wp:extent cx="2344420" cy="1151890"/>
            <wp:effectExtent l="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44420" cy="11518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FD5B5C" w:rsidRPr="009D154D">
        <w:rPr>
          <w:rFonts w:ascii="Comic Sans MS" w:hAnsi="Comic Sans MS" w:cs="Comic Sans MS"/>
          <w:b/>
          <w:bCs/>
        </w:rPr>
        <w:t>Document 3 : Le néon</w:t>
      </w:r>
    </w:p>
    <w:p w:rsidR="00FD5B5C" w:rsidRDefault="00FD5B5C">
      <w:pPr>
        <w:jc w:val="both"/>
      </w:pPr>
      <w:r>
        <w:rPr>
          <w:rFonts w:ascii="Comic Sans MS" w:hAnsi="Comic Sans MS" w:cs="Comic Sans MS"/>
        </w:rPr>
        <w:t xml:space="preserve">Le néon est un petit poisson grégaire très apprécié par les aquariophiles, débutants notamment. Son élevage s'avère être beaucoup plus facile que celui de son cousin le cardinalis, qui lui a d'ailleurs volé la vedette pendant un certain temps. </w:t>
      </w:r>
    </w:p>
    <w:p w:rsidR="00FD5B5C" w:rsidRDefault="00FD5B5C">
      <w:pPr>
        <w:jc w:val="both"/>
      </w:pPr>
    </w:p>
    <w:p w:rsidR="00FD5B5C" w:rsidRDefault="00FD5B5C">
      <w:pPr>
        <w:pStyle w:val="Corpsdetexte"/>
        <w:jc w:val="both"/>
        <w:rPr>
          <w:rFonts w:ascii="Comic Sans MS" w:hAnsi="Comic Sans MS" w:cs="Comic Sans MS"/>
        </w:rPr>
      </w:pPr>
      <w:r>
        <w:rPr>
          <w:rFonts w:ascii="Comic Sans MS" w:hAnsi="Comic Sans MS" w:cs="Comic Sans MS"/>
          <w:u w:val="single"/>
        </w:rPr>
        <w:t>Origine :</w:t>
      </w:r>
    </w:p>
    <w:p w:rsidR="00FD5B5C" w:rsidRDefault="00FD5B5C">
      <w:pPr>
        <w:pStyle w:val="Corpsdetexte"/>
        <w:jc w:val="both"/>
        <w:rPr>
          <w:rFonts w:ascii="Comic Sans MS" w:hAnsi="Comic Sans MS" w:cs="Comic Sans MS"/>
          <w:u w:val="single"/>
        </w:rPr>
      </w:pPr>
      <w:r>
        <w:rPr>
          <w:rFonts w:ascii="Comic Sans MS" w:hAnsi="Comic Sans MS" w:cs="Comic Sans MS"/>
        </w:rPr>
        <w:t>Le néon vit principalement dans le Rio Pirius et le Rio Potomayo, qui coulent au Pérou.</w:t>
      </w:r>
    </w:p>
    <w:p w:rsidR="00FD5B5C" w:rsidRDefault="00FD5B5C">
      <w:pPr>
        <w:pStyle w:val="Corpsdetexte"/>
        <w:jc w:val="both"/>
        <w:rPr>
          <w:rFonts w:ascii="Comic Sans MS" w:hAnsi="Comic Sans MS" w:cs="Comic Sans MS"/>
        </w:rPr>
      </w:pPr>
      <w:r>
        <w:rPr>
          <w:rFonts w:ascii="Comic Sans MS" w:hAnsi="Comic Sans MS" w:cs="Comic Sans MS"/>
          <w:u w:val="single"/>
        </w:rPr>
        <w:t>Taille :</w:t>
      </w:r>
    </w:p>
    <w:p w:rsidR="00FD5B5C" w:rsidRDefault="00FD5B5C">
      <w:pPr>
        <w:pStyle w:val="Corpsdetexte"/>
        <w:jc w:val="both"/>
        <w:rPr>
          <w:rFonts w:ascii="Comic Sans MS" w:hAnsi="Comic Sans MS" w:cs="Comic Sans MS"/>
          <w:u w:val="single"/>
        </w:rPr>
      </w:pPr>
      <w:r>
        <w:rPr>
          <w:rFonts w:ascii="Comic Sans MS" w:hAnsi="Comic Sans MS" w:cs="Comic Sans MS"/>
        </w:rPr>
        <w:t>Un néon adulte dépasse très rarement 4 cm.</w:t>
      </w:r>
    </w:p>
    <w:p w:rsidR="00FD5B5C" w:rsidRDefault="00FD5B5C">
      <w:pPr>
        <w:pStyle w:val="Corpsdetexte"/>
        <w:jc w:val="both"/>
        <w:rPr>
          <w:rFonts w:ascii="Comic Sans MS" w:hAnsi="Comic Sans MS" w:cs="Comic Sans MS"/>
        </w:rPr>
      </w:pPr>
      <w:r>
        <w:rPr>
          <w:rFonts w:ascii="Comic Sans MS" w:hAnsi="Comic Sans MS" w:cs="Comic Sans MS"/>
          <w:u w:val="single"/>
        </w:rPr>
        <w:t>Eau :</w:t>
      </w:r>
    </w:p>
    <w:p w:rsidR="00FD5B5C" w:rsidRDefault="00FD5B5C">
      <w:pPr>
        <w:pStyle w:val="Corpsdetexte"/>
        <w:jc w:val="both"/>
        <w:rPr>
          <w:rFonts w:ascii="Comic Sans MS" w:hAnsi="Comic Sans MS" w:cs="Comic Sans MS"/>
        </w:rPr>
      </w:pPr>
      <w:r>
        <w:rPr>
          <w:rFonts w:ascii="Comic Sans MS" w:hAnsi="Comic Sans MS" w:cs="Comic Sans MS"/>
        </w:rPr>
        <w:t>Au départ, le néon était très exigeant quant à la quantité de l'eau, toutefois les individus d'élevages s'accommodent très bien d'une eau chimiquement neutre.</w:t>
      </w:r>
    </w:p>
    <w:p w:rsidR="00FD5B5C" w:rsidRDefault="00FD5B5C">
      <w:pPr>
        <w:pStyle w:val="Corpsdetexte"/>
        <w:jc w:val="both"/>
        <w:rPr>
          <w:rFonts w:ascii="Comic Sans MS" w:hAnsi="Comic Sans MS" w:cs="Comic Sans MS"/>
        </w:rPr>
      </w:pPr>
      <w:r>
        <w:rPr>
          <w:rFonts w:ascii="Comic Sans MS" w:hAnsi="Comic Sans MS" w:cs="Comic Sans MS"/>
        </w:rPr>
        <w:t>Les conditions idéales sont :</w:t>
      </w:r>
    </w:p>
    <w:tbl>
      <w:tblPr>
        <w:tblW w:w="0" w:type="auto"/>
        <w:tblInd w:w="3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3544"/>
      </w:tblGrid>
      <w:tr w:rsidR="00FD5B5C" w:rsidTr="007932BC">
        <w:tc>
          <w:tcPr>
            <w:tcW w:w="3544" w:type="dxa"/>
            <w:shd w:val="clear" w:color="auto" w:fill="auto"/>
            <w:vAlign w:val="center"/>
          </w:tcPr>
          <w:p w:rsidR="00FD5B5C" w:rsidRDefault="00FD5B5C">
            <w:pPr>
              <w:pStyle w:val="Contenudetableau"/>
              <w:jc w:val="both"/>
              <w:rPr>
                <w:rFonts w:ascii="Comic Sans MS" w:hAnsi="Comic Sans MS" w:cs="Comic Sans MS"/>
              </w:rPr>
            </w:pPr>
            <w:r>
              <w:rPr>
                <w:rFonts w:ascii="Comic Sans MS" w:hAnsi="Comic Sans MS" w:cs="Comic Sans MS"/>
              </w:rPr>
              <w:t>Eau douce à neutre.</w:t>
            </w:r>
          </w:p>
        </w:tc>
      </w:tr>
      <w:tr w:rsidR="00FD5B5C" w:rsidTr="007932BC">
        <w:tc>
          <w:tcPr>
            <w:tcW w:w="3544" w:type="dxa"/>
            <w:shd w:val="clear" w:color="auto" w:fill="auto"/>
            <w:vAlign w:val="center"/>
          </w:tcPr>
          <w:p w:rsidR="00FD5B5C" w:rsidRDefault="00FD5B5C">
            <w:pPr>
              <w:pStyle w:val="Contenudetableau"/>
              <w:jc w:val="both"/>
              <w:rPr>
                <w:rFonts w:ascii="Comic Sans MS" w:hAnsi="Comic Sans MS" w:cs="Comic Sans MS"/>
              </w:rPr>
            </w:pPr>
            <w:r>
              <w:rPr>
                <w:rFonts w:ascii="Comic Sans MS" w:hAnsi="Comic Sans MS" w:cs="Comic Sans MS"/>
              </w:rPr>
              <w:t>PH : 6,2 à 7,6 pour la reproduction</w:t>
            </w:r>
          </w:p>
        </w:tc>
      </w:tr>
      <w:tr w:rsidR="00FD5B5C" w:rsidTr="007932BC">
        <w:tc>
          <w:tcPr>
            <w:tcW w:w="3544" w:type="dxa"/>
            <w:shd w:val="clear" w:color="auto" w:fill="auto"/>
            <w:vAlign w:val="center"/>
          </w:tcPr>
          <w:p w:rsidR="00FD5B5C" w:rsidRDefault="00FD5B5C">
            <w:pPr>
              <w:pStyle w:val="Contenudetableau"/>
              <w:jc w:val="both"/>
              <w:rPr>
                <w:rFonts w:ascii="Comic Sans MS" w:hAnsi="Comic Sans MS" w:cs="Comic Sans MS"/>
              </w:rPr>
            </w:pPr>
            <w:r>
              <w:rPr>
                <w:rFonts w:ascii="Comic Sans MS" w:hAnsi="Comic Sans MS" w:cs="Comic Sans MS"/>
              </w:rPr>
              <w:t>KH : 1 à 2°</w:t>
            </w:r>
          </w:p>
        </w:tc>
      </w:tr>
      <w:tr w:rsidR="00FD5B5C" w:rsidTr="007932BC">
        <w:tc>
          <w:tcPr>
            <w:tcW w:w="3544" w:type="dxa"/>
            <w:shd w:val="clear" w:color="auto" w:fill="auto"/>
            <w:vAlign w:val="center"/>
          </w:tcPr>
          <w:p w:rsidR="00FD5B5C" w:rsidRDefault="00FD5B5C">
            <w:pPr>
              <w:pStyle w:val="Contenudetableau"/>
              <w:jc w:val="both"/>
              <w:rPr>
                <w:rFonts w:ascii="Comic Sans MS" w:hAnsi="Comic Sans MS" w:cs="Comic Sans MS"/>
              </w:rPr>
            </w:pPr>
            <w:r>
              <w:rPr>
                <w:rFonts w:ascii="Comic Sans MS" w:hAnsi="Comic Sans MS" w:cs="Comic Sans MS"/>
              </w:rPr>
              <w:t>Température : idéal autour de 23°C</w:t>
            </w:r>
          </w:p>
        </w:tc>
      </w:tr>
    </w:tbl>
    <w:p w:rsidR="00FD5B5C" w:rsidRDefault="00FD5B5C">
      <w:pPr>
        <w:spacing w:before="170"/>
        <w:jc w:val="right"/>
      </w:pPr>
      <w:r>
        <w:rPr>
          <w:rFonts w:ascii="Comic Sans MS" w:hAnsi="Comic Sans MS" w:cs="Comic Sans MS"/>
        </w:rPr>
        <w:t>D'après : http://www.lagalaxie.com/Aquariophile/paracheirodon_innesi.php</w:t>
      </w:r>
    </w:p>
    <w:p w:rsidR="00FD5B5C" w:rsidRDefault="002D0738">
      <w:pPr>
        <w:jc w:val="both"/>
        <w:rPr>
          <w:rFonts w:ascii="Comic Sans MS" w:hAnsi="Comic Sans MS" w:cs="Comic Sans MS"/>
        </w:rPr>
      </w:pPr>
      <w:r>
        <w:rPr>
          <w:noProof/>
          <w:lang w:eastAsia="fr-FR"/>
        </w:rPr>
        <mc:AlternateContent>
          <mc:Choice Requires="wps">
            <w:drawing>
              <wp:anchor distT="0" distB="0" distL="114300" distR="114300" simplePos="0" relativeHeight="251662336" behindDoc="0" locked="0" layoutInCell="1" allowOverlap="1">
                <wp:simplePos x="0" y="0"/>
                <wp:positionH relativeFrom="column">
                  <wp:posOffset>-20955</wp:posOffset>
                </wp:positionH>
                <wp:positionV relativeFrom="paragraph">
                  <wp:posOffset>115570</wp:posOffset>
                </wp:positionV>
                <wp:extent cx="6539230" cy="1577340"/>
                <wp:effectExtent l="7620" t="10795" r="6350" b="1206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9230" cy="1577340"/>
                        </a:xfrm>
                        <a:prstGeom prst="rect">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65pt;margin-top:9.1pt;width:514.9pt;height:124.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" filled="f">
                <v:stroke joinstyle="round"/>
              </v:rect>
            </w:pict>
          </mc:Fallback>
        </mc:AlternateContent>
      </w:r>
    </w:p>
    <w:p w:rsidR="00FD5B5C" w:rsidRPr="009D154D" w:rsidRDefault="00FD5B5C">
      <w:pPr>
        <w:jc w:val="both"/>
        <w:rPr>
          <w:rFonts w:ascii="Comic Sans MS" w:hAnsi="Comic Sans MS" w:cs="Comic Sans MS"/>
        </w:rPr>
      </w:pPr>
      <w:r w:rsidRPr="009D154D">
        <w:rPr>
          <w:rFonts w:ascii="Comic Sans MS" w:hAnsi="Comic Sans MS" w:cs="Comic Sans MS"/>
          <w:b/>
          <w:bCs/>
        </w:rPr>
        <w:t>Doc</w:t>
      </w:r>
      <w:r w:rsidR="009D154D">
        <w:rPr>
          <w:rFonts w:ascii="Comic Sans MS" w:hAnsi="Comic Sans MS" w:cs="Comic Sans MS"/>
          <w:b/>
          <w:bCs/>
        </w:rPr>
        <w:t>ument</w:t>
      </w:r>
      <w:r w:rsidRPr="009D154D">
        <w:rPr>
          <w:rFonts w:ascii="Comic Sans MS" w:hAnsi="Comic Sans MS" w:cs="Comic Sans MS"/>
          <w:b/>
          <w:bCs/>
        </w:rPr>
        <w:t xml:space="preserve"> 4 : Débit d'une pompe</w:t>
      </w:r>
    </w:p>
    <w:p w:rsidR="00FD5B5C" w:rsidRDefault="00FD5B5C">
      <w:pPr>
        <w:jc w:val="both"/>
        <w:rPr>
          <w:rFonts w:ascii="Comic Sans MS" w:hAnsi="Comic Sans MS" w:cs="Comic Sans MS"/>
        </w:rPr>
      </w:pPr>
    </w:p>
    <w:p w:rsidR="00FD5B5C" w:rsidRDefault="00FD5B5C">
      <w:pPr>
        <w:jc w:val="both"/>
        <w:rPr>
          <w:rFonts w:ascii="Comic Sans MS" w:hAnsi="Comic Sans MS" w:cs="Comic Sans MS"/>
        </w:rPr>
      </w:pPr>
      <w:r>
        <w:rPr>
          <w:rFonts w:ascii="Comic Sans MS" w:hAnsi="Comic Sans MS" w:cs="Comic Sans MS"/>
        </w:rPr>
        <w:t xml:space="preserve">Le débit volumique est le quotient du volume de fluide à la sortie de la pompe par la durée </w:t>
      </w:r>
      <w:r>
        <w:rPr>
          <w:rFonts w:ascii="Symbol" w:hAnsi="Symbol" w:cs="Symbol"/>
        </w:rPr>
        <w:t></w:t>
      </w:r>
      <w:r>
        <w:rPr>
          <w:rFonts w:ascii="Comic Sans MS" w:hAnsi="Comic Sans MS" w:cs="Comic Sans MS"/>
        </w:rPr>
        <w:t xml:space="preserve">t de fonctionnement : </w:t>
      </w:r>
      <w:r>
        <w:object w:dxaOrig="916" w:dyaOrig="5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28.5pt" o:ole="" filled="t">
            <v:fill color2="black"/>
            <v:imagedata r:id="rId22" o:title=""/>
          </v:shape>
          <o:OLEObject Type="Embed" ProgID="Equation.3" ShapeID="_x0000_i1025" DrawAspect="Content" ObjectID="_1454882663" r:id="rId23"/>
        </w:object>
      </w:r>
    </w:p>
    <w:p w:rsidR="00FD5B5C" w:rsidRDefault="00FD5B5C">
      <w:pPr>
        <w:jc w:val="both"/>
        <w:rPr>
          <w:rFonts w:ascii="Comic Sans MS" w:hAnsi="Comic Sans MS" w:cs="Comic Sans MS"/>
        </w:rPr>
      </w:pPr>
    </w:p>
    <w:p w:rsidR="00FD5B5C" w:rsidRDefault="00FD5B5C">
      <w:pPr>
        <w:jc w:val="both"/>
        <w:rPr>
          <w:rFonts w:ascii="Comic Sans MS" w:hAnsi="Comic Sans MS" w:cs="Comic Sans MS"/>
        </w:rPr>
      </w:pPr>
      <w:r>
        <w:rPr>
          <w:rFonts w:ascii="Comic Sans MS" w:hAnsi="Comic Sans MS" w:cs="Comic Sans MS"/>
        </w:rPr>
        <w:t>Si le débit est constant alors V = Q</w:t>
      </w:r>
      <w:r>
        <w:rPr>
          <w:rFonts w:ascii="Comic Sans MS" w:hAnsi="Comic Sans MS" w:cs="Comic Sans MS"/>
          <w:vertAlign w:val="subscript"/>
        </w:rPr>
        <w:t>V</w:t>
      </w:r>
      <w:r>
        <w:rPr>
          <w:rFonts w:ascii="Comic Sans MS" w:hAnsi="Comic Sans MS" w:cs="Comic Sans MS"/>
        </w:rPr>
        <w:t xml:space="preserve"> x </w:t>
      </w:r>
      <w:r>
        <w:rPr>
          <w:rFonts w:ascii="Symbol" w:hAnsi="Symbol" w:cs="Symbol"/>
        </w:rPr>
        <w:t></w:t>
      </w:r>
      <w:r>
        <w:rPr>
          <w:rFonts w:ascii="Comic Sans MS" w:hAnsi="Comic Sans MS" w:cs="Comic Sans MS"/>
        </w:rPr>
        <w:t>t et le graphique représantant V en fonction du temps est une fonction linéaire dont le coefficient directeur est égal à Q</w:t>
      </w:r>
      <w:r>
        <w:rPr>
          <w:rFonts w:ascii="Comic Sans MS" w:hAnsi="Comic Sans MS" w:cs="Comic Sans MS"/>
          <w:vertAlign w:val="subscript"/>
        </w:rPr>
        <w:t>V</w:t>
      </w:r>
      <w:r>
        <w:rPr>
          <w:rFonts w:ascii="Comic Sans MS" w:hAnsi="Comic Sans MS" w:cs="Comic Sans MS"/>
        </w:rPr>
        <w:t>.</w:t>
      </w:r>
    </w:p>
    <w:p w:rsidR="00FD5B5C" w:rsidRDefault="00FD5B5C">
      <w:pPr>
        <w:jc w:val="both"/>
        <w:rPr>
          <w:rFonts w:ascii="Comic Sans MS" w:hAnsi="Comic Sans MS" w:cs="Comic Sans MS"/>
        </w:rPr>
      </w:pPr>
    </w:p>
    <w:p w:rsidR="00FD5B5C" w:rsidRDefault="00FD5B5C">
      <w:pPr>
        <w:jc w:val="both"/>
        <w:rPr>
          <w:rFonts w:ascii="Comic Sans MS" w:hAnsi="Comic Sans MS" w:cs="Comic Sans MS"/>
        </w:rPr>
      </w:pPr>
      <w:r w:rsidRPr="009D154D">
        <w:rPr>
          <w:rFonts w:ascii="Comic Sans MS" w:hAnsi="Comic Sans MS" w:cs="Comic Sans MS"/>
          <w:b/>
          <w:bCs/>
        </w:rPr>
        <w:t>Doc</w:t>
      </w:r>
      <w:r w:rsidR="009D154D">
        <w:rPr>
          <w:rFonts w:ascii="Comic Sans MS" w:hAnsi="Comic Sans MS" w:cs="Comic Sans MS"/>
          <w:b/>
          <w:bCs/>
        </w:rPr>
        <w:t>ument</w:t>
      </w:r>
      <w:r w:rsidRPr="009D154D">
        <w:rPr>
          <w:rFonts w:ascii="Comic Sans MS" w:hAnsi="Comic Sans MS" w:cs="Comic Sans MS"/>
          <w:b/>
          <w:bCs/>
        </w:rPr>
        <w:t xml:space="preserve"> 5 :</w:t>
      </w:r>
      <w:r w:rsidRPr="00C850BD">
        <w:rPr>
          <w:rFonts w:ascii="Comic Sans MS" w:hAnsi="Comic Sans MS" w:cs="Comic Sans MS"/>
          <w:b/>
          <w:bCs/>
        </w:rPr>
        <w:t xml:space="preserve"> Prix TTC du kWh d'électricité en France :</w:t>
      </w:r>
      <w:r w:rsidRPr="00C850BD">
        <w:rPr>
          <w:rFonts w:ascii="Comic Sans MS" w:hAnsi="Comic Sans MS" w:cs="Comic Sans MS"/>
        </w:rPr>
        <w:t xml:space="preserve"> </w:t>
      </w:r>
      <w:r>
        <w:rPr>
          <w:sz w:val="24"/>
          <w:szCs w:val="24"/>
        </w:rPr>
        <w:t xml:space="preserve">0,1510 </w:t>
      </w:r>
      <w:proofErr w:type="gramStart"/>
      <w:r>
        <w:rPr>
          <w:sz w:val="24"/>
          <w:szCs w:val="24"/>
        </w:rPr>
        <w:t>€ .</w:t>
      </w:r>
      <w:proofErr w:type="gramEnd"/>
    </w:p>
    <w:p w:rsidR="00FD5B5C" w:rsidRDefault="00FD5B5C">
      <w:pPr>
        <w:jc w:val="both"/>
        <w:rPr>
          <w:rFonts w:ascii="Comic Sans MS" w:hAnsi="Comic Sans MS" w:cs="Comic Sans MS"/>
        </w:rPr>
      </w:pPr>
    </w:p>
    <w:p w:rsidR="00FD5B5C" w:rsidRDefault="00FD5B5C">
      <w:pPr>
        <w:jc w:val="both"/>
        <w:rPr>
          <w:rFonts w:ascii="Comic Sans MS" w:hAnsi="Comic Sans MS" w:cs="Comic Sans MS"/>
        </w:rPr>
      </w:pPr>
    </w:p>
    <w:p w:rsidR="00AD7FE3" w:rsidRDefault="00AD7FE3">
      <w:pPr>
        <w:jc w:val="both"/>
        <w:rPr>
          <w:rFonts w:ascii="Comic Sans MS" w:hAnsi="Comic Sans MS" w:cs="Comic Sans MS"/>
          <w:b/>
          <w:bCs/>
          <w:i/>
          <w:iCs/>
          <w:u w:val="single"/>
        </w:rPr>
        <w:sectPr w:rsidR="00AD7FE3" w:rsidSect="007932BC">
          <w:type w:val="continuous"/>
          <w:pgSz w:w="11906" w:h="16838"/>
          <w:pgMar w:top="482" w:right="847" w:bottom="568" w:left="851" w:header="426" w:footer="720" w:gutter="0"/>
          <w:cols w:space="720"/>
          <w:docGrid w:linePitch="600" w:charSpace="40960"/>
        </w:sectPr>
      </w:pPr>
    </w:p>
    <w:p w:rsidR="007932BC" w:rsidRDefault="007932BC" w:rsidP="00AD7FE3">
      <w:pPr>
        <w:jc w:val="both"/>
      </w:pPr>
    </w:p>
    <w:sectPr w:rsidR="007932BC" w:rsidSect="00AD7FE3">
      <w:type w:val="continuous"/>
      <w:pgSz w:w="11906" w:h="16838"/>
      <w:pgMar w:top="482" w:right="847" w:bottom="568" w:left="851" w:header="426"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FD1" w:rsidRDefault="00D17FD1">
      <w:r>
        <w:separator/>
      </w:r>
    </w:p>
  </w:endnote>
  <w:endnote w:type="continuationSeparator" w:id="0">
    <w:p w:rsidR="00D17FD1" w:rsidRDefault="00D17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l">
    <w:altName w:val="Arial Unicode MS"/>
    <w:charset w:val="8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B5C" w:rsidRDefault="00FD5B5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B5C" w:rsidRDefault="00FD5B5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B5C" w:rsidRDefault="00FD5B5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FD1" w:rsidRDefault="00D17FD1">
      <w:r>
        <w:separator/>
      </w:r>
    </w:p>
  </w:footnote>
  <w:footnote w:type="continuationSeparator" w:id="0">
    <w:p w:rsidR="00D17FD1" w:rsidRDefault="00D17F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B5C" w:rsidRDefault="00FD5B5C">
    <w:pPr>
      <w:spacing w:before="120" w:after="120" w:line="100" w:lineRule="atLeast"/>
    </w:pPr>
    <w:r w:rsidRPr="002D0738">
      <w:rPr>
        <w:rFonts w:ascii="Garamond" w:hAnsi="Garamond" w:cs="Times New Roman"/>
        <w:b/>
        <w:sz w:val="24"/>
        <w:szCs w:val="24"/>
      </w:rPr>
      <w:t>Béatrice PAPE-Olivier HEROUARD-Jérôme THIRIET – Lycée Gaston Bachelard – Chelles –</w:t>
    </w:r>
    <w:r>
      <w:rPr>
        <w:rFonts w:ascii="Garamond" w:hAnsi="Garamond" w:cs="Times New Roman"/>
        <w:b/>
        <w:sz w:val="24"/>
        <w:szCs w:val="24"/>
      </w:rPr>
      <w:t>Groupe de réflexion voie technologique – Académie de Créteil – janvier 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B5C" w:rsidRDefault="00FD5B5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pStyle w:val="Titre1"/>
      <w:lvlText w:val="%1."/>
      <w:lvlJc w:val="left"/>
      <w:pPr>
        <w:tabs>
          <w:tab w:val="num" w:pos="0"/>
        </w:tabs>
        <w:ind w:left="0" w:firstLine="0"/>
      </w:pPr>
    </w:lvl>
    <w:lvl w:ilvl="1">
      <w:start w:val="1"/>
      <w:numFmt w:val="upperRoman"/>
      <w:lvlText w:val="%2."/>
      <w:lvlJc w:val="left"/>
      <w:pPr>
        <w:tabs>
          <w:tab w:val="num" w:pos="0"/>
        </w:tabs>
        <w:ind w:left="720" w:firstLine="0"/>
      </w:pPr>
      <w:rPr>
        <w:b/>
      </w:rPr>
    </w:lvl>
    <w:lvl w:ilvl="2">
      <w:start w:val="1"/>
      <w:numFmt w:val="decimal"/>
      <w:lvlText w:val="%3."/>
      <w:lvlJc w:val="left"/>
      <w:pPr>
        <w:tabs>
          <w:tab w:val="num" w:pos="0"/>
        </w:tabs>
        <w:ind w:left="1440" w:firstLine="0"/>
      </w:pPr>
    </w:lvl>
    <w:lvl w:ilvl="3">
      <w:start w:val="1"/>
      <w:numFmt w:val="lowerLetter"/>
      <w:lvlText w:val="%4)"/>
      <w:lvlJc w:val="left"/>
      <w:pPr>
        <w:tabs>
          <w:tab w:val="num" w:pos="0"/>
        </w:tabs>
        <w:ind w:left="2160" w:firstLine="0"/>
      </w:pPr>
    </w:lvl>
    <w:lvl w:ilvl="4">
      <w:start w:val="1"/>
      <w:numFmt w:val="decimal"/>
      <w:lvlText w:val="(%5)"/>
      <w:lvlJc w:val="left"/>
      <w:pPr>
        <w:tabs>
          <w:tab w:val="num" w:pos="0"/>
        </w:tabs>
        <w:ind w:left="2880" w:firstLine="0"/>
      </w:pPr>
    </w:lvl>
    <w:lvl w:ilvl="5">
      <w:start w:val="1"/>
      <w:numFmt w:val="upperLetter"/>
      <w:lvlText w:val="%6."/>
      <w:lvlJc w:val="left"/>
      <w:pPr>
        <w:tabs>
          <w:tab w:val="num" w:pos="0"/>
        </w:tabs>
        <w:ind w:left="3600" w:firstLine="0"/>
      </w:pPr>
    </w:lvl>
    <w:lvl w:ilvl="6">
      <w:start w:val="1"/>
      <w:numFmt w:val="lowerRoman"/>
      <w:lvlText w:val="(%7)"/>
      <w:lvlJc w:val="left"/>
      <w:pPr>
        <w:tabs>
          <w:tab w:val="num" w:pos="0"/>
        </w:tabs>
        <w:ind w:left="4320" w:firstLine="0"/>
      </w:pPr>
    </w:lvl>
    <w:lvl w:ilvl="7">
      <w:start w:val="1"/>
      <w:numFmt w:val="lowerLetter"/>
      <w:lvlText w:val="(%8)"/>
      <w:lvlJc w:val="left"/>
      <w:pPr>
        <w:tabs>
          <w:tab w:val="num" w:pos="0"/>
        </w:tabs>
        <w:ind w:left="5040" w:firstLine="0"/>
      </w:pPr>
    </w:lvl>
    <w:lvl w:ilvl="8">
      <w:start w:val="1"/>
      <w:numFmt w:val="lowerRoman"/>
      <w:lvlText w:val="(%9)"/>
      <w:lvlJc w:val="left"/>
      <w:pPr>
        <w:tabs>
          <w:tab w:val="num" w:pos="0"/>
        </w:tabs>
        <w:ind w:left="576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Wingdings 2"/>
        <w:color w:val="050505"/>
      </w:rPr>
    </w:lvl>
    <w:lvl w:ilvl="1">
      <w:start w:val="1"/>
      <w:numFmt w:val="bullet"/>
      <w:lvlText w:val=""/>
      <w:lvlJc w:val="left"/>
      <w:pPr>
        <w:tabs>
          <w:tab w:val="num" w:pos="1080"/>
        </w:tabs>
        <w:ind w:left="1080" w:hanging="360"/>
      </w:pPr>
      <w:rPr>
        <w:rFonts w:ascii="Symbol" w:hAnsi="Symbol" w:cs="Wingdings 2"/>
        <w:color w:val="050505"/>
      </w:rPr>
    </w:lvl>
    <w:lvl w:ilvl="2">
      <w:start w:val="1"/>
      <w:numFmt w:val="bullet"/>
      <w:lvlText w:val=""/>
      <w:lvlJc w:val="left"/>
      <w:pPr>
        <w:tabs>
          <w:tab w:val="num" w:pos="1440"/>
        </w:tabs>
        <w:ind w:left="1440" w:hanging="360"/>
      </w:pPr>
      <w:rPr>
        <w:rFonts w:ascii="Symbol" w:hAnsi="Symbol" w:cs="Wingdings 2"/>
        <w:color w:val="050505"/>
      </w:rPr>
    </w:lvl>
    <w:lvl w:ilvl="3">
      <w:start w:val="1"/>
      <w:numFmt w:val="bullet"/>
      <w:lvlText w:val=""/>
      <w:lvlJc w:val="left"/>
      <w:pPr>
        <w:tabs>
          <w:tab w:val="num" w:pos="1800"/>
        </w:tabs>
        <w:ind w:left="1800" w:hanging="360"/>
      </w:pPr>
      <w:rPr>
        <w:rFonts w:ascii="Symbol" w:hAnsi="Symbol" w:cs="Wingdings 2"/>
        <w:color w:val="050505"/>
      </w:rPr>
    </w:lvl>
    <w:lvl w:ilvl="4">
      <w:start w:val="1"/>
      <w:numFmt w:val="bullet"/>
      <w:lvlText w:val=""/>
      <w:lvlJc w:val="left"/>
      <w:pPr>
        <w:tabs>
          <w:tab w:val="num" w:pos="2160"/>
        </w:tabs>
        <w:ind w:left="2160" w:hanging="360"/>
      </w:pPr>
      <w:rPr>
        <w:rFonts w:ascii="Symbol" w:hAnsi="Symbol" w:cs="Wingdings 2"/>
        <w:color w:val="050505"/>
      </w:rPr>
    </w:lvl>
    <w:lvl w:ilvl="5">
      <w:start w:val="1"/>
      <w:numFmt w:val="bullet"/>
      <w:lvlText w:val=""/>
      <w:lvlJc w:val="left"/>
      <w:pPr>
        <w:tabs>
          <w:tab w:val="num" w:pos="2520"/>
        </w:tabs>
        <w:ind w:left="2520" w:hanging="360"/>
      </w:pPr>
      <w:rPr>
        <w:rFonts w:ascii="Symbol" w:hAnsi="Symbol" w:cs="Wingdings 2"/>
        <w:color w:val="050505"/>
      </w:rPr>
    </w:lvl>
    <w:lvl w:ilvl="6">
      <w:start w:val="1"/>
      <w:numFmt w:val="bullet"/>
      <w:lvlText w:val=""/>
      <w:lvlJc w:val="left"/>
      <w:pPr>
        <w:tabs>
          <w:tab w:val="num" w:pos="2880"/>
        </w:tabs>
        <w:ind w:left="2880" w:hanging="360"/>
      </w:pPr>
      <w:rPr>
        <w:rFonts w:ascii="Symbol" w:hAnsi="Symbol" w:cs="Wingdings 2"/>
        <w:color w:val="050505"/>
      </w:rPr>
    </w:lvl>
    <w:lvl w:ilvl="7">
      <w:start w:val="1"/>
      <w:numFmt w:val="bullet"/>
      <w:lvlText w:val=""/>
      <w:lvlJc w:val="left"/>
      <w:pPr>
        <w:tabs>
          <w:tab w:val="num" w:pos="3240"/>
        </w:tabs>
        <w:ind w:left="3240" w:hanging="360"/>
      </w:pPr>
      <w:rPr>
        <w:rFonts w:ascii="Symbol" w:hAnsi="Symbol" w:cs="Wingdings 2"/>
        <w:color w:val="050505"/>
      </w:rPr>
    </w:lvl>
    <w:lvl w:ilvl="8">
      <w:start w:val="1"/>
      <w:numFmt w:val="bullet"/>
      <w:lvlText w:val=""/>
      <w:lvlJc w:val="left"/>
      <w:pPr>
        <w:tabs>
          <w:tab w:val="num" w:pos="3600"/>
        </w:tabs>
        <w:ind w:left="3600" w:hanging="360"/>
      </w:pPr>
      <w:rPr>
        <w:rFonts w:ascii="Symbol" w:hAnsi="Symbol" w:cs="Wingdings 2"/>
        <w:color w:val="050505"/>
      </w:rPr>
    </w:lvl>
  </w:abstractNum>
  <w:abstractNum w:abstractNumId="2">
    <w:nsid w:val="00000003"/>
    <w:multiLevelType w:val="multilevel"/>
    <w:tmpl w:val="00000003"/>
    <w:name w:val="WW8Num3"/>
    <w:lvl w:ilvl="0">
      <w:start w:val="1"/>
      <w:numFmt w:val="bullet"/>
      <w:lvlText w:val=""/>
      <w:lvlJc w:val="left"/>
      <w:pPr>
        <w:tabs>
          <w:tab w:val="num" w:pos="780"/>
        </w:tabs>
        <w:ind w:left="780" w:hanging="360"/>
      </w:pPr>
      <w:rPr>
        <w:rFonts w:ascii="Symbol" w:hAnsi="Symbol" w:cs="Wingdings"/>
      </w:rPr>
    </w:lvl>
    <w:lvl w:ilvl="1">
      <w:start w:val="1"/>
      <w:numFmt w:val="bullet"/>
      <w:lvlText w:val="◦"/>
      <w:lvlJc w:val="left"/>
      <w:pPr>
        <w:tabs>
          <w:tab w:val="num" w:pos="1140"/>
        </w:tabs>
        <w:ind w:left="1140" w:hanging="360"/>
      </w:pPr>
      <w:rPr>
        <w:rFonts w:ascii="OpenSymbol" w:hAnsi="OpenSymbol" w:cs="Courier New"/>
      </w:rPr>
    </w:lvl>
    <w:lvl w:ilvl="2">
      <w:start w:val="1"/>
      <w:numFmt w:val="bullet"/>
      <w:lvlText w:val="▪"/>
      <w:lvlJc w:val="left"/>
      <w:pPr>
        <w:tabs>
          <w:tab w:val="num" w:pos="1500"/>
        </w:tabs>
        <w:ind w:left="1500" w:hanging="360"/>
      </w:pPr>
      <w:rPr>
        <w:rFonts w:ascii="OpenSymbol" w:hAnsi="OpenSymbol" w:cs="Courier New"/>
      </w:rPr>
    </w:lvl>
    <w:lvl w:ilvl="3">
      <w:start w:val="1"/>
      <w:numFmt w:val="bullet"/>
      <w:lvlText w:val=""/>
      <w:lvlJc w:val="left"/>
      <w:pPr>
        <w:tabs>
          <w:tab w:val="num" w:pos="1860"/>
        </w:tabs>
        <w:ind w:left="1860" w:hanging="360"/>
      </w:pPr>
      <w:rPr>
        <w:rFonts w:ascii="Symbol" w:hAnsi="Symbol" w:cs="Wingdings"/>
      </w:rPr>
    </w:lvl>
    <w:lvl w:ilvl="4">
      <w:start w:val="1"/>
      <w:numFmt w:val="bullet"/>
      <w:lvlText w:val="◦"/>
      <w:lvlJc w:val="left"/>
      <w:pPr>
        <w:tabs>
          <w:tab w:val="num" w:pos="2220"/>
        </w:tabs>
        <w:ind w:left="2220" w:hanging="360"/>
      </w:pPr>
      <w:rPr>
        <w:rFonts w:ascii="OpenSymbol" w:hAnsi="OpenSymbol" w:cs="Courier New"/>
      </w:rPr>
    </w:lvl>
    <w:lvl w:ilvl="5">
      <w:start w:val="1"/>
      <w:numFmt w:val="bullet"/>
      <w:lvlText w:val="▪"/>
      <w:lvlJc w:val="left"/>
      <w:pPr>
        <w:tabs>
          <w:tab w:val="num" w:pos="2580"/>
        </w:tabs>
        <w:ind w:left="2580" w:hanging="360"/>
      </w:pPr>
      <w:rPr>
        <w:rFonts w:ascii="OpenSymbol" w:hAnsi="OpenSymbol" w:cs="Courier New"/>
      </w:rPr>
    </w:lvl>
    <w:lvl w:ilvl="6">
      <w:start w:val="1"/>
      <w:numFmt w:val="bullet"/>
      <w:lvlText w:val=""/>
      <w:lvlJc w:val="left"/>
      <w:pPr>
        <w:tabs>
          <w:tab w:val="num" w:pos="2940"/>
        </w:tabs>
        <w:ind w:left="2940" w:hanging="360"/>
      </w:pPr>
      <w:rPr>
        <w:rFonts w:ascii="Symbol" w:hAnsi="Symbol" w:cs="Wingdings"/>
      </w:rPr>
    </w:lvl>
    <w:lvl w:ilvl="7">
      <w:start w:val="1"/>
      <w:numFmt w:val="bullet"/>
      <w:lvlText w:val="◦"/>
      <w:lvlJc w:val="left"/>
      <w:pPr>
        <w:tabs>
          <w:tab w:val="num" w:pos="3300"/>
        </w:tabs>
        <w:ind w:left="3300" w:hanging="360"/>
      </w:pPr>
      <w:rPr>
        <w:rFonts w:ascii="OpenSymbol" w:hAnsi="OpenSymbol" w:cs="Courier New"/>
      </w:rPr>
    </w:lvl>
    <w:lvl w:ilvl="8">
      <w:start w:val="1"/>
      <w:numFmt w:val="bullet"/>
      <w:lvlText w:val="▪"/>
      <w:lvlJc w:val="left"/>
      <w:pPr>
        <w:tabs>
          <w:tab w:val="num" w:pos="3660"/>
        </w:tabs>
        <w:ind w:left="3660" w:hanging="360"/>
      </w:pPr>
      <w:rPr>
        <w:rFonts w:ascii="OpenSymbol" w:hAnsi="OpenSymbol" w:cs="Courier New"/>
      </w:rPr>
    </w:lvl>
  </w:abstractNum>
  <w:abstractNum w:abstractNumId="3">
    <w:nsid w:val="00000004"/>
    <w:multiLevelType w:val="multilevel"/>
    <w:tmpl w:val="00000004"/>
    <w:name w:val="WW8Num5"/>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OpenSymbol"/>
        <w:sz w:val="20"/>
      </w:rPr>
    </w:lvl>
    <w:lvl w:ilvl="2">
      <w:start w:val="1"/>
      <w:numFmt w:val="bullet"/>
      <w:lvlText w:val="▪"/>
      <w:lvlJc w:val="left"/>
      <w:pPr>
        <w:tabs>
          <w:tab w:val="num" w:pos="1440"/>
        </w:tabs>
        <w:ind w:left="1440" w:hanging="360"/>
      </w:pPr>
      <w:rPr>
        <w:rFonts w:ascii="OpenSymbol" w:hAnsi="OpenSymbol" w:cs="OpenSymbol"/>
        <w:sz w:val="20"/>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OpenSymbol"/>
        <w:sz w:val="20"/>
      </w:rPr>
    </w:lvl>
    <w:lvl w:ilvl="5">
      <w:start w:val="1"/>
      <w:numFmt w:val="bullet"/>
      <w:lvlText w:val="▪"/>
      <w:lvlJc w:val="left"/>
      <w:pPr>
        <w:tabs>
          <w:tab w:val="num" w:pos="2520"/>
        </w:tabs>
        <w:ind w:left="2520" w:hanging="360"/>
      </w:pPr>
      <w:rPr>
        <w:rFonts w:ascii="OpenSymbol" w:hAnsi="OpenSymbol" w:cs="OpenSymbol"/>
        <w:sz w:val="20"/>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OpenSymbol"/>
        <w:sz w:val="20"/>
      </w:rPr>
    </w:lvl>
    <w:lvl w:ilvl="8">
      <w:start w:val="1"/>
      <w:numFmt w:val="bullet"/>
      <w:lvlText w:val="▪"/>
      <w:lvlJc w:val="left"/>
      <w:pPr>
        <w:tabs>
          <w:tab w:val="num" w:pos="3600"/>
        </w:tabs>
        <w:ind w:left="3600" w:hanging="360"/>
      </w:pPr>
      <w:rPr>
        <w:rFonts w:ascii="OpenSymbol" w:hAnsi="OpenSymbol" w:cs="OpenSymbol"/>
        <w:sz w:val="20"/>
      </w:rPr>
    </w:lvl>
  </w:abstractNum>
  <w:abstractNum w:abstractNumId="4">
    <w:nsid w:val="00000005"/>
    <w:multiLevelType w:val="multilevel"/>
    <w:tmpl w:val="00000005"/>
    <w:name w:val="WWNum14"/>
    <w:lvl w:ilvl="0">
      <w:start w:val="1"/>
      <w:numFmt w:val="bullet"/>
      <w:lvlText w:val="-"/>
      <w:lvlJc w:val="left"/>
      <w:pPr>
        <w:tabs>
          <w:tab w:val="num" w:pos="0"/>
        </w:tabs>
        <w:ind w:left="720" w:hanging="360"/>
      </w:pPr>
      <w:rPr>
        <w:rFonts w:ascii="Arial" w:hAnsi="Arial" w:cs="Arial"/>
        <w:sz w:val="1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multilevel"/>
    <w:tmpl w:val="00000006"/>
    <w:name w:val="WWNum11"/>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nsid w:val="00000007"/>
    <w:multiLevelType w:val="multilevel"/>
    <w:tmpl w:val="00000007"/>
    <w:name w:val="WWNum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nsid w:val="00000008"/>
    <w:multiLevelType w:val="multilevel"/>
    <w:tmpl w:val="00000008"/>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8">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2BC"/>
    <w:rsid w:val="0007025D"/>
    <w:rsid w:val="000E6757"/>
    <w:rsid w:val="002D0738"/>
    <w:rsid w:val="00353420"/>
    <w:rsid w:val="003D32BC"/>
    <w:rsid w:val="007932BC"/>
    <w:rsid w:val="008343B3"/>
    <w:rsid w:val="009D154D"/>
    <w:rsid w:val="00A87D95"/>
    <w:rsid w:val="00AD7FE3"/>
    <w:rsid w:val="00C850BD"/>
    <w:rsid w:val="00CF6897"/>
    <w:rsid w:val="00D17FD1"/>
    <w:rsid w:val="00DA5814"/>
    <w:rsid w:val="00DE0D18"/>
    <w:rsid w:val="00FD5B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E w:val="0"/>
    </w:pPr>
    <w:rPr>
      <w:rFonts w:cs="Calibri"/>
      <w:lang w:eastAsia="zh-CN"/>
    </w:rPr>
  </w:style>
  <w:style w:type="paragraph" w:styleId="Titre1">
    <w:name w:val="heading 1"/>
    <w:basedOn w:val="Normal"/>
    <w:next w:val="Normal"/>
    <w:qFormat/>
    <w:pPr>
      <w:keepNext/>
      <w:numPr>
        <w:numId w:val="1"/>
      </w:numPr>
      <w:autoSpaceDE/>
      <w:spacing w:before="240" w:after="60"/>
      <w:outlineLvl w:val="0"/>
    </w:pPr>
    <w:rPr>
      <w:rFonts w:ascii="Cambria" w:hAnsi="Cambria" w:cs="Mangal"/>
      <w:b/>
      <w:bCs/>
      <w:kern w:val="1"/>
      <w:sz w:val="32"/>
      <w:szCs w:val="29"/>
      <w:lang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rPr>
      <w:b/>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2" w:hAnsi="Wingdings 2" w:cs="Wingdings 2"/>
      <w:color w:val="050505"/>
    </w:rPr>
  </w:style>
  <w:style w:type="character" w:customStyle="1" w:styleId="WW8Num3z0">
    <w:name w:val="WW8Num3z0"/>
    <w:rPr>
      <w:rFonts w:ascii="Wingdings" w:hAnsi="Wingdings" w:cs="Wingdings"/>
    </w:rPr>
  </w:style>
  <w:style w:type="character" w:customStyle="1" w:styleId="WW8Num3z1">
    <w:name w:val="WW8Num3z1"/>
    <w:rPr>
      <w:rFonts w:ascii="Courier New" w:hAnsi="Courier New" w:cs="Courier New"/>
    </w:rPr>
  </w:style>
  <w:style w:type="character" w:customStyle="1" w:styleId="WW8Num4z0">
    <w:name w:val="WW8Num4z0"/>
    <w:rPr>
      <w:rFonts w:cs="Comic Sans MS"/>
    </w:rPr>
  </w:style>
  <w:style w:type="character" w:customStyle="1" w:styleId="WW8Num4z1">
    <w:name w:val="WW8Num4z1"/>
  </w:style>
  <w:style w:type="character" w:customStyle="1" w:styleId="WW8Num5z0">
    <w:name w:val="WW8Num5z0"/>
    <w:rPr>
      <w:rFonts w:ascii="Wingdings" w:hAnsi="Wingdings" w:cs="Wingdings"/>
    </w:rPr>
  </w:style>
  <w:style w:type="character" w:customStyle="1" w:styleId="WW8Num5z1">
    <w:name w:val="WW8Num5z1"/>
    <w:rPr>
      <w:rFonts w:ascii="OpenSymbol" w:hAnsi="OpenSymbol" w:cs="OpenSymbol"/>
      <w:sz w:val="20"/>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0">
    <w:name w:val="WW8Num6z0"/>
    <w:rPr>
      <w:rFonts w:ascii="Symbol" w:hAnsi="Symbol" w:cs="Symbol"/>
      <w:sz w:val="20"/>
    </w:rPr>
  </w:style>
  <w:style w:type="character" w:customStyle="1" w:styleId="WW8Num7z0">
    <w:name w:val="WW8Num7z0"/>
    <w:rPr>
      <w:rFonts w:ascii="Symbol" w:hAnsi="Symbol" w:cs="OpenSymbol"/>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3z2">
    <w:name w:val="WW8Num3z2"/>
    <w:rPr>
      <w:rFonts w:ascii="Wingdings" w:hAnsi="Wingdings" w:cs="Wingdings"/>
      <w:sz w:val="20"/>
    </w:rPr>
  </w:style>
  <w:style w:type="character" w:customStyle="1" w:styleId="WW8Num6z1">
    <w:name w:val="WW8Num6z1"/>
    <w:rPr>
      <w:rFonts w:ascii="Courier New" w:hAnsi="Courier New" w:cs="Courier New"/>
      <w:sz w:val="2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3">
    <w:name w:val="WW8Num3z3"/>
    <w:rPr>
      <w:rFonts w:ascii="Symbol" w:hAnsi="Symbol" w:cs="Symbol"/>
    </w:rPr>
  </w:style>
  <w:style w:type="character" w:customStyle="1" w:styleId="WW8Num6z2">
    <w:name w:val="WW8Num6z2"/>
    <w:rPr>
      <w:rFonts w:ascii="Wingdings" w:hAnsi="Wingdings" w:cs="Wingdings"/>
      <w:sz w:val="20"/>
    </w:rPr>
  </w:style>
  <w:style w:type="character" w:customStyle="1" w:styleId="Policepardfaut1">
    <w:name w:val="Police par défaut1"/>
  </w:style>
  <w:style w:type="character" w:customStyle="1" w:styleId="En-tteCar">
    <w:name w:val="En-tête Car"/>
    <w:rPr>
      <w:rFonts w:ascii="Times New Roman" w:hAnsi="Times New Roman" w:cs="Times New Roman"/>
      <w:sz w:val="20"/>
      <w:szCs w:val="20"/>
    </w:rPr>
  </w:style>
  <w:style w:type="character" w:customStyle="1" w:styleId="PieddepageCar">
    <w:name w:val="Pied de page Car"/>
    <w:rPr>
      <w:rFonts w:ascii="Times New Roman" w:hAnsi="Times New Roman" w:cs="Times New Roman"/>
      <w:sz w:val="20"/>
      <w:szCs w:val="20"/>
    </w:rPr>
  </w:style>
  <w:style w:type="character" w:customStyle="1" w:styleId="Titre1Car">
    <w:name w:val="Titre 1 Car"/>
    <w:rPr>
      <w:rFonts w:ascii="Cambria" w:eastAsia="Times New Roman" w:hAnsi="Cambria" w:cs="Mangal"/>
      <w:b/>
      <w:bCs/>
      <w:kern w:val="1"/>
      <w:sz w:val="32"/>
      <w:szCs w:val="29"/>
      <w:lang w:eastAsia="zh-CN" w:bidi="hi-IN"/>
    </w:rPr>
  </w:style>
  <w:style w:type="character" w:styleId="Lienhypertexte">
    <w:name w:val="Hyperlink"/>
    <w:rPr>
      <w:color w:val="000080"/>
      <w:u w:val="single"/>
    </w:rPr>
  </w:style>
  <w:style w:type="character" w:customStyle="1" w:styleId="Puces">
    <w:name w:val="Puces"/>
    <w:rPr>
      <w:rFonts w:ascii="OpenSymbol" w:eastAsia="OpenSymbol" w:hAnsi="OpenSymbol" w:cs="OpenSymbol"/>
    </w:rPr>
  </w:style>
  <w:style w:type="character" w:customStyle="1" w:styleId="Caractresdenumrotation">
    <w:name w:val="Caractères de numérotation"/>
  </w:style>
  <w:style w:type="character" w:styleId="lev">
    <w:name w:val="Strong"/>
    <w:qFormat/>
    <w:rPr>
      <w:b/>
      <w:bCs/>
    </w:rPr>
  </w:style>
  <w:style w:type="character" w:customStyle="1" w:styleId="ListLabel5">
    <w:name w:val="ListLabel 5"/>
    <w:rPr>
      <w:rFonts w:eastAsia="Times New Roman" w:cs="Arial"/>
      <w:sz w:val="18"/>
    </w:rPr>
  </w:style>
  <w:style w:type="character" w:customStyle="1" w:styleId="ListLabel2">
    <w:name w:val="ListLabel 2"/>
    <w:rPr>
      <w:rFonts w:cs="Courier New"/>
    </w:rPr>
  </w:style>
  <w:style w:type="character" w:customStyle="1" w:styleId="ListLabel4">
    <w:name w:val="ListLabel 4"/>
    <w:rPr>
      <w:rFonts w:eastAsia="Calibri" w:cs="Arial"/>
    </w:rPr>
  </w:style>
  <w:style w:type="character" w:customStyle="1" w:styleId="ListLabel3">
    <w:name w:val="ListLabel 3"/>
    <w:rPr>
      <w:sz w:val="24"/>
    </w:rPr>
  </w:style>
  <w:style w:type="paragraph" w:customStyle="1" w:styleId="Titre10">
    <w:name w:val="Titre1"/>
    <w:basedOn w:val="Normal"/>
    <w:next w:val="Corpsdetexte"/>
    <w:pPr>
      <w:keepNext/>
      <w:spacing w:before="240" w:after="120"/>
    </w:pPr>
    <w:rPr>
      <w:rFonts w:ascii="Arial" w:eastAsia="Lucida Sans Unicode" w:hAnsi="Arial" w:cs="Tahoma"/>
      <w:sz w:val="28"/>
      <w:szCs w:val="28"/>
    </w:rPr>
  </w:style>
  <w:style w:type="paragraph" w:styleId="Corpsdetexte">
    <w:name w:val="Body Text"/>
    <w:basedOn w:val="Normal"/>
    <w:pPr>
      <w:spacing w:after="120"/>
    </w:pPr>
  </w:style>
  <w:style w:type="paragraph" w:styleId="Liste">
    <w:name w:val="List"/>
    <w:basedOn w:val="Corpsdetexte"/>
    <w:rPr>
      <w:rFonts w:cs="Tahoma"/>
    </w:rPr>
  </w:style>
  <w:style w:type="paragraph" w:styleId="Lgende">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En-tte1">
    <w:name w:val="En-tête1"/>
    <w:basedOn w:val="Normal"/>
    <w:pPr>
      <w:suppressLineNumbers/>
      <w:autoSpaceDE/>
      <w:textAlignment w:val="baseline"/>
    </w:pPr>
    <w:rPr>
      <w:rFonts w:eastAsia="Lucida Sans Unicode"/>
      <w:kern w:val="1"/>
      <w:sz w:val="24"/>
      <w:szCs w:val="24"/>
      <w:lang w:bidi="hi-IN"/>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Paragraphedeliste1">
    <w:name w:val="Paragraphe de liste1"/>
    <w:basedOn w:val="Normal"/>
    <w:pPr>
      <w:ind w:left="720"/>
    </w:pPr>
  </w:style>
  <w:style w:type="character" w:styleId="CitationHTML">
    <w:name w:val="HTML Cite"/>
    <w:basedOn w:val="Policepardfaut"/>
    <w:uiPriority w:val="99"/>
    <w:semiHidden/>
    <w:unhideWhenUsed/>
    <w:rsid w:val="000E675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E w:val="0"/>
    </w:pPr>
    <w:rPr>
      <w:rFonts w:cs="Calibri"/>
      <w:lang w:eastAsia="zh-CN"/>
    </w:rPr>
  </w:style>
  <w:style w:type="paragraph" w:styleId="Titre1">
    <w:name w:val="heading 1"/>
    <w:basedOn w:val="Normal"/>
    <w:next w:val="Normal"/>
    <w:qFormat/>
    <w:pPr>
      <w:keepNext/>
      <w:numPr>
        <w:numId w:val="1"/>
      </w:numPr>
      <w:autoSpaceDE/>
      <w:spacing w:before="240" w:after="60"/>
      <w:outlineLvl w:val="0"/>
    </w:pPr>
    <w:rPr>
      <w:rFonts w:ascii="Cambria" w:hAnsi="Cambria" w:cs="Mangal"/>
      <w:b/>
      <w:bCs/>
      <w:kern w:val="1"/>
      <w:sz w:val="32"/>
      <w:szCs w:val="29"/>
      <w:lang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rPr>
      <w:b/>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2" w:hAnsi="Wingdings 2" w:cs="Wingdings 2"/>
      <w:color w:val="050505"/>
    </w:rPr>
  </w:style>
  <w:style w:type="character" w:customStyle="1" w:styleId="WW8Num3z0">
    <w:name w:val="WW8Num3z0"/>
    <w:rPr>
      <w:rFonts w:ascii="Wingdings" w:hAnsi="Wingdings" w:cs="Wingdings"/>
    </w:rPr>
  </w:style>
  <w:style w:type="character" w:customStyle="1" w:styleId="WW8Num3z1">
    <w:name w:val="WW8Num3z1"/>
    <w:rPr>
      <w:rFonts w:ascii="Courier New" w:hAnsi="Courier New" w:cs="Courier New"/>
    </w:rPr>
  </w:style>
  <w:style w:type="character" w:customStyle="1" w:styleId="WW8Num4z0">
    <w:name w:val="WW8Num4z0"/>
    <w:rPr>
      <w:rFonts w:cs="Comic Sans MS"/>
    </w:rPr>
  </w:style>
  <w:style w:type="character" w:customStyle="1" w:styleId="WW8Num4z1">
    <w:name w:val="WW8Num4z1"/>
  </w:style>
  <w:style w:type="character" w:customStyle="1" w:styleId="WW8Num5z0">
    <w:name w:val="WW8Num5z0"/>
    <w:rPr>
      <w:rFonts w:ascii="Wingdings" w:hAnsi="Wingdings" w:cs="Wingdings"/>
    </w:rPr>
  </w:style>
  <w:style w:type="character" w:customStyle="1" w:styleId="WW8Num5z1">
    <w:name w:val="WW8Num5z1"/>
    <w:rPr>
      <w:rFonts w:ascii="OpenSymbol" w:hAnsi="OpenSymbol" w:cs="OpenSymbol"/>
      <w:sz w:val="20"/>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0">
    <w:name w:val="WW8Num6z0"/>
    <w:rPr>
      <w:rFonts w:ascii="Symbol" w:hAnsi="Symbol" w:cs="Symbol"/>
      <w:sz w:val="20"/>
    </w:rPr>
  </w:style>
  <w:style w:type="character" w:customStyle="1" w:styleId="WW8Num7z0">
    <w:name w:val="WW8Num7z0"/>
    <w:rPr>
      <w:rFonts w:ascii="Symbol" w:hAnsi="Symbol" w:cs="OpenSymbol"/>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3z2">
    <w:name w:val="WW8Num3z2"/>
    <w:rPr>
      <w:rFonts w:ascii="Wingdings" w:hAnsi="Wingdings" w:cs="Wingdings"/>
      <w:sz w:val="20"/>
    </w:rPr>
  </w:style>
  <w:style w:type="character" w:customStyle="1" w:styleId="WW8Num6z1">
    <w:name w:val="WW8Num6z1"/>
    <w:rPr>
      <w:rFonts w:ascii="Courier New" w:hAnsi="Courier New" w:cs="Courier New"/>
      <w:sz w:val="2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3">
    <w:name w:val="WW8Num3z3"/>
    <w:rPr>
      <w:rFonts w:ascii="Symbol" w:hAnsi="Symbol" w:cs="Symbol"/>
    </w:rPr>
  </w:style>
  <w:style w:type="character" w:customStyle="1" w:styleId="WW8Num6z2">
    <w:name w:val="WW8Num6z2"/>
    <w:rPr>
      <w:rFonts w:ascii="Wingdings" w:hAnsi="Wingdings" w:cs="Wingdings"/>
      <w:sz w:val="20"/>
    </w:rPr>
  </w:style>
  <w:style w:type="character" w:customStyle="1" w:styleId="Policepardfaut1">
    <w:name w:val="Police par défaut1"/>
  </w:style>
  <w:style w:type="character" w:customStyle="1" w:styleId="En-tteCar">
    <w:name w:val="En-tête Car"/>
    <w:rPr>
      <w:rFonts w:ascii="Times New Roman" w:hAnsi="Times New Roman" w:cs="Times New Roman"/>
      <w:sz w:val="20"/>
      <w:szCs w:val="20"/>
    </w:rPr>
  </w:style>
  <w:style w:type="character" w:customStyle="1" w:styleId="PieddepageCar">
    <w:name w:val="Pied de page Car"/>
    <w:rPr>
      <w:rFonts w:ascii="Times New Roman" w:hAnsi="Times New Roman" w:cs="Times New Roman"/>
      <w:sz w:val="20"/>
      <w:szCs w:val="20"/>
    </w:rPr>
  </w:style>
  <w:style w:type="character" w:customStyle="1" w:styleId="Titre1Car">
    <w:name w:val="Titre 1 Car"/>
    <w:rPr>
      <w:rFonts w:ascii="Cambria" w:eastAsia="Times New Roman" w:hAnsi="Cambria" w:cs="Mangal"/>
      <w:b/>
      <w:bCs/>
      <w:kern w:val="1"/>
      <w:sz w:val="32"/>
      <w:szCs w:val="29"/>
      <w:lang w:eastAsia="zh-CN" w:bidi="hi-IN"/>
    </w:rPr>
  </w:style>
  <w:style w:type="character" w:styleId="Lienhypertexte">
    <w:name w:val="Hyperlink"/>
    <w:rPr>
      <w:color w:val="000080"/>
      <w:u w:val="single"/>
    </w:rPr>
  </w:style>
  <w:style w:type="character" w:customStyle="1" w:styleId="Puces">
    <w:name w:val="Puces"/>
    <w:rPr>
      <w:rFonts w:ascii="OpenSymbol" w:eastAsia="OpenSymbol" w:hAnsi="OpenSymbol" w:cs="OpenSymbol"/>
    </w:rPr>
  </w:style>
  <w:style w:type="character" w:customStyle="1" w:styleId="Caractresdenumrotation">
    <w:name w:val="Caractères de numérotation"/>
  </w:style>
  <w:style w:type="character" w:styleId="lev">
    <w:name w:val="Strong"/>
    <w:qFormat/>
    <w:rPr>
      <w:b/>
      <w:bCs/>
    </w:rPr>
  </w:style>
  <w:style w:type="character" w:customStyle="1" w:styleId="ListLabel5">
    <w:name w:val="ListLabel 5"/>
    <w:rPr>
      <w:rFonts w:eastAsia="Times New Roman" w:cs="Arial"/>
      <w:sz w:val="18"/>
    </w:rPr>
  </w:style>
  <w:style w:type="character" w:customStyle="1" w:styleId="ListLabel2">
    <w:name w:val="ListLabel 2"/>
    <w:rPr>
      <w:rFonts w:cs="Courier New"/>
    </w:rPr>
  </w:style>
  <w:style w:type="character" w:customStyle="1" w:styleId="ListLabel4">
    <w:name w:val="ListLabel 4"/>
    <w:rPr>
      <w:rFonts w:eastAsia="Calibri" w:cs="Arial"/>
    </w:rPr>
  </w:style>
  <w:style w:type="character" w:customStyle="1" w:styleId="ListLabel3">
    <w:name w:val="ListLabel 3"/>
    <w:rPr>
      <w:sz w:val="24"/>
    </w:rPr>
  </w:style>
  <w:style w:type="paragraph" w:customStyle="1" w:styleId="Titre10">
    <w:name w:val="Titre1"/>
    <w:basedOn w:val="Normal"/>
    <w:next w:val="Corpsdetexte"/>
    <w:pPr>
      <w:keepNext/>
      <w:spacing w:before="240" w:after="120"/>
    </w:pPr>
    <w:rPr>
      <w:rFonts w:ascii="Arial" w:eastAsia="Lucida Sans Unicode" w:hAnsi="Arial" w:cs="Tahoma"/>
      <w:sz w:val="28"/>
      <w:szCs w:val="28"/>
    </w:rPr>
  </w:style>
  <w:style w:type="paragraph" w:styleId="Corpsdetexte">
    <w:name w:val="Body Text"/>
    <w:basedOn w:val="Normal"/>
    <w:pPr>
      <w:spacing w:after="120"/>
    </w:pPr>
  </w:style>
  <w:style w:type="paragraph" w:styleId="Liste">
    <w:name w:val="List"/>
    <w:basedOn w:val="Corpsdetexte"/>
    <w:rPr>
      <w:rFonts w:cs="Tahoma"/>
    </w:rPr>
  </w:style>
  <w:style w:type="paragraph" w:styleId="Lgende">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En-tte1">
    <w:name w:val="En-tête1"/>
    <w:basedOn w:val="Normal"/>
    <w:pPr>
      <w:suppressLineNumbers/>
      <w:autoSpaceDE/>
      <w:textAlignment w:val="baseline"/>
    </w:pPr>
    <w:rPr>
      <w:rFonts w:eastAsia="Lucida Sans Unicode"/>
      <w:kern w:val="1"/>
      <w:sz w:val="24"/>
      <w:szCs w:val="24"/>
      <w:lang w:bidi="hi-IN"/>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Paragraphedeliste1">
    <w:name w:val="Paragraphe de liste1"/>
    <w:basedOn w:val="Normal"/>
    <w:pPr>
      <w:ind w:left="720"/>
    </w:pPr>
  </w:style>
  <w:style w:type="character" w:styleId="CitationHTML">
    <w:name w:val="HTML Cite"/>
    <w:basedOn w:val="Policepardfaut"/>
    <w:uiPriority w:val="99"/>
    <w:semiHidden/>
    <w:unhideWhenUsed/>
    <w:rsid w:val="000E67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quaprems.com/" TargetMode="External"/><Relationship Id="rId13" Type="http://schemas.openxmlformats.org/officeDocument/2006/relationships/footer" Target="footer3.xml"/><Relationship Id="rId18" Type="http://schemas.openxmlformats.org/officeDocument/2006/relationships/image" Target="media/image3.emf"/><Relationship Id="rId3" Type="http://schemas.microsoft.com/office/2007/relationships/stylesWithEffects" Target="stylesWithEffect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aquafish.free.fr/aquarium/aquarium.htm" TargetMode="External"/><Relationship Id="rId20" Type="http://schemas.openxmlformats.org/officeDocument/2006/relationships/image" Target="media/image5.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oleObject" Target="embeddings/oleObject1.bin"/><Relationship Id="rId10" Type="http://schemas.openxmlformats.org/officeDocument/2006/relationships/footer" Target="footer1.xm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pdesurmont.free.fr/desurmont/technique/entretient.html" TargetMode="External"/><Relationship Id="rId22" Type="http://schemas.openxmlformats.org/officeDocument/2006/relationships/image" Target="media/image7.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1148</Words>
  <Characters>6319</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LSD</Company>
  <LinksUpToDate>false</LinksUpToDate>
  <CharactersWithSpaces>7453</CharactersWithSpaces>
  <SharedDoc>false</SharedDoc>
  <HLinks>
    <vt:vector size="12" baseType="variant">
      <vt:variant>
        <vt:i4>458759</vt:i4>
      </vt:variant>
      <vt:variant>
        <vt:i4>3</vt:i4>
      </vt:variant>
      <vt:variant>
        <vt:i4>0</vt:i4>
      </vt:variant>
      <vt:variant>
        <vt:i4>5</vt:i4>
      </vt:variant>
      <vt:variant>
        <vt:lpwstr>http://aquafish.free.fr/aquarium/aquarium.htm</vt:lpwstr>
      </vt:variant>
      <vt:variant>
        <vt:lpwstr/>
      </vt:variant>
      <vt:variant>
        <vt:i4>4587538</vt:i4>
      </vt:variant>
      <vt:variant>
        <vt:i4>0</vt:i4>
      </vt:variant>
      <vt:variant>
        <vt:i4>0</vt:i4>
      </vt:variant>
      <vt:variant>
        <vt:i4>5</vt:i4>
      </vt:variant>
      <vt:variant>
        <vt:lpwstr>http://pdesurmont.free.fr/desurmont/technique/entretient.html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VITALE</dc:creator>
  <cp:lastModifiedBy>Philippe  VITALE</cp:lastModifiedBy>
  <cp:revision>3</cp:revision>
  <cp:lastPrinted>2014-02-13T08:32:00Z</cp:lastPrinted>
  <dcterms:created xsi:type="dcterms:W3CDTF">2014-02-14T17:55:00Z</dcterms:created>
  <dcterms:modified xsi:type="dcterms:W3CDTF">2014-02-26T00:18:00Z</dcterms:modified>
</cp:coreProperties>
</file>