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08" w:rsidRPr="00CE78A9" w:rsidRDefault="00CE78A9" w:rsidP="00103EB9">
      <w:pPr>
        <w:pStyle w:val="Default"/>
        <w:shd w:val="clear" w:color="auto" w:fill="B4C6E7"/>
        <w:jc w:val="center"/>
        <w:rPr>
          <w:rFonts w:ascii="Segoe UI" w:hAnsi="Segoe UI" w:cs="Segoe UI"/>
          <w:b/>
          <w:bCs/>
          <w:sz w:val="32"/>
          <w:szCs w:val="32"/>
        </w:rPr>
      </w:pPr>
      <w:bookmarkStart w:id="0" w:name="_Hlk30778410"/>
      <w:bookmarkStart w:id="1" w:name="_GoBack"/>
      <w:bookmarkEnd w:id="1"/>
      <w:r>
        <w:rPr>
          <w:rFonts w:ascii="Segoe UI" w:hAnsi="Segoe UI" w:cs="Segoe UI"/>
          <w:b/>
          <w:bCs/>
          <w:color w:val="auto"/>
          <w:sz w:val="32"/>
          <w:szCs w:val="32"/>
        </w:rPr>
        <w:t>Activité</w:t>
      </w:r>
      <w:r w:rsidR="004E1C2F" w:rsidRPr="00CE78A9">
        <w:rPr>
          <w:rFonts w:ascii="Segoe UI" w:hAnsi="Segoe UI" w:cs="Segoe UI"/>
          <w:b/>
          <w:bCs/>
          <w:color w:val="auto"/>
          <w:sz w:val="32"/>
          <w:szCs w:val="32"/>
        </w:rPr>
        <w:t xml:space="preserve"> n°</w:t>
      </w:r>
      <w:r w:rsidR="0085795C" w:rsidRPr="0085795C">
        <w:rPr>
          <w:rFonts w:ascii="Cambria Math" w:hAnsi="Cambria Math" w:cs="Cambria Math"/>
          <w:sz w:val="32"/>
          <w:szCs w:val="32"/>
        </w:rPr>
        <w:t>③</w:t>
      </w:r>
      <w:r w:rsidR="004E1C2F" w:rsidRPr="00CE78A9">
        <w:rPr>
          <w:rFonts w:ascii="Segoe UI" w:hAnsi="Segoe UI" w:cs="Segoe UI"/>
          <w:b/>
          <w:bCs/>
          <w:color w:val="auto"/>
          <w:sz w:val="32"/>
          <w:szCs w:val="32"/>
        </w:rPr>
        <w:t xml:space="preserve"> : </w:t>
      </w:r>
      <w:r w:rsidR="00E5249E">
        <w:rPr>
          <w:rFonts w:ascii="Segoe UI" w:hAnsi="Segoe UI" w:cs="Segoe UI"/>
          <w:b/>
          <w:bCs/>
          <w:sz w:val="32"/>
          <w:szCs w:val="32"/>
        </w:rPr>
        <w:t>Utilisation</w:t>
      </w:r>
      <w:r w:rsidR="009E0A08" w:rsidRPr="00CE78A9">
        <w:rPr>
          <w:rFonts w:ascii="Segoe UI" w:hAnsi="Segoe UI" w:cs="Segoe UI"/>
          <w:b/>
          <w:bCs/>
          <w:sz w:val="32"/>
          <w:szCs w:val="32"/>
        </w:rPr>
        <w:t xml:space="preserve"> d</w:t>
      </w:r>
      <w:r w:rsidR="00E5249E">
        <w:rPr>
          <w:rFonts w:ascii="Segoe UI" w:hAnsi="Segoe UI" w:cs="Segoe UI"/>
          <w:b/>
          <w:bCs/>
          <w:sz w:val="32"/>
          <w:szCs w:val="32"/>
        </w:rPr>
        <w:t>’un</w:t>
      </w:r>
      <w:r w:rsidR="009E0A08" w:rsidRPr="00CE78A9">
        <w:rPr>
          <w:rFonts w:ascii="Segoe UI" w:hAnsi="Segoe UI" w:cs="Segoe UI"/>
          <w:b/>
          <w:bCs/>
          <w:sz w:val="32"/>
          <w:szCs w:val="32"/>
        </w:rPr>
        <w:t xml:space="preserve"> capteur de luminosité (photorésistance)</w:t>
      </w:r>
    </w:p>
    <w:bookmarkEnd w:id="0"/>
    <w:p w:rsidR="007D0B1C" w:rsidRDefault="007D0B1C" w:rsidP="00A31FD9">
      <w:pPr>
        <w:pStyle w:val="Default"/>
        <w:rPr>
          <w:rFonts w:ascii="Segoe UI" w:hAnsi="Segoe UI" w:cs="Segoe UI"/>
        </w:rPr>
      </w:pPr>
    </w:p>
    <w:p w:rsidR="00E63A4F" w:rsidRDefault="00E63A4F" w:rsidP="00A31FD9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>Activités proposées</w:t>
      </w:r>
      <w:r w:rsidR="000D5263">
        <w:rPr>
          <w:rFonts w:ascii="Segoe UI" w:hAnsi="Segoe UI" w:cs="Segoe UI"/>
        </w:rPr>
        <w:t xml:space="preserve"> avec le capteur de lumière :</w:t>
      </w:r>
    </w:p>
    <w:p w:rsidR="00E63A4F" w:rsidRPr="00E63A4F" w:rsidRDefault="00E63A4F" w:rsidP="000D5263">
      <w:pPr>
        <w:pStyle w:val="Default"/>
        <w:ind w:left="708"/>
        <w:rPr>
          <w:rFonts w:ascii="Segoe UI Symbol" w:hAnsi="Segoe UI Symbol" w:cs="Segoe UI Symbol"/>
          <w:b/>
          <w:bCs/>
          <w:color w:val="FF0000"/>
          <w:sz w:val="32"/>
          <w:szCs w:val="32"/>
        </w:rPr>
      </w:pPr>
      <w:r w:rsidRPr="00E63A4F">
        <w:rPr>
          <w:rFonts w:ascii="Segoe UI Symbol" w:hAnsi="Segoe UI Symbol" w:cs="Segoe UI Symbol"/>
          <w:b/>
          <w:bCs/>
          <w:color w:val="FF0000"/>
          <w:sz w:val="32"/>
          <w:szCs w:val="32"/>
        </w:rPr>
        <w:t xml:space="preserve">Ⓐ Utiliser une </w:t>
      </w:r>
      <w:r w:rsidR="00A3573E" w:rsidRPr="00E63A4F">
        <w:rPr>
          <w:rFonts w:ascii="Segoe UI Symbol" w:hAnsi="Segoe UI Symbol" w:cs="Segoe UI Symbol"/>
          <w:b/>
          <w:bCs/>
          <w:color w:val="FF0000"/>
          <w:sz w:val="32"/>
          <w:szCs w:val="32"/>
        </w:rPr>
        <w:t>photorésistance</w:t>
      </w:r>
    </w:p>
    <w:p w:rsidR="00E63A4F" w:rsidRPr="00E63A4F" w:rsidRDefault="00E63A4F" w:rsidP="000D5263">
      <w:pPr>
        <w:pStyle w:val="Default"/>
        <w:ind w:left="708"/>
        <w:rPr>
          <w:rFonts w:ascii="Segoe UI Symbol" w:hAnsi="Segoe UI Symbol" w:cs="Segoe UI Symbol"/>
          <w:b/>
          <w:bCs/>
          <w:color w:val="FF0000"/>
          <w:sz w:val="32"/>
          <w:szCs w:val="32"/>
        </w:rPr>
      </w:pPr>
      <w:r w:rsidRPr="00E63A4F">
        <w:rPr>
          <w:rFonts w:ascii="Segoe UI Symbol" w:hAnsi="Segoe UI Symbol" w:cs="Segoe UI Symbol"/>
          <w:b/>
          <w:bCs/>
          <w:color w:val="FF0000"/>
          <w:sz w:val="32"/>
          <w:szCs w:val="32"/>
        </w:rPr>
        <w:t xml:space="preserve">Ⓑ </w:t>
      </w:r>
      <w:r w:rsidR="00CE2C0D">
        <w:rPr>
          <w:rFonts w:ascii="Segoe UI Symbol" w:hAnsi="Segoe UI Symbol" w:cs="Segoe UI Symbol"/>
          <w:b/>
          <w:bCs/>
          <w:color w:val="FF0000"/>
          <w:sz w:val="32"/>
          <w:szCs w:val="32"/>
        </w:rPr>
        <w:t>L</w:t>
      </w:r>
      <w:r w:rsidRPr="00E63A4F">
        <w:rPr>
          <w:rFonts w:ascii="Segoe UI Symbol" w:hAnsi="Segoe UI Symbol" w:cs="Segoe UI Symbol"/>
          <w:b/>
          <w:bCs/>
          <w:color w:val="FF0000"/>
          <w:sz w:val="32"/>
          <w:szCs w:val="32"/>
        </w:rPr>
        <w:t>’allumeur de réverbère</w:t>
      </w:r>
    </w:p>
    <w:p w:rsidR="00E63A4F" w:rsidRPr="00E63A4F" w:rsidRDefault="00E63A4F" w:rsidP="000D5263">
      <w:pPr>
        <w:pStyle w:val="Default"/>
        <w:ind w:left="708"/>
        <w:rPr>
          <w:rFonts w:ascii="Segoe UI" w:hAnsi="Segoe UI" w:cs="Segoe UI"/>
          <w:b/>
          <w:bCs/>
        </w:rPr>
      </w:pPr>
      <w:r w:rsidRPr="00E63A4F">
        <w:rPr>
          <w:rFonts w:ascii="Segoe UI Symbol" w:hAnsi="Segoe UI Symbol" w:cs="Segoe UI Symbol"/>
          <w:b/>
          <w:bCs/>
          <w:color w:val="FF0000"/>
          <w:sz w:val="32"/>
          <w:szCs w:val="32"/>
        </w:rPr>
        <w:t>Ⓒ Ecran de smartphone</w:t>
      </w:r>
    </w:p>
    <w:p w:rsidR="00E63A4F" w:rsidRDefault="00E63A4F" w:rsidP="00A31FD9">
      <w:pPr>
        <w:pStyle w:val="Default"/>
        <w:rPr>
          <w:rFonts w:ascii="Segoe UI" w:hAnsi="Segoe UI" w:cs="Segoe UI"/>
        </w:rPr>
      </w:pPr>
    </w:p>
    <w:p w:rsidR="002A36F1" w:rsidRPr="00103EB9" w:rsidRDefault="008C3C84" w:rsidP="008C3C84">
      <w:pPr>
        <w:pStyle w:val="Default"/>
        <w:rPr>
          <w:rFonts w:ascii="Segoe UI" w:hAnsi="Segoe UI" w:cs="Segoe UI"/>
          <w:b/>
          <w:bCs/>
          <w:color w:val="FF0000"/>
          <w:sz w:val="40"/>
          <w:szCs w:val="40"/>
        </w:rPr>
      </w:pPr>
      <w:r w:rsidRPr="00103EB9">
        <w:rPr>
          <w:rFonts w:ascii="Segoe UI Symbol" w:hAnsi="Segoe UI Symbol" w:cs="Segoe UI Symbol"/>
          <w:b/>
          <w:bCs/>
          <w:color w:val="FF0000"/>
          <w:sz w:val="40"/>
          <w:szCs w:val="40"/>
        </w:rPr>
        <w:t xml:space="preserve">Ⓐ </w:t>
      </w:r>
      <w:r w:rsidR="000D5263" w:rsidRPr="00103EB9">
        <w:rPr>
          <w:rFonts w:ascii="Segoe UI Symbol" w:hAnsi="Segoe UI Symbol" w:cs="Segoe UI Symbol"/>
          <w:b/>
          <w:bCs/>
          <w:color w:val="FF0000"/>
          <w:sz w:val="40"/>
          <w:szCs w:val="40"/>
        </w:rPr>
        <w:t>Utiliser une photorésistance</w:t>
      </w:r>
    </w:p>
    <w:p w:rsidR="002A36F1" w:rsidRDefault="002A36F1" w:rsidP="000D5263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L’idée est ici de comprendre comment mesure</w:t>
      </w:r>
      <w:r w:rsidR="00A3573E">
        <w:rPr>
          <w:rFonts w:ascii="Segoe UI" w:hAnsi="Segoe UI" w:cs="Segoe UI"/>
        </w:rPr>
        <w:t>r</w:t>
      </w:r>
      <w:r>
        <w:rPr>
          <w:rFonts w:ascii="Segoe UI" w:hAnsi="Segoe UI" w:cs="Segoe UI"/>
        </w:rPr>
        <w:t xml:space="preserve"> la tension aux bornes de la </w:t>
      </w:r>
      <w:r w:rsidR="008C3C84">
        <w:rPr>
          <w:rFonts w:ascii="Segoe UI" w:hAnsi="Segoe UI" w:cs="Segoe UI"/>
        </w:rPr>
        <w:t>photorésistance</w:t>
      </w:r>
      <w:r>
        <w:rPr>
          <w:rFonts w:ascii="Segoe UI" w:hAnsi="Segoe UI" w:cs="Segoe UI"/>
        </w:rPr>
        <w:t>.</w:t>
      </w:r>
    </w:p>
    <w:p w:rsidR="007D0B1C" w:rsidRPr="00BB6D9C" w:rsidRDefault="007D0B1C" w:rsidP="000D5263">
      <w:pPr>
        <w:pStyle w:val="Default"/>
        <w:spacing w:after="120"/>
        <w:jc w:val="both"/>
        <w:rPr>
          <w:rFonts w:ascii="Segoe UI" w:hAnsi="Segoe UI" w:cs="Segoe UI"/>
        </w:rPr>
      </w:pPr>
      <w:r w:rsidRPr="00BB6D9C">
        <w:rPr>
          <w:rFonts w:ascii="Segoe UI" w:hAnsi="Segoe UI" w:cs="Segoe UI"/>
        </w:rPr>
        <w:t xml:space="preserve">Une </w:t>
      </w:r>
      <w:r w:rsidRPr="00BB6D9C">
        <w:rPr>
          <w:rFonts w:ascii="Segoe UI" w:hAnsi="Segoe UI" w:cs="Segoe UI"/>
          <w:bCs/>
        </w:rPr>
        <w:t>photorésistance</w:t>
      </w:r>
      <w:r w:rsidRPr="00BB6D9C">
        <w:rPr>
          <w:rFonts w:ascii="Segoe UI" w:hAnsi="Segoe UI" w:cs="Segoe UI"/>
        </w:rPr>
        <w:t xml:space="preserve"> est un composant électronique dont la résistance varie en fonction de la quantité de lumière incidente : plus elle est éclairée, plus sa résistance baisse. </w:t>
      </w:r>
    </w:p>
    <w:p w:rsidR="00AF3D71" w:rsidRPr="00BB6D9C" w:rsidRDefault="00AF3D71" w:rsidP="00AF3D71">
      <w:pPr>
        <w:spacing w:after="0" w:line="240" w:lineRule="auto"/>
        <w:rPr>
          <w:rFonts w:ascii="Segoe UI" w:hAnsi="Segoe UI" w:cs="Segoe UI"/>
        </w:rPr>
      </w:pPr>
      <w:r w:rsidRPr="00BB6D9C">
        <w:rPr>
          <w:rFonts w:ascii="Segoe UI" w:hAnsi="Segoe UI" w:cs="Segoe UI"/>
          <w:b/>
          <w:color w:val="0000CC"/>
        </w:rPr>
        <w:t xml:space="preserve">Le but du montage </w:t>
      </w:r>
      <w:r w:rsidR="004E1C2F" w:rsidRPr="00BB6D9C">
        <w:rPr>
          <w:rFonts w:ascii="Segoe UI" w:hAnsi="Segoe UI" w:cs="Segoe UI"/>
          <w:b/>
          <w:color w:val="0000CC"/>
        </w:rPr>
        <w:t>et objectif</w:t>
      </w:r>
    </w:p>
    <w:p w:rsidR="00AF3D71" w:rsidRDefault="004E1C2F" w:rsidP="00AF3D71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</w:rPr>
      </w:pPr>
      <w:r w:rsidRPr="00BB6D9C">
        <w:rPr>
          <w:rFonts w:ascii="Segoe UI" w:hAnsi="Segoe UI" w:cs="Segoe UI"/>
        </w:rPr>
        <w:t>Travail sur la notion de sortie numérique</w:t>
      </w:r>
      <w:r w:rsidR="008D133C" w:rsidRPr="00BB6D9C">
        <w:rPr>
          <w:rFonts w:ascii="Segoe UI" w:hAnsi="Segoe UI" w:cs="Segoe UI"/>
        </w:rPr>
        <w:t xml:space="preserve"> et analogique</w:t>
      </w:r>
      <w:r w:rsidRPr="00BB6D9C">
        <w:rPr>
          <w:rFonts w:ascii="Segoe UI" w:hAnsi="Segoe UI" w:cs="Segoe UI"/>
        </w:rPr>
        <w:t>.</w:t>
      </w:r>
    </w:p>
    <w:p w:rsidR="00932F5F" w:rsidRPr="00BB6D9C" w:rsidRDefault="00932F5F" w:rsidP="00AF3D71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Utiliser le moniteur et traceur série</w:t>
      </w:r>
    </w:p>
    <w:p w:rsidR="008D133C" w:rsidRPr="00BB6D9C" w:rsidRDefault="008D133C" w:rsidP="008D133C">
      <w:pPr>
        <w:pStyle w:val="Paragraphedeliste"/>
        <w:spacing w:after="0" w:line="240" w:lineRule="auto"/>
        <w:ind w:left="0"/>
        <w:rPr>
          <w:rFonts w:ascii="Segoe UI" w:hAnsi="Segoe UI" w:cs="Segoe UI"/>
        </w:rPr>
      </w:pPr>
    </w:p>
    <w:p w:rsidR="00AF3D71" w:rsidRPr="00BB6D9C" w:rsidRDefault="00AF3D71" w:rsidP="00AF3D71">
      <w:pPr>
        <w:pStyle w:val="text-justify"/>
        <w:spacing w:before="0" w:beforeAutospacing="0" w:after="0" w:afterAutospacing="0"/>
        <w:rPr>
          <w:rFonts w:ascii="Segoe UI" w:hAnsi="Segoe UI" w:cs="Segoe UI"/>
          <w:b/>
          <w:color w:val="0000CC"/>
          <w:sz w:val="22"/>
          <w:szCs w:val="22"/>
        </w:rPr>
      </w:pPr>
      <w:r w:rsidRPr="00BB6D9C">
        <w:rPr>
          <w:rFonts w:ascii="Segoe UI" w:hAnsi="Segoe UI" w:cs="Segoe UI"/>
          <w:b/>
          <w:color w:val="0000CC"/>
          <w:sz w:val="22"/>
          <w:szCs w:val="22"/>
        </w:rPr>
        <w:t>Matériel</w:t>
      </w:r>
    </w:p>
    <w:p w:rsidR="007E51E6" w:rsidRPr="00BB6D9C" w:rsidRDefault="007E51E6" w:rsidP="007E51E6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B6D9C">
        <w:rPr>
          <w:rFonts w:ascii="Segoe UI" w:hAnsi="Segoe UI" w:cs="Segoe UI"/>
        </w:rPr>
        <w:t>Arduino Uno</w:t>
      </w:r>
    </w:p>
    <w:p w:rsidR="007E51E6" w:rsidRPr="00BB6D9C" w:rsidRDefault="007E51E6" w:rsidP="007E51E6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B6D9C">
        <w:rPr>
          <w:rFonts w:ascii="Segoe UI" w:hAnsi="Segoe UI" w:cs="Segoe UI"/>
        </w:rPr>
        <w:t>Plaque d'essai (breadbord)</w:t>
      </w:r>
    </w:p>
    <w:p w:rsidR="007E51E6" w:rsidRPr="00BB6D9C" w:rsidRDefault="007E51E6" w:rsidP="007E51E6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  <w:b/>
          <w:bCs/>
        </w:rPr>
      </w:pPr>
      <w:r w:rsidRPr="00BB6D9C">
        <w:rPr>
          <w:rFonts w:ascii="Segoe UI" w:hAnsi="Segoe UI" w:cs="Segoe UI"/>
        </w:rPr>
        <w:t xml:space="preserve">Résistance </w:t>
      </w:r>
      <w:r w:rsidR="008D133C" w:rsidRPr="00BB6D9C">
        <w:rPr>
          <w:rFonts w:ascii="Segoe UI" w:hAnsi="Segoe UI" w:cs="Segoe UI"/>
        </w:rPr>
        <w:t xml:space="preserve">de </w:t>
      </w:r>
      <w:r w:rsidR="000E66D0">
        <w:rPr>
          <w:rFonts w:ascii="Segoe UI" w:hAnsi="Segoe UI" w:cs="Segoe UI"/>
          <w:b/>
          <w:bCs/>
        </w:rPr>
        <w:t>10 k</w:t>
      </w:r>
      <w:r w:rsidRPr="00BB6D9C">
        <w:rPr>
          <w:rFonts w:ascii="Segoe UI" w:hAnsi="Segoe UI" w:cs="Segoe UI"/>
          <w:b/>
          <w:bCs/>
        </w:rPr>
        <w:t xml:space="preserve">Ω </w:t>
      </w:r>
    </w:p>
    <w:p w:rsidR="007E51E6" w:rsidRPr="00BB6D9C" w:rsidRDefault="007E51E6" w:rsidP="007E51E6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B6D9C">
        <w:rPr>
          <w:rFonts w:ascii="Segoe UI" w:hAnsi="Segoe UI" w:cs="Segoe UI"/>
        </w:rPr>
        <w:t>Straps ou fils de liaison</w:t>
      </w:r>
    </w:p>
    <w:p w:rsidR="00AF3D71" w:rsidRPr="00BB6D9C" w:rsidRDefault="00AF3D71" w:rsidP="00AF3D71">
      <w:pPr>
        <w:spacing w:after="0" w:line="240" w:lineRule="auto"/>
        <w:rPr>
          <w:rFonts w:ascii="Segoe UI" w:hAnsi="Segoe UI" w:cs="Segoe UI"/>
        </w:rPr>
      </w:pPr>
    </w:p>
    <w:p w:rsidR="00AF3D71" w:rsidRPr="00BB6D9C" w:rsidRDefault="004E1C2F" w:rsidP="00AF3D71">
      <w:pPr>
        <w:pStyle w:val="Default"/>
        <w:rPr>
          <w:rFonts w:ascii="Segoe UI" w:hAnsi="Segoe UI" w:cs="Segoe UI"/>
          <w:b/>
          <w:bCs/>
          <w:color w:val="0000CC"/>
          <w:sz w:val="22"/>
          <w:szCs w:val="22"/>
        </w:rPr>
      </w:pPr>
      <w:r w:rsidRPr="00BB6D9C">
        <w:rPr>
          <w:rFonts w:ascii="Segoe UI" w:hAnsi="Segoe UI" w:cs="Segoe UI"/>
          <w:b/>
          <w:bCs/>
          <w:color w:val="0000CC"/>
          <w:sz w:val="22"/>
          <w:szCs w:val="22"/>
        </w:rPr>
        <w:t>Montage et b</w:t>
      </w:r>
      <w:r w:rsidR="00AF3D71" w:rsidRPr="00BB6D9C">
        <w:rPr>
          <w:rFonts w:ascii="Segoe UI" w:hAnsi="Segoe UI" w:cs="Segoe UI"/>
          <w:b/>
          <w:bCs/>
          <w:color w:val="0000CC"/>
          <w:sz w:val="22"/>
          <w:szCs w:val="22"/>
        </w:rPr>
        <w:t>ranchements :</w:t>
      </w:r>
    </w:p>
    <w:p w:rsidR="00A31FD9" w:rsidRPr="00BB6D9C" w:rsidRDefault="00A31FD9" w:rsidP="00AF3D71">
      <w:pPr>
        <w:pStyle w:val="Default"/>
        <w:rPr>
          <w:rFonts w:ascii="Segoe UI" w:hAnsi="Segoe UI" w:cs="Segoe UI"/>
          <w:b/>
          <w:bCs/>
          <w:color w:val="0000CC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744"/>
      </w:tblGrid>
      <w:tr w:rsidR="007D0B1C" w:rsidRPr="00BB6D9C" w:rsidTr="000D5263">
        <w:tc>
          <w:tcPr>
            <w:tcW w:w="2836" w:type="dxa"/>
            <w:vAlign w:val="center"/>
          </w:tcPr>
          <w:p w:rsidR="007D0B1C" w:rsidRPr="00BB6D9C" w:rsidRDefault="009D3A7C" w:rsidP="008C3C84">
            <w:pPr>
              <w:pStyle w:val="Defaul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B6D9C">
              <w:rPr>
                <w:rFonts w:ascii="Segoe UI" w:hAnsi="Segoe UI" w:cs="Segoe U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181100" cy="1381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7D0B1C" w:rsidRPr="00BB6D9C" w:rsidRDefault="009D3A7C" w:rsidP="008D133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BB6D9C">
              <w:rPr>
                <w:rFonts w:ascii="Segoe UI" w:hAnsi="Segoe UI" w:cs="Segoe U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4752975" cy="29813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33C" w:rsidRPr="00BB6D9C" w:rsidRDefault="008D133C" w:rsidP="008D133C">
      <w:pPr>
        <w:pStyle w:val="Default"/>
        <w:ind w:left="360"/>
        <w:rPr>
          <w:rFonts w:ascii="Segoe UI" w:hAnsi="Segoe UI" w:cs="Segoe UI"/>
          <w:sz w:val="22"/>
          <w:szCs w:val="22"/>
        </w:rPr>
      </w:pPr>
    </w:p>
    <w:p w:rsidR="008C3C84" w:rsidRDefault="008D133C" w:rsidP="0056048C">
      <w:pPr>
        <w:pStyle w:val="text-justify"/>
        <w:numPr>
          <w:ilvl w:val="0"/>
          <w:numId w:val="19"/>
        </w:numPr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BB6D9C">
        <w:rPr>
          <w:rFonts w:ascii="Segoe UI" w:hAnsi="Segoe UI" w:cs="Segoe UI"/>
          <w:sz w:val="22"/>
          <w:szCs w:val="22"/>
        </w:rPr>
        <w:t>Réaliser le montage ci-dessus à l’aide du « breadboard »</w:t>
      </w:r>
      <w:r w:rsidR="0039276B" w:rsidRPr="00BB6D9C">
        <w:rPr>
          <w:rFonts w:ascii="Segoe UI" w:hAnsi="Segoe UI" w:cs="Segoe UI"/>
          <w:sz w:val="22"/>
          <w:szCs w:val="22"/>
        </w:rPr>
        <w:t>.</w:t>
      </w:r>
      <w:r w:rsidR="00EA2C06">
        <w:rPr>
          <w:rFonts w:ascii="Segoe UI" w:hAnsi="Segoe UI" w:cs="Segoe UI"/>
          <w:sz w:val="22"/>
          <w:szCs w:val="22"/>
        </w:rPr>
        <w:t xml:space="preserve"> </w:t>
      </w:r>
    </w:p>
    <w:p w:rsidR="007D0B1C" w:rsidRPr="00BB6D9C" w:rsidRDefault="008C3C84" w:rsidP="0056048C">
      <w:pPr>
        <w:pStyle w:val="text-justify"/>
        <w:numPr>
          <w:ilvl w:val="0"/>
          <w:numId w:val="19"/>
        </w:numPr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Réaliser</w:t>
      </w:r>
      <w:r w:rsidR="00EA2C06">
        <w:rPr>
          <w:rFonts w:ascii="Segoe UI" w:hAnsi="Segoe UI" w:cs="Segoe UI"/>
          <w:sz w:val="22"/>
          <w:szCs w:val="22"/>
        </w:rPr>
        <w:t xml:space="preserve"> le programme </w:t>
      </w:r>
      <w:r>
        <w:rPr>
          <w:rFonts w:ascii="Segoe UI" w:hAnsi="Segoe UI" w:cs="Segoe UI"/>
          <w:sz w:val="22"/>
          <w:szCs w:val="22"/>
        </w:rPr>
        <w:t xml:space="preserve">pour afficher les mesures dans le moniteur série </w:t>
      </w:r>
      <w:r w:rsidR="00EA2C06">
        <w:rPr>
          <w:rFonts w:ascii="Segoe UI" w:hAnsi="Segoe UI" w:cs="Segoe UI"/>
          <w:sz w:val="22"/>
          <w:szCs w:val="22"/>
        </w:rPr>
        <w:t>et le téléverser sur arduino</w:t>
      </w:r>
      <w:r>
        <w:rPr>
          <w:rFonts w:ascii="Segoe UI" w:hAnsi="Segoe UI" w:cs="Segoe UI"/>
          <w:sz w:val="22"/>
          <w:szCs w:val="22"/>
        </w:rPr>
        <w:t>.</w:t>
      </w:r>
    </w:p>
    <w:p w:rsidR="0039276B" w:rsidRPr="00BB6D9C" w:rsidRDefault="0039276B" w:rsidP="0056048C">
      <w:pPr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</w:rPr>
      </w:pPr>
      <w:r w:rsidRPr="00BB6D9C">
        <w:rPr>
          <w:rFonts w:ascii="Segoe UI" w:hAnsi="Segoe UI" w:cs="Segoe UI"/>
          <w:u w:val="single"/>
        </w:rPr>
        <w:br w:type="page"/>
      </w:r>
      <w:r w:rsidR="008C3C84" w:rsidRPr="00932F5F">
        <w:rPr>
          <w:rFonts w:ascii="Segoe UI" w:hAnsi="Segoe UI" w:cs="Segoe UI"/>
        </w:rPr>
        <w:lastRenderedPageBreak/>
        <w:t>Modifier le programme pour afficher les tensions en volts</w:t>
      </w:r>
      <w:r w:rsidR="00C225AA">
        <w:rPr>
          <w:rFonts w:ascii="Segoe UI" w:hAnsi="Segoe UI" w:cs="Segoe UI"/>
        </w:rPr>
        <w:t xml:space="preserve"> </w:t>
      </w:r>
      <w:r w:rsidRPr="00BB6D9C">
        <w:rPr>
          <w:rFonts w:ascii="Segoe UI" w:hAnsi="Segoe UI" w:cs="Segoe UI"/>
        </w:rPr>
        <w:t>et le téléverser sur arduino.</w:t>
      </w:r>
    </w:p>
    <w:p w:rsidR="0039276B" w:rsidRPr="00BB6D9C" w:rsidRDefault="0039276B" w:rsidP="00E759E9">
      <w:pPr>
        <w:spacing w:after="0" w:line="240" w:lineRule="auto"/>
        <w:rPr>
          <w:rFonts w:ascii="Segoe UI" w:hAnsi="Segoe UI" w:cs="Segoe UI"/>
          <w:u w:val="single"/>
        </w:rPr>
      </w:pPr>
    </w:p>
    <w:p w:rsidR="0039276B" w:rsidRPr="00932F5F" w:rsidRDefault="00EA2C06" w:rsidP="0039276B">
      <w:pPr>
        <w:spacing w:after="0" w:line="240" w:lineRule="auto"/>
        <w:rPr>
          <w:rFonts w:ascii="Segoe UI" w:hAnsi="Segoe UI" w:cs="Segoe UI"/>
        </w:rPr>
      </w:pPr>
      <w:r w:rsidRPr="00932F5F">
        <w:rPr>
          <w:rFonts w:ascii="Segoe UI" w:hAnsi="Segoe UI" w:cs="Segoe UI"/>
        </w:rPr>
        <w:t xml:space="preserve">On </w:t>
      </w:r>
      <w:r w:rsidR="00C225AA">
        <w:rPr>
          <w:rFonts w:ascii="Segoe UI" w:hAnsi="Segoe UI" w:cs="Segoe UI"/>
        </w:rPr>
        <w:t xml:space="preserve">doit </w:t>
      </w:r>
      <w:r w:rsidRPr="00932F5F">
        <w:rPr>
          <w:rFonts w:ascii="Segoe UI" w:hAnsi="Segoe UI" w:cs="Segoe UI"/>
        </w:rPr>
        <w:t>obt</w:t>
      </w:r>
      <w:r w:rsidR="00C225AA">
        <w:rPr>
          <w:rFonts w:ascii="Segoe UI" w:hAnsi="Segoe UI" w:cs="Segoe UI"/>
        </w:rPr>
        <w:t>enir</w:t>
      </w:r>
      <w:r w:rsidRPr="00932F5F">
        <w:rPr>
          <w:rFonts w:ascii="Segoe UI" w:hAnsi="Segoe UI" w:cs="Segoe UI"/>
        </w:rPr>
        <w:t xml:space="preserve"> cet affichage </w:t>
      </w:r>
    </w:p>
    <w:p w:rsidR="0039276B" w:rsidRPr="00BB6D9C" w:rsidRDefault="0039276B" w:rsidP="00E759E9">
      <w:pPr>
        <w:spacing w:after="0" w:line="240" w:lineRule="auto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5109"/>
      </w:tblGrid>
      <w:tr w:rsidR="007D0B1C" w:rsidRPr="00BB6D9C" w:rsidTr="009E0A08">
        <w:tc>
          <w:tcPr>
            <w:tcW w:w="5172" w:type="dxa"/>
          </w:tcPr>
          <w:p w:rsidR="007D0B1C" w:rsidRPr="00BB6D9C" w:rsidRDefault="007D0B1C" w:rsidP="009E0A08">
            <w:pPr>
              <w:spacing w:after="0" w:line="240" w:lineRule="auto"/>
              <w:rPr>
                <w:rFonts w:ascii="Segoe UI" w:hAnsi="Segoe UI" w:cs="Segoe UI"/>
              </w:rPr>
            </w:pPr>
            <w:r w:rsidRPr="00BB6D9C">
              <w:rPr>
                <w:rFonts w:ascii="Segoe UI" w:hAnsi="Segoe UI" w:cs="Segoe UI"/>
              </w:rPr>
              <w:t>Via le moniteur série</w:t>
            </w:r>
          </w:p>
          <w:p w:rsidR="007D0B1C" w:rsidRPr="00BB6D9C" w:rsidRDefault="009D3A7C" w:rsidP="009E0A08">
            <w:pPr>
              <w:spacing w:after="0" w:line="240" w:lineRule="auto"/>
              <w:rPr>
                <w:rFonts w:ascii="Segoe UI" w:hAnsi="Segoe UI" w:cs="Segoe UI"/>
              </w:rPr>
            </w:pPr>
            <w:r w:rsidRPr="00BB6D9C">
              <w:rPr>
                <w:rFonts w:ascii="Segoe UI" w:hAnsi="Segoe UI" w:cs="Segoe UI"/>
                <w:noProof/>
                <w:lang w:eastAsia="fr-FR"/>
              </w:rPr>
              <w:drawing>
                <wp:inline distT="0" distB="0" distL="0" distR="0">
                  <wp:extent cx="1209675" cy="1638300"/>
                  <wp:effectExtent l="0" t="0" r="0" b="0"/>
                  <wp:docPr id="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7D0B1C" w:rsidRPr="00BB6D9C" w:rsidRDefault="007D0B1C" w:rsidP="009E0A08">
            <w:pPr>
              <w:spacing w:after="0" w:line="240" w:lineRule="auto"/>
              <w:rPr>
                <w:rFonts w:ascii="Segoe UI" w:hAnsi="Segoe UI" w:cs="Segoe UI"/>
              </w:rPr>
            </w:pPr>
            <w:r w:rsidRPr="00BB6D9C">
              <w:rPr>
                <w:rFonts w:ascii="Segoe UI" w:hAnsi="Segoe UI" w:cs="Segoe UI"/>
              </w:rPr>
              <w:t>Via le traceur série</w:t>
            </w:r>
          </w:p>
          <w:p w:rsidR="007D0B1C" w:rsidRPr="00BB6D9C" w:rsidRDefault="009D3A7C" w:rsidP="009E0A08">
            <w:pPr>
              <w:spacing w:after="0" w:line="240" w:lineRule="auto"/>
              <w:rPr>
                <w:rFonts w:ascii="Segoe UI" w:hAnsi="Segoe UI" w:cs="Segoe UI"/>
              </w:rPr>
            </w:pPr>
            <w:r w:rsidRPr="00BB6D9C">
              <w:rPr>
                <w:rFonts w:ascii="Segoe UI" w:hAnsi="Segoe UI" w:cs="Segoe UI"/>
                <w:noProof/>
                <w:lang w:eastAsia="fr-FR"/>
              </w:rPr>
              <w:drawing>
                <wp:inline distT="0" distB="0" distL="0" distR="0">
                  <wp:extent cx="1752600" cy="2200275"/>
                  <wp:effectExtent l="0" t="0" r="0" b="0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B1C" w:rsidRPr="00BB6D9C" w:rsidRDefault="007D0B1C" w:rsidP="00E759E9">
      <w:pPr>
        <w:spacing w:after="0" w:line="240" w:lineRule="auto"/>
        <w:rPr>
          <w:rFonts w:ascii="Segoe UI" w:hAnsi="Segoe UI" w:cs="Segoe UI"/>
        </w:rPr>
      </w:pPr>
    </w:p>
    <w:p w:rsidR="00A31FD9" w:rsidRDefault="00A31FD9" w:rsidP="00E759E9">
      <w:pPr>
        <w:spacing w:after="0" w:line="240" w:lineRule="auto"/>
        <w:rPr>
          <w:rFonts w:ascii="Segoe UI" w:hAnsi="Segoe UI" w:cs="Segoe UI"/>
        </w:rPr>
      </w:pPr>
    </w:p>
    <w:p w:rsidR="002900E0" w:rsidRDefault="00C234DC" w:rsidP="0029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Aide</w:t>
      </w:r>
      <w:r w:rsidR="002900E0">
        <w:rPr>
          <w:b/>
          <w:u w:val="single"/>
        </w:rPr>
        <w:t xml:space="preserve"> 1 :</w:t>
      </w:r>
      <w:r w:rsidR="002900E0">
        <w:t xml:space="preserve"> Lire les mesures dans la console.  </w:t>
      </w:r>
    </w:p>
    <w:p w:rsidR="002900E0" w:rsidRDefault="002900E0" w:rsidP="0029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Après avoir téléversé, cliquer sur « outils » puis « Moniteur série ». </w:t>
      </w:r>
    </w:p>
    <w:p w:rsidR="002900E0" w:rsidRDefault="009D3A7C" w:rsidP="0029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fr-FR"/>
        </w:rPr>
        <w:drawing>
          <wp:inline distT="0" distB="0" distL="0" distR="0">
            <wp:extent cx="3438525" cy="1704975"/>
            <wp:effectExtent l="0" t="0" r="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E0" w:rsidRDefault="002900E0" w:rsidP="002900E0"/>
    <w:p w:rsidR="002900E0" w:rsidRDefault="002900E0" w:rsidP="002900E0"/>
    <w:p w:rsidR="00AB0D35" w:rsidRDefault="00AB0D35" w:rsidP="00F00631">
      <w:pPr>
        <w:spacing w:after="0" w:line="240" w:lineRule="auto"/>
        <w:rPr>
          <w:rFonts w:ascii="Segoe UI" w:hAnsi="Segoe UI" w:cs="Segoe UI"/>
        </w:rPr>
      </w:pPr>
    </w:p>
    <w:p w:rsidR="00AB0D35" w:rsidRDefault="00AB0D35" w:rsidP="00F00631">
      <w:pPr>
        <w:spacing w:after="0" w:line="240" w:lineRule="auto"/>
        <w:rPr>
          <w:rFonts w:ascii="Segoe UI" w:hAnsi="Segoe UI" w:cs="Segoe UI"/>
        </w:rPr>
      </w:pPr>
    </w:p>
    <w:p w:rsidR="008C3C84" w:rsidRPr="00103EB9" w:rsidRDefault="00103EB9" w:rsidP="00AB0D35">
      <w:pPr>
        <w:rPr>
          <w:b/>
          <w:color w:val="FF0000"/>
          <w:sz w:val="40"/>
          <w:szCs w:val="40"/>
          <w:u w:val="single"/>
        </w:rPr>
      </w:pPr>
      <w:r>
        <w:rPr>
          <w:rFonts w:ascii="Segoe UI Symbol" w:hAnsi="Segoe UI Symbol" w:cs="Segoe UI Symbol"/>
          <w:color w:val="FF0000"/>
          <w:sz w:val="32"/>
          <w:szCs w:val="32"/>
        </w:rPr>
        <w:br w:type="page"/>
      </w:r>
      <w:r w:rsidR="008C3C84" w:rsidRPr="00103EB9">
        <w:rPr>
          <w:rFonts w:ascii="Segoe UI Symbol" w:hAnsi="Segoe UI Symbol" w:cs="Segoe UI Symbol"/>
          <w:color w:val="FF0000"/>
          <w:sz w:val="40"/>
          <w:szCs w:val="40"/>
        </w:rPr>
        <w:lastRenderedPageBreak/>
        <w:t xml:space="preserve">Ⓑ </w:t>
      </w:r>
      <w:r w:rsidR="00AB0D35" w:rsidRPr="00103EB9">
        <w:rPr>
          <w:b/>
          <w:color w:val="FF0000"/>
          <w:sz w:val="40"/>
          <w:szCs w:val="40"/>
          <w:u w:val="single"/>
        </w:rPr>
        <w:t xml:space="preserve">Utiliser un capteur de lumière </w:t>
      </w:r>
      <w:r w:rsidR="008C3C84" w:rsidRPr="00103EB9">
        <w:rPr>
          <w:b/>
          <w:color w:val="FF0000"/>
          <w:sz w:val="40"/>
          <w:szCs w:val="40"/>
          <w:u w:val="single"/>
        </w:rPr>
        <w:t>et</w:t>
      </w:r>
      <w:r w:rsidR="00EA2C06" w:rsidRPr="00103EB9">
        <w:rPr>
          <w:b/>
          <w:color w:val="FF0000"/>
          <w:sz w:val="40"/>
          <w:szCs w:val="40"/>
          <w:u w:val="single"/>
        </w:rPr>
        <w:t xml:space="preserve"> une DEL</w:t>
      </w:r>
      <w:r w:rsidR="000D5263" w:rsidRPr="00103EB9">
        <w:rPr>
          <w:b/>
          <w:color w:val="FF0000"/>
          <w:sz w:val="40"/>
          <w:szCs w:val="40"/>
          <w:u w:val="single"/>
        </w:rPr>
        <w:t xml:space="preserve"> (avec un </w:t>
      </w:r>
      <w:r w:rsidR="000D5263" w:rsidRPr="00103EB9">
        <w:rPr>
          <w:b/>
          <w:i/>
          <w:iCs/>
          <w:color w:val="FF0000"/>
          <w:sz w:val="40"/>
          <w:szCs w:val="40"/>
          <w:u w:val="single"/>
        </w:rPr>
        <w:t>if</w:t>
      </w:r>
      <w:r w:rsidR="000D5263" w:rsidRPr="00103EB9">
        <w:rPr>
          <w:b/>
          <w:color w:val="FF0000"/>
          <w:sz w:val="40"/>
          <w:szCs w:val="40"/>
          <w:u w:val="single"/>
        </w:rPr>
        <w:t>)</w:t>
      </w:r>
    </w:p>
    <w:p w:rsidR="00AB0D35" w:rsidRDefault="00CE2C0D" w:rsidP="00CE2C0D">
      <w:pPr>
        <w:spacing w:after="0"/>
        <w:jc w:val="both"/>
        <w:rPr>
          <w:bCs/>
          <w:sz w:val="24"/>
          <w:szCs w:val="24"/>
        </w:rPr>
      </w:pPr>
      <w:r w:rsidRPr="00CE2C0D">
        <w:rPr>
          <w:bCs/>
          <w:sz w:val="24"/>
          <w:szCs w:val="24"/>
        </w:rPr>
        <w:t xml:space="preserve">Objectif : Allumer la DEL à la condition qu’il n’y ait plus de lumière captée par la photorésistance. (Exemple d’un allumeur de réverbère). </w:t>
      </w:r>
    </w:p>
    <w:p w:rsidR="00CE2C0D" w:rsidRPr="00CE2C0D" w:rsidRDefault="00CE2C0D" w:rsidP="00CE2C0D">
      <w:pPr>
        <w:spacing w:after="0"/>
        <w:jc w:val="both"/>
        <w:rPr>
          <w:b/>
          <w:sz w:val="24"/>
          <w:szCs w:val="20"/>
          <w:u w:val="single"/>
        </w:rPr>
      </w:pPr>
    </w:p>
    <w:p w:rsidR="00CE2C0D" w:rsidRPr="00BB6D9C" w:rsidRDefault="00CE2C0D" w:rsidP="00CE2C0D">
      <w:pPr>
        <w:spacing w:after="0" w:line="240" w:lineRule="auto"/>
        <w:rPr>
          <w:rFonts w:ascii="Segoe UI" w:hAnsi="Segoe UI" w:cs="Segoe UI"/>
        </w:rPr>
      </w:pPr>
      <w:r w:rsidRPr="00BB6D9C">
        <w:rPr>
          <w:rFonts w:ascii="Segoe UI" w:hAnsi="Segoe UI" w:cs="Segoe UI"/>
          <w:b/>
          <w:color w:val="0000CC"/>
        </w:rPr>
        <w:t>Le but du montage et objectif</w:t>
      </w:r>
    </w:p>
    <w:p w:rsidR="00CE2C0D" w:rsidRDefault="00CE2C0D" w:rsidP="00CE2C0D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</w:rPr>
      </w:pPr>
      <w:r w:rsidRPr="00BB6D9C">
        <w:rPr>
          <w:rFonts w:ascii="Segoe UI" w:hAnsi="Segoe UI" w:cs="Segoe UI"/>
        </w:rPr>
        <w:t>Travail sur la notion de sortie numérique et analogique.</w:t>
      </w:r>
    </w:p>
    <w:p w:rsidR="00CE2C0D" w:rsidRPr="00BB6D9C" w:rsidRDefault="00CE2C0D" w:rsidP="00CE2C0D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Travail sur le code et les conditions.</w:t>
      </w:r>
    </w:p>
    <w:p w:rsidR="00CE2C0D" w:rsidRPr="00BB6D9C" w:rsidRDefault="00CE2C0D" w:rsidP="00CE2C0D">
      <w:pPr>
        <w:pStyle w:val="Paragraphedeliste"/>
        <w:spacing w:after="0" w:line="240" w:lineRule="auto"/>
        <w:ind w:left="0"/>
        <w:rPr>
          <w:rFonts w:ascii="Segoe UI" w:hAnsi="Segoe UI" w:cs="Segoe UI"/>
        </w:rPr>
      </w:pPr>
    </w:p>
    <w:p w:rsidR="00CE2C0D" w:rsidRPr="00BB6D9C" w:rsidRDefault="00CE2C0D" w:rsidP="00CE2C0D">
      <w:pPr>
        <w:pStyle w:val="text-justify"/>
        <w:spacing w:before="0" w:beforeAutospacing="0" w:after="0" w:afterAutospacing="0"/>
        <w:rPr>
          <w:rFonts w:ascii="Segoe UI" w:hAnsi="Segoe UI" w:cs="Segoe UI"/>
          <w:b/>
          <w:color w:val="0000CC"/>
          <w:sz w:val="22"/>
          <w:szCs w:val="22"/>
        </w:rPr>
      </w:pPr>
      <w:r w:rsidRPr="00BB6D9C">
        <w:rPr>
          <w:rFonts w:ascii="Segoe UI" w:hAnsi="Segoe UI" w:cs="Segoe UI"/>
          <w:b/>
          <w:color w:val="0000CC"/>
          <w:sz w:val="22"/>
          <w:szCs w:val="22"/>
        </w:rPr>
        <w:t>Matériel</w:t>
      </w:r>
    </w:p>
    <w:p w:rsidR="00CE2C0D" w:rsidRPr="00BB6D9C" w:rsidRDefault="00CE2C0D" w:rsidP="00CE2C0D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B6D9C">
        <w:rPr>
          <w:rFonts w:ascii="Segoe UI" w:hAnsi="Segoe UI" w:cs="Segoe UI"/>
        </w:rPr>
        <w:t>Arduino Uno</w:t>
      </w:r>
    </w:p>
    <w:p w:rsidR="00CE2C0D" w:rsidRPr="00BB6D9C" w:rsidRDefault="00CE2C0D" w:rsidP="00CE2C0D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B6D9C">
        <w:rPr>
          <w:rFonts w:ascii="Segoe UI" w:hAnsi="Segoe UI" w:cs="Segoe UI"/>
        </w:rPr>
        <w:t>Plaque d'essai (breadbord)</w:t>
      </w:r>
    </w:p>
    <w:p w:rsidR="00CE2C0D" w:rsidRDefault="00CE2C0D" w:rsidP="00CE2C0D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  <w:b/>
          <w:bCs/>
        </w:rPr>
      </w:pPr>
      <w:r w:rsidRPr="00BB6D9C">
        <w:rPr>
          <w:rFonts w:ascii="Segoe UI" w:hAnsi="Segoe UI" w:cs="Segoe UI"/>
        </w:rPr>
        <w:t xml:space="preserve">Résistance de </w:t>
      </w:r>
      <w:r>
        <w:rPr>
          <w:rFonts w:ascii="Segoe UI" w:hAnsi="Segoe UI" w:cs="Segoe UI"/>
          <w:b/>
          <w:bCs/>
        </w:rPr>
        <w:t>10 k</w:t>
      </w:r>
      <w:r w:rsidRPr="00BB6D9C">
        <w:rPr>
          <w:rFonts w:ascii="Segoe UI" w:hAnsi="Segoe UI" w:cs="Segoe UI"/>
          <w:b/>
          <w:bCs/>
        </w:rPr>
        <w:t xml:space="preserve">Ω </w:t>
      </w:r>
    </w:p>
    <w:p w:rsidR="00CE2C0D" w:rsidRPr="00CE2C0D" w:rsidRDefault="00CE2C0D" w:rsidP="00CE2C0D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CE2C0D">
        <w:rPr>
          <w:rFonts w:ascii="Segoe UI" w:hAnsi="Segoe UI" w:cs="Segoe UI"/>
        </w:rPr>
        <w:t>hotorésistance</w:t>
      </w:r>
    </w:p>
    <w:p w:rsidR="00CE2C0D" w:rsidRPr="00CE2C0D" w:rsidRDefault="00CE2C0D" w:rsidP="00CE2C0D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Pr="00CE2C0D">
        <w:rPr>
          <w:rFonts w:ascii="Segoe UI" w:hAnsi="Segoe UI" w:cs="Segoe UI"/>
        </w:rPr>
        <w:t>EL</w:t>
      </w:r>
    </w:p>
    <w:p w:rsidR="00CE2C0D" w:rsidRPr="00CE2C0D" w:rsidRDefault="00CE2C0D" w:rsidP="00CE2C0D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CE2C0D">
        <w:rPr>
          <w:rFonts w:ascii="Segoe UI" w:hAnsi="Segoe UI" w:cs="Segoe UI"/>
        </w:rPr>
        <w:t xml:space="preserve">Resistance de </w:t>
      </w:r>
      <w:r w:rsidRPr="00CE2C0D">
        <w:rPr>
          <w:rFonts w:ascii="Segoe UI" w:hAnsi="Segoe UI" w:cs="Segoe UI"/>
          <w:b/>
          <w:bCs/>
        </w:rPr>
        <w:t>220 Ω</w:t>
      </w:r>
    </w:p>
    <w:p w:rsidR="00CE2C0D" w:rsidRPr="00BB6D9C" w:rsidRDefault="00CE2C0D" w:rsidP="00CE2C0D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B6D9C">
        <w:rPr>
          <w:rFonts w:ascii="Segoe UI" w:hAnsi="Segoe UI" w:cs="Segoe UI"/>
        </w:rPr>
        <w:t>Straps ou fils de liaison</w:t>
      </w:r>
    </w:p>
    <w:p w:rsidR="00CE2C0D" w:rsidRPr="00BB6D9C" w:rsidRDefault="00CE2C0D" w:rsidP="00CE2C0D">
      <w:pPr>
        <w:spacing w:after="0" w:line="240" w:lineRule="auto"/>
        <w:rPr>
          <w:rFonts w:ascii="Segoe UI" w:hAnsi="Segoe UI" w:cs="Segoe UI"/>
        </w:rPr>
      </w:pPr>
    </w:p>
    <w:p w:rsidR="00CE2C0D" w:rsidRPr="00BB6D9C" w:rsidRDefault="00CE2C0D" w:rsidP="00CE2C0D">
      <w:pPr>
        <w:pStyle w:val="Default"/>
        <w:rPr>
          <w:rFonts w:ascii="Segoe UI" w:hAnsi="Segoe UI" w:cs="Segoe UI"/>
          <w:b/>
          <w:bCs/>
          <w:color w:val="0000CC"/>
          <w:sz w:val="22"/>
          <w:szCs w:val="22"/>
        </w:rPr>
      </w:pPr>
      <w:r w:rsidRPr="00BB6D9C">
        <w:rPr>
          <w:rFonts w:ascii="Segoe UI" w:hAnsi="Segoe UI" w:cs="Segoe UI"/>
          <w:b/>
          <w:bCs/>
          <w:color w:val="0000CC"/>
          <w:sz w:val="22"/>
          <w:szCs w:val="22"/>
        </w:rPr>
        <w:t>Montage et branchements :</w:t>
      </w:r>
    </w:p>
    <w:tbl>
      <w:tblPr>
        <w:tblpPr w:leftFromText="141" w:rightFromText="141" w:vertAnchor="text" w:horzAnchor="margin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E2C0D" w:rsidRPr="00103EB9" w:rsidTr="00CE2C0D">
        <w:tc>
          <w:tcPr>
            <w:tcW w:w="10344" w:type="dxa"/>
            <w:shd w:val="clear" w:color="auto" w:fill="auto"/>
          </w:tcPr>
          <w:p w:rsidR="00CE2C0D" w:rsidRPr="00103EB9" w:rsidRDefault="00CE2C0D" w:rsidP="00CE2C0D">
            <w:pPr>
              <w:shd w:val="clear" w:color="auto" w:fill="D9D9D9"/>
              <w:spacing w:after="120"/>
              <w:rPr>
                <w:rFonts w:ascii="Segoe UI" w:hAnsi="Segoe UI" w:cs="Segoe UI"/>
                <w:b/>
              </w:rPr>
            </w:pPr>
            <w:r w:rsidRPr="00103EB9">
              <w:rPr>
                <w:rFonts w:ascii="Segoe UI" w:hAnsi="Segoe UI" w:cs="Segoe UI"/>
                <w:b/>
              </w:rPr>
              <w:t xml:space="preserve">Document 1 : Schéma du montage.  </w:t>
            </w:r>
          </w:p>
          <w:p w:rsidR="00CE2C0D" w:rsidRDefault="00CE2C0D" w:rsidP="00CE2C0D">
            <w:pPr>
              <w:spacing w:after="120"/>
            </w:pPr>
            <w:r>
              <w:t xml:space="preserve">Utiliser les ports </w:t>
            </w:r>
            <w:r w:rsidRPr="00103EB9">
              <w:rPr>
                <w:b/>
                <w:bCs/>
              </w:rPr>
              <w:t>13</w:t>
            </w:r>
            <w:r>
              <w:t xml:space="preserve"> et </w:t>
            </w:r>
            <w:r w:rsidRPr="00103EB9">
              <w:rPr>
                <w:b/>
                <w:bCs/>
              </w:rPr>
              <w:t>GND</w:t>
            </w:r>
            <w:r>
              <w:t xml:space="preserve"> pour connecter en série la DEL avec une résistance de </w:t>
            </w:r>
            <w:r w:rsidRPr="00CE2C0D">
              <w:rPr>
                <w:b/>
                <w:bCs/>
              </w:rPr>
              <w:t>220 Ω</w:t>
            </w:r>
            <w:r>
              <w:t>.</w:t>
            </w:r>
          </w:p>
          <w:p w:rsidR="00CE2C0D" w:rsidRPr="00103EB9" w:rsidRDefault="00CE2C0D" w:rsidP="00CE2C0D">
            <w:pPr>
              <w:spacing w:after="120"/>
            </w:pPr>
            <w:r>
              <w:t xml:space="preserve">Utiliser l’entrée Analogique </w:t>
            </w:r>
            <w:r w:rsidRPr="00103EB9">
              <w:rPr>
                <w:b/>
                <w:bCs/>
              </w:rPr>
              <w:t>A0</w:t>
            </w:r>
            <w:r>
              <w:t xml:space="preserve"> pour connecter la photorésistance avec une résistance de </w:t>
            </w:r>
            <w:r w:rsidRPr="00CE2C0D">
              <w:rPr>
                <w:b/>
                <w:bCs/>
              </w:rPr>
              <w:t>10 kΩ</w:t>
            </w:r>
            <w:r>
              <w:t xml:space="preserve">. </w:t>
            </w:r>
          </w:p>
        </w:tc>
      </w:tr>
      <w:tr w:rsidR="00CE2C0D" w:rsidRPr="00103EB9" w:rsidTr="00CE2C0D">
        <w:tc>
          <w:tcPr>
            <w:tcW w:w="10344" w:type="dxa"/>
            <w:shd w:val="clear" w:color="auto" w:fill="auto"/>
            <w:vAlign w:val="center"/>
          </w:tcPr>
          <w:p w:rsidR="00CE2C0D" w:rsidRPr="00103EB9" w:rsidRDefault="009D3A7C" w:rsidP="00CE2C0D">
            <w:pPr>
              <w:jc w:val="center"/>
              <w:rPr>
                <w:bCs/>
              </w:rPr>
            </w:pPr>
            <w:r w:rsidRPr="008659D0">
              <w:rPr>
                <w:noProof/>
                <w:lang w:eastAsia="fr-FR"/>
              </w:rPr>
              <w:drawing>
                <wp:inline distT="0" distB="0" distL="0" distR="0">
                  <wp:extent cx="4486275" cy="3600450"/>
                  <wp:effectExtent l="0" t="0" r="0" b="0"/>
                  <wp:docPr id="6" name="Image 6" descr="RÃ©sultat de recherche d'images pour &quot;led photoresistance arduin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RÃ©sultat de recherche d'images pour &quot;led photoresistance arduin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C0D" w:rsidRPr="008C3C84" w:rsidRDefault="00CE2C0D" w:rsidP="00AB0D35">
      <w:pPr>
        <w:rPr>
          <w:b/>
          <w:szCs w:val="18"/>
          <w:u w:val="single"/>
        </w:rPr>
      </w:pPr>
    </w:p>
    <w:p w:rsidR="00103EB9" w:rsidRDefault="00103EB9" w:rsidP="00AB0D35">
      <w:pPr>
        <w:rPr>
          <w:bCs/>
        </w:rPr>
      </w:pPr>
    </w:p>
    <w:p w:rsidR="00103EB9" w:rsidRDefault="00103EB9" w:rsidP="00AB0D35">
      <w:pPr>
        <w:rPr>
          <w:bCs/>
        </w:rPr>
      </w:pPr>
    </w:p>
    <w:p w:rsidR="00103EB9" w:rsidRDefault="00103EB9" w:rsidP="00AB0D35">
      <w:pPr>
        <w:rPr>
          <w:bCs/>
        </w:rPr>
      </w:pPr>
    </w:p>
    <w:tbl>
      <w:tblPr>
        <w:tblpPr w:leftFromText="141" w:rightFromText="141" w:vertAnchor="text" w:horzAnchor="margin" w:tblpY="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7366"/>
      </w:tblGrid>
      <w:tr w:rsidR="00103EB9" w:rsidTr="00103EB9">
        <w:trPr>
          <w:trHeight w:val="420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EB9" w:rsidRPr="00103EB9" w:rsidRDefault="00103EB9" w:rsidP="00103EB9">
            <w:pPr>
              <w:shd w:val="clear" w:color="auto" w:fill="D9D9D9"/>
              <w:spacing w:after="120"/>
              <w:rPr>
                <w:b/>
                <w:u w:val="single"/>
              </w:rPr>
            </w:pPr>
            <w:r w:rsidRPr="00103EB9">
              <w:rPr>
                <w:rFonts w:ascii="Segoe UI" w:hAnsi="Segoe UI" w:cs="Segoe UI"/>
                <w:b/>
              </w:rPr>
              <w:lastRenderedPageBreak/>
              <w:t>Document 2 : Aide</w:t>
            </w:r>
            <w:r w:rsidR="00CE2C0D">
              <w:rPr>
                <w:rFonts w:ascii="Segoe UI" w:hAnsi="Segoe UI" w:cs="Segoe UI"/>
                <w:b/>
              </w:rPr>
              <w:t xml:space="preserve"> sur les conditions</w:t>
            </w:r>
          </w:p>
        </w:tc>
      </w:tr>
      <w:tr w:rsidR="00103EB9" w:rsidTr="00103EB9">
        <w:trPr>
          <w:trHeight w:val="324"/>
        </w:trPr>
        <w:tc>
          <w:tcPr>
            <w:tcW w:w="10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B9" w:rsidRPr="00103EB9" w:rsidRDefault="00103EB9" w:rsidP="00103EB9">
            <w:pPr>
              <w:jc w:val="center"/>
              <w:rPr>
                <w:b/>
                <w:u w:val="single"/>
              </w:rPr>
            </w:pPr>
          </w:p>
        </w:tc>
      </w:tr>
      <w:tr w:rsidR="00103EB9" w:rsidTr="00103EB9">
        <w:tc>
          <w:tcPr>
            <w:tcW w:w="2835" w:type="dxa"/>
            <w:tcBorders>
              <w:top w:val="single" w:sz="4" w:space="0" w:color="auto"/>
            </w:tcBorders>
            <w:shd w:val="clear" w:color="auto" w:fill="D0CECE"/>
          </w:tcPr>
          <w:p w:rsidR="00103EB9" w:rsidRPr="00103EB9" w:rsidRDefault="00103EB9" w:rsidP="00103EB9">
            <w:pPr>
              <w:spacing w:after="0"/>
              <w:jc w:val="center"/>
              <w:rPr>
                <w:b/>
              </w:rPr>
            </w:pPr>
            <w:r w:rsidRPr="00103EB9">
              <w:rPr>
                <w:b/>
              </w:rPr>
              <w:t>Fonction</w:t>
            </w:r>
          </w:p>
        </w:tc>
        <w:tc>
          <w:tcPr>
            <w:tcW w:w="7400" w:type="dxa"/>
            <w:tcBorders>
              <w:top w:val="single" w:sz="4" w:space="0" w:color="auto"/>
            </w:tcBorders>
            <w:shd w:val="clear" w:color="auto" w:fill="D0CECE"/>
          </w:tcPr>
          <w:p w:rsidR="00103EB9" w:rsidRPr="00103EB9" w:rsidRDefault="00103EB9" w:rsidP="00103EB9">
            <w:pPr>
              <w:spacing w:after="0"/>
              <w:jc w:val="center"/>
              <w:rPr>
                <w:b/>
              </w:rPr>
            </w:pPr>
            <w:r w:rsidRPr="00103EB9">
              <w:rPr>
                <w:b/>
              </w:rPr>
              <w:t>Rôle</w:t>
            </w:r>
          </w:p>
        </w:tc>
      </w:tr>
      <w:tr w:rsidR="00103EB9" w:rsidTr="00103EB9">
        <w:tc>
          <w:tcPr>
            <w:tcW w:w="2835" w:type="dxa"/>
            <w:shd w:val="clear" w:color="auto" w:fill="auto"/>
            <w:vAlign w:val="center"/>
          </w:tcPr>
          <w:p w:rsidR="00103EB9" w:rsidRPr="00103EB9" w:rsidRDefault="00103EB9" w:rsidP="00103EB9">
            <w:pPr>
              <w:spacing w:after="0"/>
              <w:jc w:val="center"/>
              <w:rPr>
                <w:bCs/>
              </w:rPr>
            </w:pPr>
            <w:r w:rsidRPr="00103EB9">
              <w:rPr>
                <w:bCs/>
              </w:rPr>
              <w:t>&lt;  &gt;  ==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03EB9" w:rsidRPr="00103EB9" w:rsidRDefault="00103EB9" w:rsidP="00103EB9">
            <w:pPr>
              <w:spacing w:after="0"/>
              <w:jc w:val="center"/>
              <w:rPr>
                <w:bCs/>
              </w:rPr>
            </w:pPr>
            <w:r w:rsidRPr="00103EB9">
              <w:rPr>
                <w:bCs/>
              </w:rPr>
              <w:t>Permet d’effectuer des comparaisons, de créer des conditions.</w:t>
            </w:r>
          </w:p>
        </w:tc>
      </w:tr>
      <w:tr w:rsidR="00103EB9" w:rsidTr="00103EB9">
        <w:tc>
          <w:tcPr>
            <w:tcW w:w="2835" w:type="dxa"/>
            <w:shd w:val="clear" w:color="auto" w:fill="auto"/>
          </w:tcPr>
          <w:p w:rsidR="00103EB9" w:rsidRDefault="00103EB9" w:rsidP="00103EB9">
            <w:r>
              <w:t>if (</w:t>
            </w:r>
            <w:r w:rsidRPr="00103EB9">
              <w:rPr>
                <w:b/>
                <w:bCs/>
              </w:rPr>
              <w:sym w:font="Wingdings" w:char="F081"/>
            </w:r>
            <w:r>
              <w:t>) {</w:t>
            </w:r>
          </w:p>
          <w:p w:rsidR="00103EB9" w:rsidRPr="00103EB9" w:rsidRDefault="00103EB9" w:rsidP="00103EB9">
            <w:pPr>
              <w:rPr>
                <w:b/>
                <w:bCs/>
              </w:rPr>
            </w:pPr>
            <w:r w:rsidRPr="00103EB9">
              <w:rPr>
                <w:b/>
                <w:bCs/>
              </w:rPr>
              <w:sym w:font="Wingdings" w:char="F082"/>
            </w:r>
          </w:p>
          <w:p w:rsidR="00103EB9" w:rsidRDefault="00103EB9" w:rsidP="00103EB9">
            <w:r>
              <w:t>} </w:t>
            </w:r>
          </w:p>
          <w:p w:rsidR="00103EB9" w:rsidRDefault="00103EB9" w:rsidP="00103EB9">
            <w:r>
              <w:t>else {</w:t>
            </w:r>
          </w:p>
          <w:p w:rsidR="00103EB9" w:rsidRPr="00103EB9" w:rsidRDefault="00103EB9" w:rsidP="00103EB9">
            <w:pPr>
              <w:rPr>
                <w:b/>
                <w:bCs/>
              </w:rPr>
            </w:pPr>
            <w:r w:rsidRPr="00103EB9">
              <w:rPr>
                <w:b/>
                <w:bCs/>
              </w:rPr>
              <w:sym w:font="Wingdings" w:char="F083"/>
            </w:r>
          </w:p>
          <w:p w:rsidR="00103EB9" w:rsidRPr="007D4A7A" w:rsidRDefault="00103EB9" w:rsidP="00103EB9">
            <w:r>
              <w:t>} </w:t>
            </w:r>
          </w:p>
        </w:tc>
        <w:tc>
          <w:tcPr>
            <w:tcW w:w="7400" w:type="dxa"/>
            <w:shd w:val="clear" w:color="auto" w:fill="auto"/>
          </w:tcPr>
          <w:p w:rsidR="00103EB9" w:rsidRDefault="00103EB9" w:rsidP="00103EB9">
            <w:r>
              <w:t xml:space="preserve">Permet de créer des instructions conditionnelles.  </w:t>
            </w:r>
          </w:p>
          <w:p w:rsidR="00103EB9" w:rsidRDefault="00103EB9" w:rsidP="00103EB9">
            <w:r w:rsidRPr="00103EB9">
              <w:rPr>
                <w:b/>
                <w:bCs/>
              </w:rPr>
              <w:sym w:font="Wingdings" w:char="F081"/>
            </w:r>
            <w:r>
              <w:t xml:space="preserve"> : Ecrire la condition. </w:t>
            </w:r>
          </w:p>
          <w:p w:rsidR="00103EB9" w:rsidRDefault="00103EB9" w:rsidP="00103EB9">
            <w:r w:rsidRPr="00103EB9">
              <w:rPr>
                <w:b/>
                <w:bCs/>
              </w:rPr>
              <w:sym w:font="Wingdings" w:char="F082"/>
            </w:r>
            <w:r>
              <w:t xml:space="preserve"> : Ecrire les instructions à effectuer si la condition est vraie. </w:t>
            </w:r>
          </w:p>
          <w:p w:rsidR="00103EB9" w:rsidRPr="007D4A7A" w:rsidRDefault="00103EB9" w:rsidP="00103EB9">
            <w:r w:rsidRPr="00103EB9">
              <w:rPr>
                <w:b/>
                <w:bCs/>
              </w:rPr>
              <w:sym w:font="Wingdings" w:char="F083"/>
            </w:r>
            <w:r w:rsidRPr="00103EB9">
              <w:rPr>
                <w:b/>
                <w:bCs/>
              </w:rPr>
              <w:t> </w:t>
            </w:r>
            <w:r>
              <w:t xml:space="preserve">: Ecrire les instructions à effectuer si la condition est fausse. </w:t>
            </w:r>
          </w:p>
        </w:tc>
      </w:tr>
      <w:tr w:rsidR="00103EB9" w:rsidTr="00103EB9">
        <w:tc>
          <w:tcPr>
            <w:tcW w:w="2835" w:type="dxa"/>
            <w:shd w:val="clear" w:color="auto" w:fill="auto"/>
            <w:vAlign w:val="center"/>
          </w:tcPr>
          <w:p w:rsidR="00103EB9" w:rsidRDefault="00103EB9" w:rsidP="00103EB9">
            <w:pPr>
              <w:spacing w:after="0"/>
            </w:pPr>
            <w:r>
              <w:t>digitalWrite(</w:t>
            </w:r>
            <w:r w:rsidRPr="00103EB9">
              <w:rPr>
                <w:b/>
                <w:bCs/>
              </w:rPr>
              <w:sym w:font="Wingdings" w:char="F081"/>
            </w:r>
            <w:r>
              <w:t xml:space="preserve">, </w:t>
            </w:r>
            <w:r w:rsidRPr="00103EB9">
              <w:rPr>
                <w:b/>
                <w:bCs/>
              </w:rPr>
              <w:sym w:font="Wingdings" w:char="F082"/>
            </w:r>
            <w:r>
              <w:t>) ;</w:t>
            </w:r>
          </w:p>
        </w:tc>
        <w:tc>
          <w:tcPr>
            <w:tcW w:w="7400" w:type="dxa"/>
            <w:shd w:val="clear" w:color="auto" w:fill="auto"/>
          </w:tcPr>
          <w:p w:rsidR="00103EB9" w:rsidRDefault="00103EB9" w:rsidP="00103EB9">
            <w:pPr>
              <w:spacing w:after="120"/>
            </w:pPr>
            <w:r>
              <w:t xml:space="preserve">Permet de fixer l’état du port de connexion. </w:t>
            </w:r>
          </w:p>
          <w:p w:rsidR="00103EB9" w:rsidRDefault="00103EB9" w:rsidP="00103EB9">
            <w:pPr>
              <w:spacing w:after="120"/>
            </w:pPr>
            <w:r w:rsidRPr="00103EB9">
              <w:rPr>
                <w:b/>
                <w:bCs/>
              </w:rPr>
              <w:sym w:font="Wingdings" w:char="F081"/>
            </w:r>
            <w:r>
              <w:t xml:space="preserve"> : Ecrire le numéro du port concerné.  </w:t>
            </w:r>
          </w:p>
          <w:p w:rsidR="00103EB9" w:rsidRDefault="00103EB9" w:rsidP="00103EB9">
            <w:pPr>
              <w:spacing w:after="120"/>
            </w:pPr>
            <w:r w:rsidRPr="00103EB9">
              <w:rPr>
                <w:b/>
                <w:bCs/>
              </w:rPr>
              <w:sym w:font="Wingdings" w:char="F082"/>
            </w:r>
            <w:r>
              <w:t xml:space="preserve"> : Ecrire </w:t>
            </w:r>
            <w:r w:rsidRPr="00103EB9">
              <w:rPr>
                <w:b/>
                <w:bCs/>
              </w:rPr>
              <w:t>HIGH</w:t>
            </w:r>
            <w:r>
              <w:t xml:space="preserve"> pour un état haut (1 logique, soit 5V électrique)</w:t>
            </w:r>
          </w:p>
          <w:p w:rsidR="00103EB9" w:rsidRDefault="00103EB9" w:rsidP="00103EB9">
            <w:pPr>
              <w:spacing w:after="120"/>
            </w:pPr>
            <w:r>
              <w:t xml:space="preserve">     Ecrire </w:t>
            </w:r>
            <w:r w:rsidRPr="00103EB9">
              <w:rPr>
                <w:b/>
                <w:bCs/>
              </w:rPr>
              <w:t>LOW</w:t>
            </w:r>
            <w:r>
              <w:t xml:space="preserve"> pour un état bas (0 logique, soit 0V électrique)</w:t>
            </w:r>
          </w:p>
        </w:tc>
      </w:tr>
      <w:tr w:rsidR="00103EB9" w:rsidTr="00103EB9">
        <w:tc>
          <w:tcPr>
            <w:tcW w:w="2835" w:type="dxa"/>
            <w:shd w:val="clear" w:color="auto" w:fill="auto"/>
            <w:vAlign w:val="center"/>
          </w:tcPr>
          <w:p w:rsidR="00103EB9" w:rsidRDefault="00103EB9" w:rsidP="00103EB9">
            <w:pPr>
              <w:spacing w:after="0"/>
            </w:pPr>
            <w:r>
              <w:t>delay(</w:t>
            </w:r>
            <w:r w:rsidRPr="00103EB9">
              <w:rPr>
                <w:b/>
                <w:bCs/>
              </w:rPr>
              <w:sym w:font="Wingdings" w:char="F081"/>
            </w:r>
            <w:r>
              <w:t>) ;</w:t>
            </w:r>
          </w:p>
        </w:tc>
        <w:tc>
          <w:tcPr>
            <w:tcW w:w="7400" w:type="dxa"/>
            <w:shd w:val="clear" w:color="auto" w:fill="auto"/>
          </w:tcPr>
          <w:p w:rsidR="00103EB9" w:rsidRDefault="00103EB9" w:rsidP="00103EB9">
            <w:pPr>
              <w:spacing w:after="120"/>
            </w:pPr>
            <w:r>
              <w:t xml:space="preserve">Permet de programmer une temporisation. </w:t>
            </w:r>
          </w:p>
          <w:p w:rsidR="00103EB9" w:rsidRDefault="00103EB9" w:rsidP="00103EB9">
            <w:pPr>
              <w:spacing w:after="120"/>
            </w:pPr>
            <w:r w:rsidRPr="00103EB9">
              <w:rPr>
                <w:b/>
                <w:bCs/>
              </w:rPr>
              <w:sym w:font="Wingdings" w:char="F081"/>
            </w:r>
            <w:r>
              <w:t xml:space="preserve"> : Ecrire la durée en milliseconde. </w:t>
            </w:r>
          </w:p>
          <w:p w:rsidR="00103EB9" w:rsidRDefault="00103EB9" w:rsidP="00103EB9">
            <w:pPr>
              <w:spacing w:after="120"/>
            </w:pPr>
            <w:r>
              <w:t xml:space="preserve">delay(1000) correspondra à 1000 ms d’attente. </w:t>
            </w:r>
          </w:p>
        </w:tc>
      </w:tr>
      <w:tr w:rsidR="00103EB9" w:rsidTr="00103EB9">
        <w:tc>
          <w:tcPr>
            <w:tcW w:w="2835" w:type="dxa"/>
            <w:shd w:val="clear" w:color="auto" w:fill="auto"/>
            <w:vAlign w:val="center"/>
          </w:tcPr>
          <w:p w:rsidR="00103EB9" w:rsidRPr="007D4A7A" w:rsidRDefault="00103EB9" w:rsidP="00103EB9">
            <w:pPr>
              <w:spacing w:after="0"/>
            </w:pPr>
            <w:r>
              <w:t>pinMode (</w:t>
            </w:r>
            <w:r w:rsidRPr="00103EB9">
              <w:rPr>
                <w:b/>
                <w:bCs/>
              </w:rPr>
              <w:sym w:font="Wingdings" w:char="F081"/>
            </w:r>
            <w:r>
              <w:t xml:space="preserve">, </w:t>
            </w:r>
            <w:r w:rsidRPr="00103EB9">
              <w:rPr>
                <w:b/>
                <w:bCs/>
              </w:rPr>
              <w:sym w:font="Wingdings" w:char="F082"/>
            </w:r>
            <w:r>
              <w:t>) ;</w:t>
            </w:r>
          </w:p>
        </w:tc>
        <w:tc>
          <w:tcPr>
            <w:tcW w:w="7400" w:type="dxa"/>
            <w:shd w:val="clear" w:color="auto" w:fill="auto"/>
          </w:tcPr>
          <w:p w:rsidR="00103EB9" w:rsidRDefault="00103EB9" w:rsidP="00103EB9">
            <w:pPr>
              <w:spacing w:after="120"/>
            </w:pPr>
            <w:r>
              <w:t xml:space="preserve">Permet de configurer le port de connexion de la carte en entrée ou en sortie. </w:t>
            </w:r>
          </w:p>
          <w:p w:rsidR="00103EB9" w:rsidRDefault="00103EB9" w:rsidP="00103EB9">
            <w:pPr>
              <w:spacing w:after="120"/>
            </w:pPr>
            <w:r w:rsidRPr="00103EB9">
              <w:rPr>
                <w:b/>
                <w:bCs/>
              </w:rPr>
              <w:sym w:font="Wingdings" w:char="F081"/>
            </w:r>
            <w:r>
              <w:t> : Ecrire le numéro du port de la carte à configurer (1, 2, 3, 4)</w:t>
            </w:r>
          </w:p>
          <w:p w:rsidR="00103EB9" w:rsidRDefault="00103EB9" w:rsidP="00103EB9">
            <w:pPr>
              <w:spacing w:after="120"/>
            </w:pPr>
            <w:r w:rsidRPr="00103EB9">
              <w:rPr>
                <w:b/>
                <w:bCs/>
              </w:rPr>
              <w:sym w:font="Wingdings" w:char="F082"/>
            </w:r>
            <w:r>
              <w:t xml:space="preserve"> : Ecrire </w:t>
            </w:r>
            <w:r w:rsidRPr="00103EB9">
              <w:rPr>
                <w:b/>
                <w:bCs/>
              </w:rPr>
              <w:t>OUTPUT</w:t>
            </w:r>
            <w:r>
              <w:t xml:space="preserve"> pour que le port soit une sortie.  </w:t>
            </w:r>
          </w:p>
          <w:p w:rsidR="00103EB9" w:rsidRPr="007D4A7A" w:rsidRDefault="00103EB9" w:rsidP="00103EB9">
            <w:pPr>
              <w:spacing w:after="120"/>
            </w:pPr>
            <w:r>
              <w:t xml:space="preserve">      Ecrire </w:t>
            </w:r>
            <w:r w:rsidRPr="00103EB9">
              <w:rPr>
                <w:b/>
                <w:bCs/>
              </w:rPr>
              <w:t>INPUT</w:t>
            </w:r>
            <w:r>
              <w:t xml:space="preserve"> pour que le port soit une entrée.  </w:t>
            </w:r>
          </w:p>
        </w:tc>
      </w:tr>
    </w:tbl>
    <w:p w:rsidR="00C225AA" w:rsidRDefault="00C225AA" w:rsidP="00AB0D35">
      <w:pPr>
        <w:rPr>
          <w:bCs/>
        </w:rPr>
      </w:pPr>
    </w:p>
    <w:p w:rsidR="00C225AA" w:rsidRDefault="00C225AA" w:rsidP="00AB0D35">
      <w:pPr>
        <w:rPr>
          <w:bCs/>
        </w:rPr>
      </w:pPr>
    </w:p>
    <w:p w:rsidR="00C225AA" w:rsidRDefault="00C225AA" w:rsidP="0056048C">
      <w:pPr>
        <w:jc w:val="both"/>
        <w:rPr>
          <w:bCs/>
        </w:rPr>
      </w:pPr>
      <w:r>
        <w:rPr>
          <w:bCs/>
        </w:rPr>
        <w:t xml:space="preserve">Ecrire le code </w:t>
      </w:r>
      <w:r w:rsidR="0056048C">
        <w:rPr>
          <w:bCs/>
        </w:rPr>
        <w:t>Arduino</w:t>
      </w:r>
      <w:r>
        <w:rPr>
          <w:bCs/>
        </w:rPr>
        <w:t xml:space="preserve"> pour obtenir l’allumage de DEL, si la tension mesurer aux bornes de la photorésistance dépasse une certaine valeur</w:t>
      </w:r>
      <w:r w:rsidR="0056048C">
        <w:rPr>
          <w:bCs/>
        </w:rPr>
        <w:t xml:space="preserve"> (300 semble bien convenir)</w:t>
      </w:r>
      <w:r>
        <w:rPr>
          <w:bCs/>
        </w:rPr>
        <w:t>.</w:t>
      </w:r>
    </w:p>
    <w:p w:rsidR="00C225AA" w:rsidRDefault="00C225AA" w:rsidP="0056048C">
      <w:pPr>
        <w:jc w:val="both"/>
        <w:rPr>
          <w:bCs/>
        </w:rPr>
      </w:pPr>
      <w:r>
        <w:rPr>
          <w:bCs/>
        </w:rPr>
        <w:t>On peut choisir cette valeur comprise entre 0 et 1043 ou la convertir en volts avant.</w:t>
      </w:r>
      <w:r w:rsidR="00C234DC">
        <w:rPr>
          <w:bCs/>
        </w:rPr>
        <w:tab/>
      </w:r>
      <w:r w:rsidR="00AB0D35">
        <w:rPr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25AA" w:rsidRPr="003A2300" w:rsidTr="003A2300">
        <w:tc>
          <w:tcPr>
            <w:tcW w:w="10344" w:type="dxa"/>
            <w:shd w:val="clear" w:color="auto" w:fill="auto"/>
          </w:tcPr>
          <w:p w:rsidR="00C225AA" w:rsidRPr="003A2300" w:rsidRDefault="00C225AA" w:rsidP="003A2300">
            <w:pPr>
              <w:spacing w:after="0"/>
              <w:rPr>
                <w:bCs/>
              </w:rPr>
            </w:pPr>
            <w:r w:rsidRPr="003A2300">
              <w:rPr>
                <w:bCs/>
              </w:rPr>
              <w:t>Exemple de code (solution)</w:t>
            </w:r>
          </w:p>
        </w:tc>
      </w:tr>
      <w:tr w:rsidR="00C225AA" w:rsidRPr="003A2300" w:rsidTr="003A2300">
        <w:tc>
          <w:tcPr>
            <w:tcW w:w="10344" w:type="dxa"/>
            <w:shd w:val="clear" w:color="auto" w:fill="auto"/>
          </w:tcPr>
          <w:p w:rsidR="00C225AA" w:rsidRPr="003A2300" w:rsidRDefault="009D3A7C" w:rsidP="00AB0D35">
            <w:pPr>
              <w:rPr>
                <w:bCs/>
              </w:rPr>
            </w:pPr>
            <w:r w:rsidRPr="003A2300">
              <w:rPr>
                <w:rFonts w:ascii="Segoe UI Symbol" w:hAnsi="Segoe UI Symbol" w:cs="Segoe UI Symbo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5572125" cy="4914900"/>
                  <wp:effectExtent l="0" t="0" r="0" b="0"/>
                  <wp:docPr id="7" name="Image 7" descr="capteur_lumire_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teur_lumire_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808" w:rsidRDefault="001D0808" w:rsidP="00AB0D35">
      <w:pPr>
        <w:rPr>
          <w:rFonts w:ascii="Segoe UI Symbol" w:hAnsi="Segoe UI Symbol" w:cs="Segoe UI Symbol"/>
          <w:color w:val="FF0000"/>
          <w:sz w:val="32"/>
          <w:szCs w:val="32"/>
        </w:rPr>
      </w:pPr>
    </w:p>
    <w:p w:rsidR="000D5263" w:rsidRDefault="000D5263" w:rsidP="00AB0D35">
      <w:pPr>
        <w:rPr>
          <w:rFonts w:ascii="Segoe UI Symbol" w:hAnsi="Segoe UI Symbol" w:cs="Segoe UI Symbol"/>
          <w:color w:val="FF0000"/>
          <w:sz w:val="32"/>
          <w:szCs w:val="32"/>
        </w:rPr>
      </w:pPr>
    </w:p>
    <w:p w:rsidR="000D5263" w:rsidRDefault="000D5263" w:rsidP="00AB0D35">
      <w:pPr>
        <w:rPr>
          <w:rFonts w:ascii="Segoe UI Symbol" w:hAnsi="Segoe UI Symbol" w:cs="Segoe UI Symbol"/>
          <w:color w:val="FF0000"/>
          <w:sz w:val="32"/>
          <w:szCs w:val="32"/>
        </w:rPr>
      </w:pPr>
    </w:p>
    <w:p w:rsidR="00AB0D35" w:rsidRDefault="001D0808" w:rsidP="00AB0D35">
      <w:pPr>
        <w:rPr>
          <w:rFonts w:ascii="Segoe UI" w:hAnsi="Segoe UI" w:cs="Segoe UI"/>
          <w:b/>
          <w:color w:val="FF0000"/>
          <w:sz w:val="40"/>
          <w:szCs w:val="40"/>
          <w:u w:val="single"/>
        </w:rPr>
      </w:pPr>
      <w:r>
        <w:rPr>
          <w:rFonts w:ascii="Segoe UI Symbol" w:hAnsi="Segoe UI Symbol" w:cs="Segoe UI Symbol"/>
          <w:color w:val="FF0000"/>
          <w:sz w:val="32"/>
          <w:szCs w:val="32"/>
        </w:rPr>
        <w:br w:type="page"/>
      </w:r>
      <w:r w:rsidR="00E63A4F" w:rsidRPr="00103EB9">
        <w:rPr>
          <w:rFonts w:ascii="Segoe UI Symbol" w:hAnsi="Segoe UI Symbol" w:cs="Segoe UI Symbol"/>
          <w:color w:val="FF0000"/>
          <w:sz w:val="40"/>
          <w:szCs w:val="40"/>
        </w:rPr>
        <w:lastRenderedPageBreak/>
        <w:t xml:space="preserve">Ⓒ </w:t>
      </w:r>
      <w:r w:rsidR="00103EB9">
        <w:rPr>
          <w:rFonts w:ascii="Segoe UI" w:hAnsi="Segoe UI" w:cs="Segoe UI"/>
          <w:b/>
          <w:color w:val="FF0000"/>
          <w:sz w:val="40"/>
          <w:szCs w:val="40"/>
          <w:u w:val="single"/>
        </w:rPr>
        <w:t xml:space="preserve">L’écran de smartphone </w:t>
      </w:r>
      <w:r w:rsidR="00103EB9" w:rsidRPr="00CE2C0D">
        <w:rPr>
          <w:rFonts w:ascii="Segoe UI" w:hAnsi="Segoe UI" w:cs="Segoe UI"/>
          <w:b/>
          <w:color w:val="FF0000"/>
          <w:sz w:val="28"/>
          <w:szCs w:val="28"/>
          <w:u w:val="single"/>
        </w:rPr>
        <w:t>(utilisation d’un port PWM)</w:t>
      </w:r>
    </w:p>
    <w:p w:rsidR="00932F5F" w:rsidRPr="00BB6D9C" w:rsidRDefault="00932F5F" w:rsidP="00932F5F">
      <w:pPr>
        <w:spacing w:after="0" w:line="240" w:lineRule="auto"/>
        <w:rPr>
          <w:rFonts w:ascii="Segoe UI" w:hAnsi="Segoe UI" w:cs="Segoe UI"/>
        </w:rPr>
      </w:pPr>
      <w:r w:rsidRPr="00BB6D9C">
        <w:rPr>
          <w:rFonts w:ascii="Segoe UI" w:hAnsi="Segoe UI" w:cs="Segoe UI"/>
          <w:b/>
          <w:color w:val="0000CC"/>
        </w:rPr>
        <w:t>Le but du montage et objectif</w:t>
      </w:r>
    </w:p>
    <w:p w:rsidR="00AB0D35" w:rsidRDefault="008660E1" w:rsidP="00932F5F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</w:rPr>
      </w:pPr>
      <w:r w:rsidRPr="000D5263">
        <w:rPr>
          <w:rFonts w:ascii="Segoe UI" w:hAnsi="Segoe UI" w:cs="Segoe UI"/>
        </w:rPr>
        <w:t>Simuler un écran de smartphone.</w:t>
      </w:r>
    </w:p>
    <w:p w:rsidR="00932F5F" w:rsidRDefault="00932F5F" w:rsidP="00932F5F">
      <w:pPr>
        <w:pStyle w:val="Paragraphedeliste"/>
        <w:spacing w:after="0" w:line="240" w:lineRule="auto"/>
        <w:rPr>
          <w:rFonts w:ascii="Segoe UI" w:hAnsi="Segoe UI" w:cs="Segoe UI"/>
        </w:rPr>
      </w:pPr>
    </w:p>
    <w:p w:rsidR="00932F5F" w:rsidRPr="00BB6D9C" w:rsidRDefault="00932F5F" w:rsidP="00932F5F">
      <w:pPr>
        <w:pStyle w:val="text-justify"/>
        <w:spacing w:before="0" w:beforeAutospacing="0" w:after="0" w:afterAutospacing="0"/>
        <w:rPr>
          <w:rFonts w:ascii="Segoe UI" w:hAnsi="Segoe UI" w:cs="Segoe UI"/>
          <w:b/>
          <w:color w:val="0000CC"/>
          <w:sz w:val="22"/>
          <w:szCs w:val="22"/>
        </w:rPr>
      </w:pPr>
      <w:r w:rsidRPr="00BB6D9C">
        <w:rPr>
          <w:rFonts w:ascii="Segoe UI" w:hAnsi="Segoe UI" w:cs="Segoe UI"/>
          <w:b/>
          <w:color w:val="0000CC"/>
          <w:sz w:val="22"/>
          <w:szCs w:val="22"/>
        </w:rPr>
        <w:t>Matériel</w:t>
      </w:r>
    </w:p>
    <w:p w:rsidR="00932F5F" w:rsidRPr="00BB6D9C" w:rsidRDefault="00932F5F" w:rsidP="00932F5F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B6D9C">
        <w:rPr>
          <w:rFonts w:ascii="Segoe UI" w:hAnsi="Segoe UI" w:cs="Segoe UI"/>
        </w:rPr>
        <w:t>Arduino Uno</w:t>
      </w:r>
    </w:p>
    <w:p w:rsidR="00932F5F" w:rsidRPr="00BB6D9C" w:rsidRDefault="00932F5F" w:rsidP="00932F5F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B6D9C">
        <w:rPr>
          <w:rFonts w:ascii="Segoe UI" w:hAnsi="Segoe UI" w:cs="Segoe UI"/>
        </w:rPr>
        <w:t>Plaque d'essai (breadbord)</w:t>
      </w:r>
    </w:p>
    <w:p w:rsidR="00932F5F" w:rsidRDefault="00932F5F" w:rsidP="00932F5F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  <w:b/>
          <w:bCs/>
        </w:rPr>
      </w:pPr>
      <w:r w:rsidRPr="00BB6D9C">
        <w:rPr>
          <w:rFonts w:ascii="Segoe UI" w:hAnsi="Segoe UI" w:cs="Segoe UI"/>
        </w:rPr>
        <w:t xml:space="preserve">Résistance de </w:t>
      </w:r>
      <w:r>
        <w:rPr>
          <w:rFonts w:ascii="Segoe UI" w:hAnsi="Segoe UI" w:cs="Segoe UI"/>
          <w:b/>
          <w:bCs/>
        </w:rPr>
        <w:t>10 k</w:t>
      </w:r>
      <w:r w:rsidRPr="00BB6D9C">
        <w:rPr>
          <w:rFonts w:ascii="Segoe UI" w:hAnsi="Segoe UI" w:cs="Segoe UI"/>
          <w:b/>
          <w:bCs/>
        </w:rPr>
        <w:t xml:space="preserve">Ω </w:t>
      </w:r>
    </w:p>
    <w:p w:rsidR="00932F5F" w:rsidRDefault="00932F5F" w:rsidP="00932F5F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DEL</w:t>
      </w:r>
    </w:p>
    <w:p w:rsidR="00932F5F" w:rsidRDefault="00932F5F" w:rsidP="00932F5F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Photorésistance</w:t>
      </w:r>
    </w:p>
    <w:p w:rsidR="00932F5F" w:rsidRDefault="00932F5F" w:rsidP="00932F5F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Résistance de 220 </w:t>
      </w:r>
      <w:r w:rsidRPr="00BB6D9C">
        <w:rPr>
          <w:rFonts w:ascii="Segoe UI" w:hAnsi="Segoe UI" w:cs="Segoe UI"/>
          <w:b/>
          <w:bCs/>
        </w:rPr>
        <w:t>Ω</w:t>
      </w:r>
    </w:p>
    <w:p w:rsidR="00932F5F" w:rsidRPr="00932F5F" w:rsidRDefault="00932F5F" w:rsidP="00932F5F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  <w:b/>
          <w:bCs/>
        </w:rPr>
      </w:pPr>
      <w:r w:rsidRPr="00932F5F">
        <w:rPr>
          <w:rFonts w:ascii="Segoe UI" w:hAnsi="Segoe UI" w:cs="Segoe UI"/>
        </w:rPr>
        <w:t>Straps ou fils de liaison</w:t>
      </w:r>
    </w:p>
    <w:p w:rsidR="00932F5F" w:rsidRPr="000D5263" w:rsidRDefault="00932F5F" w:rsidP="00932F5F">
      <w:pPr>
        <w:pStyle w:val="Paragraphedeliste"/>
        <w:spacing w:after="0" w:line="240" w:lineRule="auto"/>
        <w:rPr>
          <w:rFonts w:ascii="Segoe UI" w:hAnsi="Segoe UI" w:cs="Segoe UI"/>
        </w:rPr>
      </w:pPr>
    </w:p>
    <w:p w:rsidR="008660E1" w:rsidRPr="000D5263" w:rsidRDefault="008660E1" w:rsidP="000D5263">
      <w:pPr>
        <w:jc w:val="both"/>
        <w:rPr>
          <w:rFonts w:ascii="Segoe UI" w:hAnsi="Segoe UI" w:cs="Segoe UI"/>
        </w:rPr>
      </w:pPr>
      <w:r w:rsidRPr="000D5263">
        <w:rPr>
          <w:rFonts w:ascii="Segoe UI" w:hAnsi="Segoe UI" w:cs="Segoe UI"/>
        </w:rPr>
        <w:t xml:space="preserve">L’idée est ici d’adapter la luminosité d’une DEL en fonction de la lumière. Dans cette situation plus la lumière </w:t>
      </w:r>
      <w:r w:rsidR="00E63A4F" w:rsidRPr="000D5263">
        <w:rPr>
          <w:rFonts w:ascii="Segoe UI" w:hAnsi="Segoe UI" w:cs="Segoe UI"/>
        </w:rPr>
        <w:t>reçue</w:t>
      </w:r>
      <w:r w:rsidRPr="000D5263">
        <w:rPr>
          <w:rFonts w:ascii="Segoe UI" w:hAnsi="Segoe UI" w:cs="Segoe UI"/>
        </w:rPr>
        <w:t xml:space="preserve"> est intense, plus la lumi</w:t>
      </w:r>
      <w:r w:rsidR="00E63A4F" w:rsidRPr="000D5263">
        <w:rPr>
          <w:rFonts w:ascii="Segoe UI" w:hAnsi="Segoe UI" w:cs="Segoe UI"/>
        </w:rPr>
        <w:t>no</w:t>
      </w:r>
      <w:r w:rsidRPr="000D5263">
        <w:rPr>
          <w:rFonts w:ascii="Segoe UI" w:hAnsi="Segoe UI" w:cs="Segoe UI"/>
        </w:rPr>
        <w:t>s</w:t>
      </w:r>
      <w:r w:rsidR="00E63A4F" w:rsidRPr="000D5263">
        <w:rPr>
          <w:rFonts w:ascii="Segoe UI" w:hAnsi="Segoe UI" w:cs="Segoe UI"/>
        </w:rPr>
        <w:t>i</w:t>
      </w:r>
      <w:r w:rsidRPr="000D5263">
        <w:rPr>
          <w:rFonts w:ascii="Segoe UI" w:hAnsi="Segoe UI" w:cs="Segoe UI"/>
        </w:rPr>
        <w:t xml:space="preserve">té de l’écran </w:t>
      </w:r>
      <w:r w:rsidR="00CE2C0D">
        <w:rPr>
          <w:rFonts w:ascii="Segoe UI" w:hAnsi="Segoe UI" w:cs="Segoe UI"/>
        </w:rPr>
        <w:t>d</w:t>
      </w:r>
      <w:r w:rsidRPr="000D5263">
        <w:rPr>
          <w:rFonts w:ascii="Segoe UI" w:hAnsi="Segoe UI" w:cs="Segoe UI"/>
        </w:rPr>
        <w:t>u smartphone doit être importante (et inversement)</w:t>
      </w:r>
    </w:p>
    <w:p w:rsidR="008660E1" w:rsidRPr="000D5263" w:rsidRDefault="008660E1" w:rsidP="000D5263">
      <w:pPr>
        <w:numPr>
          <w:ilvl w:val="0"/>
          <w:numId w:val="16"/>
        </w:numPr>
        <w:spacing w:after="0"/>
        <w:rPr>
          <w:rFonts w:ascii="Segoe UI" w:hAnsi="Segoe UI" w:cs="Segoe UI"/>
          <w:b/>
          <w:bCs/>
          <w:i/>
          <w:iCs/>
          <w:color w:val="00B050"/>
        </w:rPr>
      </w:pPr>
      <w:r w:rsidRPr="000D5263">
        <w:rPr>
          <w:rFonts w:ascii="Segoe UI" w:hAnsi="Segoe UI" w:cs="Segoe UI"/>
          <w:b/>
          <w:bCs/>
          <w:i/>
          <w:iCs/>
          <w:color w:val="00B050"/>
        </w:rPr>
        <w:t>Montage</w:t>
      </w:r>
    </w:p>
    <w:p w:rsidR="00932F5F" w:rsidRDefault="008660E1" w:rsidP="000D5263">
      <w:pPr>
        <w:jc w:val="both"/>
        <w:rPr>
          <w:rFonts w:ascii="Segoe UI" w:hAnsi="Segoe UI" w:cs="Segoe UI"/>
        </w:rPr>
      </w:pPr>
      <w:r w:rsidRPr="000D5263">
        <w:rPr>
          <w:rFonts w:ascii="Segoe UI" w:hAnsi="Segoe UI" w:cs="Segoe UI"/>
        </w:rPr>
        <w:t xml:space="preserve">On utilise ici la sortie </w:t>
      </w:r>
      <w:r w:rsidR="000D5263" w:rsidRPr="000D5263">
        <w:rPr>
          <w:rFonts w:ascii="Segoe UI" w:hAnsi="Segoe UI" w:cs="Segoe UI"/>
        </w:rPr>
        <w:t>analogique</w:t>
      </w:r>
      <w:r w:rsidRPr="000D5263">
        <w:rPr>
          <w:rFonts w:ascii="Segoe UI" w:hAnsi="Segoe UI" w:cs="Segoe UI"/>
        </w:rPr>
        <w:t xml:space="preserve"> 6, qui est une sortie </w:t>
      </w:r>
      <w:r w:rsidRPr="00932F5F">
        <w:rPr>
          <w:rFonts w:ascii="Segoe UI" w:hAnsi="Segoe UI" w:cs="Segoe UI"/>
          <w:b/>
          <w:bCs/>
        </w:rPr>
        <w:t>PWM</w:t>
      </w:r>
      <w:r w:rsidRPr="000D5263">
        <w:rPr>
          <w:rFonts w:ascii="Segoe UI" w:hAnsi="Segoe UI" w:cs="Segoe UI"/>
        </w:rPr>
        <w:t xml:space="preserve"> (</w:t>
      </w:r>
      <w:r w:rsidRPr="000D5263">
        <w:rPr>
          <w:rFonts w:ascii="Segoe UI" w:hAnsi="Segoe UI" w:cs="Segoe UI"/>
          <w:i/>
          <w:iCs/>
        </w:rPr>
        <w:t>Pulse Width Modulation</w:t>
      </w:r>
      <w:r w:rsidRPr="000D5263">
        <w:rPr>
          <w:rFonts w:ascii="Segoe UI" w:hAnsi="Segoe UI" w:cs="Segoe UI"/>
        </w:rPr>
        <w:t>). Cela permet de moduler la tension de cette sortie.</w:t>
      </w:r>
    </w:p>
    <w:p w:rsidR="008660E1" w:rsidRDefault="009D3A7C" w:rsidP="00932F5F">
      <w:pPr>
        <w:jc w:val="center"/>
        <w:rPr>
          <w:rFonts w:ascii="ArialMT" w:eastAsia="ArialMT" w:hAnsi="Arial-ItalicMT" w:cs="ArialMT"/>
          <w:lang w:eastAsia="fr-FR"/>
        </w:rPr>
      </w:pPr>
      <w:r>
        <w:rPr>
          <w:rFonts w:ascii="ArialMT" w:eastAsia="ArialMT" w:hAnsi="Arial-ItalicMT" w:cs="ArialMT"/>
          <w:noProof/>
          <w:lang w:eastAsia="fr-FR"/>
        </w:rPr>
        <w:drawing>
          <wp:inline distT="0" distB="0" distL="0" distR="0">
            <wp:extent cx="3429000" cy="4314825"/>
            <wp:effectExtent l="0" t="0" r="0" b="0"/>
            <wp:docPr id="8" name="Image 8" descr="Start Simulati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rt Simulating 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8" r="2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5F" w:rsidRDefault="00932F5F" w:rsidP="00932F5F">
      <w:pPr>
        <w:jc w:val="center"/>
        <w:rPr>
          <w:rFonts w:ascii="Segoe UI" w:hAnsi="Segoe UI" w:cs="Segoe UI"/>
        </w:rPr>
      </w:pPr>
    </w:p>
    <w:p w:rsidR="00932F5F" w:rsidRPr="000D5263" w:rsidRDefault="00932F5F" w:rsidP="00932F5F">
      <w:pPr>
        <w:jc w:val="center"/>
        <w:rPr>
          <w:rFonts w:ascii="Segoe UI" w:hAnsi="Segoe UI" w:cs="Segoe UI"/>
        </w:rPr>
      </w:pPr>
    </w:p>
    <w:p w:rsidR="00521F21" w:rsidRPr="000D5263" w:rsidRDefault="00521F21" w:rsidP="0010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Segoe UI" w:hAnsi="Segoe UI" w:cs="Segoe UI"/>
          <w:b/>
          <w:bCs/>
          <w:lang w:eastAsia="fr-FR"/>
        </w:rPr>
      </w:pPr>
      <w:r w:rsidRPr="000D5263">
        <w:rPr>
          <w:rFonts w:ascii="Segoe UI" w:hAnsi="Segoe UI" w:cs="Segoe UI"/>
          <w:b/>
          <w:bCs/>
          <w:lang w:eastAsia="fr-FR"/>
        </w:rPr>
        <w:t>Document 1</w:t>
      </w:r>
      <w:r w:rsidR="000D5263" w:rsidRPr="000D5263">
        <w:rPr>
          <w:rFonts w:ascii="Segoe UI" w:hAnsi="Segoe UI" w:cs="Segoe UI"/>
          <w:b/>
          <w:bCs/>
          <w:lang w:eastAsia="fr-FR"/>
        </w:rPr>
        <w:t> : Sortie analogique 6</w:t>
      </w:r>
    </w:p>
    <w:p w:rsidR="008660E1" w:rsidRPr="000D5263" w:rsidRDefault="008660E1" w:rsidP="000D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eastAsia="ArialMT" w:hAnsi="Segoe UI" w:cs="Segoe UI"/>
          <w:lang w:eastAsia="fr-FR"/>
        </w:rPr>
      </w:pPr>
      <w:r w:rsidRPr="0056048C">
        <w:rPr>
          <w:rFonts w:ascii="Courier New" w:hAnsi="Courier New" w:cs="Courier New"/>
          <w:b/>
          <w:bCs/>
          <w:sz w:val="24"/>
          <w:szCs w:val="24"/>
          <w:lang w:eastAsia="fr-FR"/>
        </w:rPr>
        <w:t>analogWrite</w:t>
      </w:r>
      <w:r w:rsidRPr="0056048C">
        <w:rPr>
          <w:rFonts w:ascii="Courier New" w:eastAsia="ArialMT" w:hAnsi="Courier New" w:cs="Courier New"/>
          <w:b/>
          <w:bCs/>
          <w:sz w:val="24"/>
          <w:szCs w:val="24"/>
          <w:lang w:eastAsia="fr-FR"/>
        </w:rPr>
        <w:t>(6, 0)</w:t>
      </w:r>
      <w:r w:rsidR="0056048C">
        <w:rPr>
          <w:rFonts w:ascii="Segoe UI" w:eastAsia="ArialMT" w:hAnsi="Segoe UI" w:cs="Segoe UI"/>
          <w:lang w:eastAsia="fr-FR"/>
        </w:rPr>
        <w:t xml:space="preserve">; </w:t>
      </w:r>
      <w:r w:rsidR="000D5263">
        <w:rPr>
          <w:rFonts w:ascii="Segoe UI" w:eastAsia="ArialMT" w:hAnsi="Segoe UI" w:cs="Segoe UI"/>
          <w:lang w:eastAsia="fr-FR"/>
        </w:rPr>
        <w:t> </w:t>
      </w:r>
      <w:r w:rsidRPr="000D5263">
        <w:rPr>
          <w:rFonts w:ascii="Segoe UI" w:eastAsia="ArialMT" w:hAnsi="Segoe UI" w:cs="Segoe UI"/>
          <w:lang w:eastAsia="fr-FR"/>
        </w:rPr>
        <w:t xml:space="preserve"> délivre une tension nulle</w:t>
      </w:r>
    </w:p>
    <w:p w:rsidR="008660E1" w:rsidRPr="000D5263" w:rsidRDefault="008660E1" w:rsidP="000D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eastAsia="ArialMT" w:hAnsi="Segoe UI" w:cs="Segoe UI"/>
          <w:lang w:eastAsia="fr-FR"/>
        </w:rPr>
      </w:pPr>
      <w:r w:rsidRPr="0056048C">
        <w:rPr>
          <w:rFonts w:ascii="Courier New" w:hAnsi="Courier New" w:cs="Courier New"/>
          <w:b/>
          <w:bCs/>
          <w:sz w:val="24"/>
          <w:szCs w:val="24"/>
          <w:lang w:eastAsia="fr-FR"/>
        </w:rPr>
        <w:lastRenderedPageBreak/>
        <w:t>analogWrite(6, 255)</w:t>
      </w:r>
      <w:r w:rsidR="0056048C" w:rsidRPr="0056048C">
        <w:rPr>
          <w:rFonts w:ascii="Courier New" w:hAnsi="Courier New" w:cs="Courier New"/>
          <w:b/>
          <w:bCs/>
          <w:sz w:val="24"/>
          <w:szCs w:val="24"/>
          <w:lang w:eastAsia="fr-FR"/>
        </w:rPr>
        <w:t>;</w:t>
      </w:r>
      <w:r w:rsidR="000D5263">
        <w:rPr>
          <w:rFonts w:ascii="Segoe UI" w:eastAsia="ArialMT" w:hAnsi="Segoe UI" w:cs="Segoe UI"/>
          <w:lang w:eastAsia="fr-FR"/>
        </w:rPr>
        <w:t> </w:t>
      </w:r>
      <w:r w:rsidR="0056048C">
        <w:rPr>
          <w:rFonts w:ascii="Segoe UI" w:eastAsia="ArialMT" w:hAnsi="Segoe UI" w:cs="Segoe UI"/>
          <w:lang w:eastAsia="fr-FR"/>
        </w:rPr>
        <w:t xml:space="preserve"> </w:t>
      </w:r>
      <w:r w:rsidRPr="000D5263">
        <w:rPr>
          <w:rFonts w:ascii="Segoe UI" w:eastAsia="ArialMT" w:hAnsi="Segoe UI" w:cs="Segoe UI"/>
          <w:lang w:eastAsia="fr-FR"/>
        </w:rPr>
        <w:t xml:space="preserve"> délivre une tension de 5 V.</w:t>
      </w:r>
    </w:p>
    <w:p w:rsidR="008660E1" w:rsidRPr="000D5263" w:rsidRDefault="008660E1" w:rsidP="000D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eastAsia="ArialMT" w:hAnsi="Segoe UI" w:cs="Segoe UI"/>
          <w:lang w:eastAsia="fr-FR"/>
        </w:rPr>
      </w:pPr>
      <w:r w:rsidRPr="0056048C">
        <w:rPr>
          <w:rFonts w:ascii="Courier New" w:hAnsi="Courier New" w:cs="Courier New"/>
          <w:b/>
          <w:bCs/>
          <w:sz w:val="24"/>
          <w:szCs w:val="24"/>
          <w:lang w:eastAsia="fr-FR"/>
        </w:rPr>
        <w:t>analogWrite(6, x</w:t>
      </w:r>
      <w:r w:rsidR="0056048C" w:rsidRPr="0056048C">
        <w:rPr>
          <w:rFonts w:ascii="Courier New" w:hAnsi="Courier New" w:cs="Courier New"/>
          <w:b/>
          <w:bCs/>
          <w:sz w:val="24"/>
          <w:szCs w:val="24"/>
          <w:lang w:eastAsia="fr-FR"/>
        </w:rPr>
        <w:t> </w:t>
      </w:r>
      <w:r w:rsidRPr="0056048C">
        <w:rPr>
          <w:rFonts w:ascii="Courier New" w:hAnsi="Courier New" w:cs="Courier New"/>
          <w:b/>
          <w:bCs/>
          <w:sz w:val="24"/>
          <w:szCs w:val="24"/>
          <w:lang w:eastAsia="fr-FR"/>
        </w:rPr>
        <w:t>)</w:t>
      </w:r>
      <w:r w:rsidR="0056048C" w:rsidRPr="0056048C">
        <w:rPr>
          <w:rFonts w:ascii="Courier New" w:hAnsi="Courier New" w:cs="Courier New"/>
          <w:b/>
          <w:bCs/>
          <w:sz w:val="24"/>
          <w:szCs w:val="24"/>
          <w:lang w:eastAsia="fr-FR"/>
        </w:rPr>
        <w:t>;</w:t>
      </w:r>
      <w:r w:rsidR="000D5263">
        <w:rPr>
          <w:rFonts w:ascii="Segoe UI" w:eastAsia="ArialMT" w:hAnsi="Segoe UI" w:cs="Segoe UI"/>
          <w:lang w:eastAsia="fr-FR"/>
        </w:rPr>
        <w:t> </w:t>
      </w:r>
      <w:r w:rsidR="0056048C">
        <w:rPr>
          <w:rFonts w:ascii="Segoe UI" w:eastAsia="ArialMT" w:hAnsi="Segoe UI" w:cs="Segoe UI"/>
          <w:lang w:eastAsia="fr-FR"/>
        </w:rPr>
        <w:t xml:space="preserve"> </w:t>
      </w:r>
      <w:r w:rsidRPr="000D5263">
        <w:rPr>
          <w:rFonts w:ascii="Segoe UI" w:eastAsia="ArialMT" w:hAnsi="Segoe UI" w:cs="Segoe UI"/>
          <w:lang w:eastAsia="fr-FR"/>
        </w:rPr>
        <w:t xml:space="preserve"> délivre une tension ayant un rapport cyclique égal à x/256</w:t>
      </w:r>
    </w:p>
    <w:p w:rsidR="008660E1" w:rsidRPr="000D5263" w:rsidRDefault="008660E1" w:rsidP="000D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eastAsia="ArialMT" w:hAnsi="Segoe UI" w:cs="Segoe UI"/>
          <w:lang w:eastAsia="fr-FR"/>
        </w:rPr>
      </w:pPr>
      <w:r w:rsidRPr="003A2300">
        <w:rPr>
          <w:rFonts w:cs="Courier New"/>
          <w:sz w:val="24"/>
          <w:szCs w:val="24"/>
          <w:lang w:eastAsia="fr-FR"/>
        </w:rPr>
        <w:t>ainsi</w:t>
      </w:r>
      <w:r w:rsidRPr="0056048C">
        <w:rPr>
          <w:rFonts w:ascii="Courier New" w:hAnsi="Courier New" w:cs="Courier New"/>
          <w:b/>
          <w:bCs/>
          <w:sz w:val="24"/>
          <w:szCs w:val="24"/>
          <w:lang w:eastAsia="fr-FR"/>
        </w:rPr>
        <w:t xml:space="preserve"> analogWrite(6, 12</w:t>
      </w:r>
      <w:r w:rsidR="00AF39A5" w:rsidRPr="0056048C">
        <w:rPr>
          <w:rFonts w:ascii="Courier New" w:hAnsi="Courier New" w:cs="Courier New"/>
          <w:b/>
          <w:bCs/>
          <w:sz w:val="24"/>
          <w:szCs w:val="24"/>
          <w:lang w:eastAsia="fr-FR"/>
        </w:rPr>
        <w:t>8</w:t>
      </w:r>
      <w:r w:rsidRPr="0056048C">
        <w:rPr>
          <w:rFonts w:ascii="Courier New" w:hAnsi="Courier New" w:cs="Courier New"/>
          <w:b/>
          <w:bCs/>
          <w:sz w:val="24"/>
          <w:szCs w:val="24"/>
          <w:lang w:eastAsia="fr-FR"/>
        </w:rPr>
        <w:t>)</w:t>
      </w:r>
      <w:r w:rsidR="0056048C" w:rsidRPr="0056048C">
        <w:rPr>
          <w:rFonts w:ascii="Courier New" w:hAnsi="Courier New" w:cs="Courier New"/>
          <w:b/>
          <w:bCs/>
          <w:sz w:val="24"/>
          <w:szCs w:val="24"/>
          <w:lang w:eastAsia="fr-FR"/>
        </w:rPr>
        <w:t>;</w:t>
      </w:r>
      <w:r w:rsidR="0056048C">
        <w:rPr>
          <w:rFonts w:ascii="Segoe UI" w:eastAsia="ArialMT" w:hAnsi="Segoe UI" w:cs="Segoe UI"/>
          <w:lang w:eastAsia="fr-FR"/>
        </w:rPr>
        <w:t xml:space="preserve"> </w:t>
      </w:r>
      <w:r w:rsidRPr="000D5263">
        <w:rPr>
          <w:rFonts w:ascii="Segoe UI" w:eastAsia="ArialMT" w:hAnsi="Segoe UI" w:cs="Segoe UI"/>
          <w:lang w:eastAsia="fr-FR"/>
        </w:rPr>
        <w:t xml:space="preserve"> délivre une </w:t>
      </w:r>
      <w:r w:rsidR="00AF39A5" w:rsidRPr="000D5263">
        <w:rPr>
          <w:rFonts w:ascii="Segoe UI" w:eastAsia="ArialMT" w:hAnsi="Segoe UI" w:cs="Segoe UI"/>
          <w:lang w:eastAsia="fr-FR"/>
        </w:rPr>
        <w:t>tension</w:t>
      </w:r>
      <w:r w:rsidRPr="000D5263">
        <w:rPr>
          <w:rFonts w:ascii="Segoe UI" w:eastAsia="ArialMT" w:hAnsi="Segoe UI" w:cs="Segoe UI"/>
          <w:lang w:eastAsia="fr-FR"/>
        </w:rPr>
        <w:t xml:space="preserve"> ayant un rapport cyclique égal à 12</w:t>
      </w:r>
      <w:r w:rsidR="00932F5F">
        <w:rPr>
          <w:rFonts w:ascii="Segoe UI" w:eastAsia="ArialMT" w:hAnsi="Segoe UI" w:cs="Segoe UI"/>
          <w:lang w:eastAsia="fr-FR"/>
        </w:rPr>
        <w:t>8</w:t>
      </w:r>
      <w:r w:rsidRPr="000D5263">
        <w:rPr>
          <w:rFonts w:ascii="Segoe UI" w:eastAsia="ArialMT" w:hAnsi="Segoe UI" w:cs="Segoe UI"/>
          <w:lang w:eastAsia="fr-FR"/>
        </w:rPr>
        <w:t>/256 = 0</w:t>
      </w:r>
      <w:r w:rsidR="00932F5F">
        <w:rPr>
          <w:rFonts w:ascii="Segoe UI" w:eastAsia="ArialMT" w:hAnsi="Segoe UI" w:cs="Segoe UI"/>
          <w:lang w:eastAsia="fr-FR"/>
        </w:rPr>
        <w:t>,</w:t>
      </w:r>
      <w:r w:rsidRPr="000D5263">
        <w:rPr>
          <w:rFonts w:ascii="Segoe UI" w:eastAsia="ArialMT" w:hAnsi="Segoe UI" w:cs="Segoe UI"/>
          <w:lang w:eastAsia="fr-FR"/>
        </w:rPr>
        <w:t xml:space="preserve">5. </w:t>
      </w:r>
    </w:p>
    <w:p w:rsidR="000D5263" w:rsidRDefault="000D5263" w:rsidP="000D5263">
      <w:pPr>
        <w:spacing w:after="0"/>
        <w:rPr>
          <w:rFonts w:ascii="Segoe UI" w:eastAsia="ArialMT" w:hAnsi="Segoe UI" w:cs="Segoe UI"/>
          <w:lang w:eastAsia="fr-FR"/>
        </w:rPr>
      </w:pPr>
    </w:p>
    <w:p w:rsidR="001D0808" w:rsidRPr="000D5263" w:rsidRDefault="001D0808" w:rsidP="0010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Segoe UI" w:eastAsia="ArialMT" w:hAnsi="Segoe UI" w:cs="Segoe UI"/>
          <w:b/>
          <w:bCs/>
          <w:lang w:eastAsia="fr-FR"/>
        </w:rPr>
      </w:pPr>
      <w:r w:rsidRPr="000D5263">
        <w:rPr>
          <w:rFonts w:ascii="Segoe UI" w:eastAsia="ArialMT" w:hAnsi="Segoe UI" w:cs="Segoe UI"/>
          <w:b/>
          <w:bCs/>
          <w:lang w:eastAsia="fr-FR"/>
        </w:rPr>
        <w:t>Document 2</w:t>
      </w:r>
      <w:r w:rsidR="000D5263">
        <w:rPr>
          <w:rFonts w:ascii="Segoe UI" w:eastAsia="ArialMT" w:hAnsi="Segoe UI" w:cs="Segoe UI"/>
          <w:b/>
          <w:bCs/>
          <w:lang w:eastAsia="fr-FR"/>
        </w:rPr>
        <w:t> :</w:t>
      </w:r>
      <w:r w:rsidR="000D5263" w:rsidRPr="000D5263">
        <w:rPr>
          <w:rFonts w:ascii="Segoe UI" w:eastAsia="ArialMT" w:hAnsi="Segoe UI" w:cs="Segoe UI"/>
          <w:b/>
          <w:bCs/>
          <w:lang w:eastAsia="fr-FR"/>
        </w:rPr>
        <w:t xml:space="preserve"> La</w:t>
      </w:r>
      <w:r w:rsidRPr="000D5263">
        <w:rPr>
          <w:rFonts w:ascii="Segoe UI" w:eastAsia="ArialMT" w:hAnsi="Segoe UI" w:cs="Segoe UI"/>
          <w:b/>
          <w:bCs/>
          <w:lang w:eastAsia="fr-FR"/>
        </w:rPr>
        <w:t xml:space="preserve"> fonction map :</w:t>
      </w:r>
    </w:p>
    <w:p w:rsidR="001D0808" w:rsidRPr="000D5263" w:rsidRDefault="001D0808" w:rsidP="000D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eastAsia="ArialMT" w:hAnsi="Segoe UI" w:cs="Segoe UI"/>
          <w:lang w:eastAsia="fr-FR"/>
        </w:rPr>
      </w:pPr>
      <w:r w:rsidRPr="000D5263">
        <w:rPr>
          <w:rFonts w:ascii="Segoe UI" w:eastAsia="ArialMT" w:hAnsi="Segoe UI" w:cs="Segoe UI"/>
          <w:lang w:eastAsia="fr-FR"/>
        </w:rPr>
        <w:t xml:space="preserve">La fonction </w:t>
      </w:r>
      <w:r w:rsidR="00932F5F" w:rsidRPr="0056048C">
        <w:rPr>
          <w:rFonts w:ascii="Courier New" w:eastAsia="ArialMT" w:hAnsi="Courier New" w:cs="Courier New"/>
          <w:b/>
          <w:bCs/>
          <w:sz w:val="24"/>
          <w:szCs w:val="24"/>
          <w:lang w:eastAsia="fr-FR"/>
        </w:rPr>
        <w:t>map</w:t>
      </w:r>
      <w:r w:rsidR="00932F5F">
        <w:rPr>
          <w:rFonts w:ascii="Segoe UI" w:eastAsia="ArialMT" w:hAnsi="Segoe UI" w:cs="Segoe UI"/>
          <w:lang w:eastAsia="fr-FR"/>
        </w:rPr>
        <w:t xml:space="preserve"> </w:t>
      </w:r>
      <w:r w:rsidRPr="000D5263">
        <w:rPr>
          <w:rFonts w:ascii="Segoe UI" w:eastAsia="ArialMT" w:hAnsi="Segoe UI" w:cs="Segoe UI"/>
          <w:lang w:eastAsia="fr-FR"/>
        </w:rPr>
        <w:t>ré-</w:t>
      </w:r>
      <w:r w:rsidR="0056048C" w:rsidRPr="000D5263">
        <w:rPr>
          <w:rFonts w:ascii="Segoe UI" w:eastAsia="ArialMT" w:hAnsi="Segoe UI" w:cs="Segoe UI"/>
          <w:lang w:eastAsia="fr-FR"/>
        </w:rPr>
        <w:t>étalonne</w:t>
      </w:r>
      <w:r w:rsidRPr="000D5263">
        <w:rPr>
          <w:rFonts w:ascii="Segoe UI" w:eastAsia="ArialMT" w:hAnsi="Segoe UI" w:cs="Segoe UI"/>
          <w:lang w:eastAsia="fr-FR"/>
        </w:rPr>
        <w:t xml:space="preserve"> une plage de valeur vers une autre plage de valeur.</w:t>
      </w:r>
    </w:p>
    <w:p w:rsidR="001D0808" w:rsidRPr="000D5263" w:rsidRDefault="001D0808" w:rsidP="00C22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0D5263">
        <w:rPr>
          <w:rFonts w:ascii="Segoe UI" w:eastAsia="ArialMT" w:hAnsi="Segoe UI" w:cs="Segoe UI"/>
          <w:lang w:eastAsia="fr-FR"/>
        </w:rPr>
        <w:t>L</w:t>
      </w:r>
      <w:r w:rsidR="000D5263">
        <w:rPr>
          <w:rFonts w:ascii="Segoe UI" w:eastAsia="ArialMT" w:hAnsi="Segoe UI" w:cs="Segoe UI"/>
          <w:lang w:eastAsia="fr-FR"/>
        </w:rPr>
        <w:t>a</w:t>
      </w:r>
      <w:r w:rsidRPr="000D5263">
        <w:rPr>
          <w:rFonts w:ascii="Segoe UI" w:eastAsia="ArialMT" w:hAnsi="Segoe UI" w:cs="Segoe UI"/>
          <w:lang w:eastAsia="fr-FR"/>
        </w:rPr>
        <w:t xml:space="preserve"> syntaxe est </w:t>
      </w:r>
      <w:r w:rsidRPr="00C225AA">
        <w:rPr>
          <w:rFonts w:ascii="Courier New" w:eastAsia="Times New Roman" w:hAnsi="Courier New" w:cs="Courier New"/>
          <w:b/>
          <w:bCs/>
          <w:sz w:val="24"/>
          <w:szCs w:val="24"/>
          <w:lang w:eastAsia="fr-FR"/>
        </w:rPr>
        <w:t>map</w:t>
      </w:r>
      <w:r w:rsidRPr="000D5263">
        <w:rPr>
          <w:rFonts w:ascii="Segoe UI" w:eastAsia="Times New Roman" w:hAnsi="Segoe UI" w:cs="Segoe UI"/>
          <w:sz w:val="24"/>
          <w:szCs w:val="24"/>
          <w:lang w:eastAsia="fr-FR"/>
        </w:rPr>
        <w:t xml:space="preserve"> (</w:t>
      </w:r>
      <w:r w:rsidRPr="00C225AA">
        <w:rPr>
          <w:rFonts w:ascii="Courier New" w:eastAsia="Times New Roman" w:hAnsi="Courier New" w:cs="Courier New"/>
          <w:sz w:val="24"/>
          <w:szCs w:val="24"/>
          <w:lang w:eastAsia="fr-FR"/>
        </w:rPr>
        <w:t>valeur, limite_basse_source, limite_haute_source, limite_basse_destination, limite_haute_destination)</w:t>
      </w:r>
    </w:p>
    <w:p w:rsidR="001D0808" w:rsidRPr="000D5263" w:rsidRDefault="001D0808" w:rsidP="000D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eastAsia="ArialMT" w:hAnsi="Segoe UI" w:cs="Segoe UI"/>
          <w:lang w:eastAsia="fr-FR"/>
        </w:rPr>
      </w:pPr>
    </w:p>
    <w:p w:rsidR="001D0808" w:rsidRPr="000D5263" w:rsidRDefault="001D0808" w:rsidP="000D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eastAsia="ArialMT" w:hAnsi="Segoe UI" w:cs="Segoe UI"/>
          <w:lang w:eastAsia="fr-FR"/>
        </w:rPr>
      </w:pPr>
      <w:r w:rsidRPr="000D5263">
        <w:rPr>
          <w:rFonts w:ascii="Segoe UI" w:eastAsia="ArialMT" w:hAnsi="Segoe UI" w:cs="Segoe UI"/>
          <w:lang w:eastAsia="fr-FR"/>
        </w:rPr>
        <w:t>Exemple</w:t>
      </w:r>
      <w:r w:rsidR="000D5263">
        <w:rPr>
          <w:rFonts w:ascii="Segoe UI" w:eastAsia="ArialMT" w:hAnsi="Segoe UI" w:cs="Segoe UI"/>
          <w:lang w:eastAsia="fr-FR"/>
        </w:rPr>
        <w:t> :</w:t>
      </w:r>
      <w:r w:rsidRPr="000D5263">
        <w:rPr>
          <w:rFonts w:ascii="Segoe UI" w:eastAsia="ArialMT" w:hAnsi="Segoe UI" w:cs="Segoe UI"/>
          <w:lang w:eastAsia="fr-FR"/>
        </w:rPr>
        <w:t xml:space="preserve"> map(x,0,1023,0,255) </w:t>
      </w:r>
      <w:r w:rsidR="000D5263">
        <w:rPr>
          <w:rStyle w:val="co1"/>
          <w:rFonts w:ascii="Segoe UI" w:hAnsi="Segoe UI" w:cs="Segoe UI"/>
        </w:rPr>
        <w:t>r</w:t>
      </w:r>
      <w:r w:rsidRPr="000D5263">
        <w:rPr>
          <w:rStyle w:val="co1"/>
          <w:rFonts w:ascii="Segoe UI" w:hAnsi="Segoe UI" w:cs="Segoe UI"/>
        </w:rPr>
        <w:t>é-étalonne la valeur entre 0 et 1023 sur une fourchette entre 0 et 255</w:t>
      </w:r>
    </w:p>
    <w:p w:rsidR="00740CEC" w:rsidRDefault="00740CEC" w:rsidP="008660E1">
      <w:pPr>
        <w:rPr>
          <w:rFonts w:ascii="ArialMT" w:eastAsia="ArialMT" w:hAnsi="Arial-ItalicMT" w:cs="ArialMT"/>
          <w:lang w:eastAsia="fr-FR"/>
        </w:rPr>
      </w:pPr>
    </w:p>
    <w:p w:rsidR="00740CEC" w:rsidRDefault="00740CEC" w:rsidP="00740CEC">
      <w:pPr>
        <w:jc w:val="center"/>
      </w:pPr>
    </w:p>
    <w:p w:rsidR="008660E1" w:rsidRPr="000D5263" w:rsidRDefault="008660E1" w:rsidP="000D5263">
      <w:pPr>
        <w:numPr>
          <w:ilvl w:val="0"/>
          <w:numId w:val="16"/>
        </w:numPr>
        <w:spacing w:after="0"/>
        <w:rPr>
          <w:rFonts w:ascii="Segoe UI" w:hAnsi="Segoe UI" w:cs="Segoe UI"/>
          <w:b/>
          <w:bCs/>
          <w:i/>
          <w:iCs/>
          <w:color w:val="00B050"/>
        </w:rPr>
      </w:pPr>
      <w:r w:rsidRPr="000D5263">
        <w:rPr>
          <w:rFonts w:ascii="Segoe UI" w:hAnsi="Segoe UI" w:cs="Segoe UI"/>
          <w:b/>
          <w:bCs/>
          <w:i/>
          <w:iCs/>
          <w:color w:val="00B050"/>
        </w:rPr>
        <w:t>Code</w:t>
      </w:r>
    </w:p>
    <w:p w:rsidR="00740CEC" w:rsidRDefault="009D3A7C" w:rsidP="00740CEC">
      <w:r>
        <w:rPr>
          <w:noProof/>
        </w:rPr>
        <w:drawing>
          <wp:inline distT="0" distB="0" distL="0" distR="0">
            <wp:extent cx="6477000" cy="3009900"/>
            <wp:effectExtent l="0" t="0" r="0" b="0"/>
            <wp:docPr id="9" name="Image 9" descr="moduleteur_lum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duleteur_lumiè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E1" w:rsidRPr="000D5263" w:rsidRDefault="008660E1" w:rsidP="000D5263">
      <w:pPr>
        <w:numPr>
          <w:ilvl w:val="0"/>
          <w:numId w:val="16"/>
        </w:numPr>
        <w:spacing w:after="0"/>
        <w:rPr>
          <w:rFonts w:ascii="Segoe UI" w:hAnsi="Segoe UI" w:cs="Segoe UI"/>
          <w:b/>
          <w:bCs/>
          <w:i/>
          <w:iCs/>
          <w:color w:val="00B050"/>
        </w:rPr>
      </w:pPr>
      <w:r w:rsidRPr="000D5263">
        <w:rPr>
          <w:rFonts w:ascii="Segoe UI" w:hAnsi="Segoe UI" w:cs="Segoe UI"/>
          <w:b/>
          <w:bCs/>
          <w:i/>
          <w:iCs/>
          <w:color w:val="00B050"/>
        </w:rPr>
        <w:t>Questions possibles</w:t>
      </w:r>
      <w:r w:rsidR="0056048C">
        <w:rPr>
          <w:rFonts w:ascii="Segoe UI" w:hAnsi="Segoe UI" w:cs="Segoe UI"/>
          <w:b/>
          <w:bCs/>
          <w:i/>
          <w:iCs/>
          <w:color w:val="00B050"/>
        </w:rPr>
        <w:t xml:space="preserve"> avec des élèves</w:t>
      </w:r>
    </w:p>
    <w:p w:rsidR="008660E1" w:rsidRDefault="00740CEC" w:rsidP="0056048C">
      <w:pPr>
        <w:numPr>
          <w:ilvl w:val="0"/>
          <w:numId w:val="18"/>
        </w:numPr>
        <w:jc w:val="both"/>
      </w:pPr>
      <w:r>
        <w:t>Proposer une expérience permettant d'établir la variation de la résistance du capteur de lumière</w:t>
      </w:r>
      <w:r w:rsidR="0056048C">
        <w:t xml:space="preserve"> (photorésistance)</w:t>
      </w:r>
      <w:r>
        <w:t xml:space="preserve"> en fonction de l’éclairage ambiant.</w:t>
      </w:r>
    </w:p>
    <w:p w:rsidR="00740CEC" w:rsidRDefault="00740CEC" w:rsidP="0056048C">
      <w:pPr>
        <w:numPr>
          <w:ilvl w:val="0"/>
          <w:numId w:val="18"/>
        </w:numPr>
        <w:jc w:val="both"/>
      </w:pPr>
      <w:r>
        <w:t>Pourquoi faut-il ajouter une résistance de 1 k</w:t>
      </w:r>
      <w:r>
        <w:rPr>
          <w:rStyle w:val="mord"/>
        </w:rPr>
        <w:t>Ω</w:t>
      </w:r>
      <w:r>
        <w:t xml:space="preserve"> (marron-noir-rouge) en série avec la diode ?</w:t>
      </w:r>
    </w:p>
    <w:p w:rsidR="00740CEC" w:rsidRDefault="00740CEC" w:rsidP="0056048C">
      <w:pPr>
        <w:numPr>
          <w:ilvl w:val="0"/>
          <w:numId w:val="18"/>
        </w:numPr>
        <w:jc w:val="both"/>
      </w:pPr>
      <w:r>
        <w:t xml:space="preserve">Quelle action est réalisée avec la ligne de code : </w:t>
      </w:r>
      <w:r>
        <w:rPr>
          <w:rStyle w:val="sc-jzgbtb"/>
          <w:b/>
          <w:bCs/>
        </w:rPr>
        <w:t>int</w:t>
      </w:r>
      <w:r>
        <w:rPr>
          <w:rStyle w:val="lev"/>
        </w:rPr>
        <w:t xml:space="preserve"> mesure = </w:t>
      </w:r>
      <w:r>
        <w:rPr>
          <w:rStyle w:val="sc-jzgbtb"/>
          <w:b/>
          <w:bCs/>
        </w:rPr>
        <w:t>analogRead</w:t>
      </w:r>
      <w:r>
        <w:rPr>
          <w:rStyle w:val="lev"/>
        </w:rPr>
        <w:t>(A0)</w:t>
      </w:r>
      <w:r>
        <w:t>; ?</w:t>
      </w:r>
    </w:p>
    <w:p w:rsidR="00740CEC" w:rsidRDefault="00740CEC" w:rsidP="0056048C">
      <w:pPr>
        <w:numPr>
          <w:ilvl w:val="0"/>
          <w:numId w:val="18"/>
        </w:numPr>
        <w:jc w:val="both"/>
      </w:pPr>
      <w:r>
        <w:t xml:space="preserve">Quels </w:t>
      </w:r>
      <w:r w:rsidR="0056048C" w:rsidRPr="0056048C">
        <w:t>ports</w:t>
      </w:r>
      <w:r w:rsidRPr="0056048C">
        <w:t xml:space="preserve"> </w:t>
      </w:r>
      <w:r>
        <w:t>de l’Arduino permettent l’alimentation électrique de la LED ?</w:t>
      </w:r>
    </w:p>
    <w:p w:rsidR="001D0808" w:rsidRDefault="001D0808" w:rsidP="0056048C">
      <w:pPr>
        <w:numPr>
          <w:ilvl w:val="0"/>
          <w:numId w:val="18"/>
        </w:numPr>
        <w:jc w:val="both"/>
      </w:pPr>
      <w:r>
        <w:t>Expliquer l</w:t>
      </w:r>
      <w:r w:rsidR="00C225AA">
        <w:t xml:space="preserve">es </w:t>
      </w:r>
      <w:r w:rsidR="000D5263">
        <w:t>instruction</w:t>
      </w:r>
      <w:r w:rsidR="00C225AA">
        <w:t>s</w:t>
      </w:r>
      <w:r>
        <w:t xml:space="preserve"> de</w:t>
      </w:r>
      <w:r w:rsidR="00C225AA">
        <w:t>s</w:t>
      </w:r>
      <w:r>
        <w:t xml:space="preserve"> ligne</w:t>
      </w:r>
      <w:r w:rsidR="00C225AA">
        <w:t>s</w:t>
      </w:r>
      <w:r>
        <w:t xml:space="preserve"> </w:t>
      </w:r>
      <w:r w:rsidR="00C225AA">
        <w:t>12-14</w:t>
      </w:r>
      <w:r w:rsidR="0056048C">
        <w:t xml:space="preserve"> (</w:t>
      </w:r>
      <w:r w:rsidR="0056048C" w:rsidRPr="0056048C">
        <w:rPr>
          <w:i/>
          <w:iCs/>
        </w:rPr>
        <w:t>plus difficile pour des élèves !</w:t>
      </w:r>
      <w:r w:rsidR="0056048C">
        <w:t>)</w:t>
      </w:r>
    </w:p>
    <w:p w:rsidR="00740CEC" w:rsidRDefault="00CE2C0D" w:rsidP="003A2300">
      <w:pPr>
        <w:numPr>
          <w:ilvl w:val="0"/>
          <w:numId w:val="18"/>
        </w:numPr>
        <w:spacing w:after="0" w:line="240" w:lineRule="auto"/>
        <w:jc w:val="both"/>
      </w:pPr>
      <w:r>
        <w:t>Programmer alors le montage pour que la luminosité de la DEL augmente lorsque la luminosité ambiante augmente.</w:t>
      </w:r>
      <w:bookmarkStart w:id="2" w:name="_Hlk30779953"/>
      <w:r w:rsidR="0056048C">
        <w:t xml:space="preserve"> (</w:t>
      </w:r>
      <w:r w:rsidR="0056048C" w:rsidRPr="0056048C">
        <w:rPr>
          <w:i/>
          <w:iCs/>
        </w:rPr>
        <w:t>plus difficile pour des élèves !</w:t>
      </w:r>
      <w:r w:rsidR="0056048C">
        <w:t>)</w:t>
      </w:r>
      <w:bookmarkEnd w:id="2"/>
    </w:p>
    <w:p w:rsidR="00AB0D35" w:rsidRDefault="00AB0D35" w:rsidP="00AB0D35"/>
    <w:p w:rsidR="00AB0D35" w:rsidRDefault="009D3A7C" w:rsidP="00AB0D35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5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B27B8" id="Rectangle 5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8R8wEAANMDAAAOAAAAZHJzL2Uyb0RvYy54bWysU9tuEzEQfUfiHyy/k92EFMoqm6pqVVSp&#10;0IrCB0y83qzF2mPGTjbh6xl7k5DCG+LFmot95syZ8eJqZ3ux1RQMulpOJ6UU2ilsjFvX8tvXuzeX&#10;UoQIroEena7lXgd5tXz9ajH4Ss+ww77RJBjEhWrwtexi9FVRBNVpC2GCXjtOtkgWIru0LhqCgdFt&#10;X8zK8l0xIDWeUOkQOHo7JuUy47etVvGxbYOOoq8lc4v5pHyu0lksF1CtCXxn1IEG/AMLC8Zx0RPU&#10;LUQQGzJ/QVmjCAO2caLQFti2RuncA3czLf/o5rkDr3MvLE7wJ5nC/4NVn7dPJEzDs2N5HFie0RdW&#10;Ddy61+JCikYHxXrdW1jrpNbgQ8WPnv0TpX6Df0D1PQiHNx2/0dfB82tGY7BjiAiHTkPDtKcJoniB&#10;kZzAaGI1fMKGy8MmYtZy15JNNVglscsj259GpndRKA6+LeeXJTNXnDrYqQJUx8eeQvyo0Ypk1JKY&#10;XQaH7UOI49XjlVTL4Z3pe45D1bsXAcZMkUw+8R2lWGGzZ+6E42bxT2CjQ/opxcBbVcvwYwOkpejv&#10;Hff/YTqfpzXMzvzi/YwdOs+szjPgFEPVMkoxmjdxXN2NJ7Pusswjx2vWrDW5n6TnyOpAljcnK3LY&#10;8rSa536+9fsvLn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GIjfEfMBAADT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AB0D35" w:rsidRDefault="00AB0D35" w:rsidP="00AB0D35"/>
    <w:p w:rsidR="00AB0D35" w:rsidRDefault="00AB0D35" w:rsidP="00AB0D35"/>
    <w:p w:rsidR="00AB0D35" w:rsidRPr="00BB6D9C" w:rsidRDefault="00AB0D35" w:rsidP="00F00631">
      <w:pPr>
        <w:spacing w:after="0" w:line="240" w:lineRule="auto"/>
        <w:rPr>
          <w:rFonts w:ascii="Segoe UI" w:hAnsi="Segoe UI" w:cs="Segoe UI"/>
        </w:rPr>
      </w:pPr>
    </w:p>
    <w:sectPr w:rsidR="00AB0D35" w:rsidRPr="00BB6D9C" w:rsidSect="007967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44B"/>
    <w:multiLevelType w:val="hybridMultilevel"/>
    <w:tmpl w:val="03CC1D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418B"/>
    <w:multiLevelType w:val="hybridMultilevel"/>
    <w:tmpl w:val="39549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C96"/>
    <w:multiLevelType w:val="hybridMultilevel"/>
    <w:tmpl w:val="85C65C4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504"/>
    <w:multiLevelType w:val="hybridMultilevel"/>
    <w:tmpl w:val="279E28BC"/>
    <w:lvl w:ilvl="0" w:tplc="6B26E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5C77"/>
    <w:multiLevelType w:val="multilevel"/>
    <w:tmpl w:val="079C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9515D"/>
    <w:multiLevelType w:val="multilevel"/>
    <w:tmpl w:val="5A58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62F53"/>
    <w:multiLevelType w:val="multilevel"/>
    <w:tmpl w:val="0BD07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05EE2"/>
    <w:multiLevelType w:val="hybridMultilevel"/>
    <w:tmpl w:val="7EAAD5E0"/>
    <w:lvl w:ilvl="0" w:tplc="C346E75C">
      <w:numFmt w:val="bullet"/>
      <w:lvlText w:val=""/>
      <w:lvlJc w:val="left"/>
      <w:pPr>
        <w:tabs>
          <w:tab w:val="num" w:pos="539"/>
        </w:tabs>
        <w:ind w:left="624" w:hanging="84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975F8"/>
    <w:multiLevelType w:val="hybridMultilevel"/>
    <w:tmpl w:val="F75ABA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5105B"/>
    <w:multiLevelType w:val="hybridMultilevel"/>
    <w:tmpl w:val="46BE46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294"/>
    <w:multiLevelType w:val="hybridMultilevel"/>
    <w:tmpl w:val="EB580C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64DC1"/>
    <w:multiLevelType w:val="hybridMultilevel"/>
    <w:tmpl w:val="62524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67628"/>
    <w:multiLevelType w:val="hybridMultilevel"/>
    <w:tmpl w:val="660417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357E2"/>
    <w:multiLevelType w:val="multilevel"/>
    <w:tmpl w:val="A5EE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906AD"/>
    <w:multiLevelType w:val="hybridMultilevel"/>
    <w:tmpl w:val="8F346888"/>
    <w:lvl w:ilvl="0" w:tplc="C1BCC1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28BF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4E6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09F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001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88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495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298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64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0623D8"/>
    <w:multiLevelType w:val="hybridMultilevel"/>
    <w:tmpl w:val="98A20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1A06"/>
    <w:multiLevelType w:val="hybridMultilevel"/>
    <w:tmpl w:val="7BFE44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E3B9A"/>
    <w:multiLevelType w:val="hybridMultilevel"/>
    <w:tmpl w:val="38569D44"/>
    <w:lvl w:ilvl="0" w:tplc="BABEBE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8AE4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814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860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81E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AC28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8B6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CBE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283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9A14F1"/>
    <w:multiLevelType w:val="hybridMultilevel"/>
    <w:tmpl w:val="E9E450EA"/>
    <w:lvl w:ilvl="0" w:tplc="60808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7"/>
  </w:num>
  <w:num w:numId="13">
    <w:abstractNumId w:val="14"/>
  </w:num>
  <w:num w:numId="14">
    <w:abstractNumId w:val="3"/>
  </w:num>
  <w:num w:numId="15">
    <w:abstractNumId w:val="18"/>
  </w:num>
  <w:num w:numId="16">
    <w:abstractNumId w:val="16"/>
  </w:num>
  <w:num w:numId="17">
    <w:abstractNumId w:val="1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E9"/>
    <w:rsid w:val="000C4660"/>
    <w:rsid w:val="000D5263"/>
    <w:rsid w:val="000E66D0"/>
    <w:rsid w:val="00103EB9"/>
    <w:rsid w:val="0011088A"/>
    <w:rsid w:val="001519F3"/>
    <w:rsid w:val="001B419E"/>
    <w:rsid w:val="001D0808"/>
    <w:rsid w:val="002900E0"/>
    <w:rsid w:val="002A36F1"/>
    <w:rsid w:val="002C7D71"/>
    <w:rsid w:val="00360C60"/>
    <w:rsid w:val="0039276B"/>
    <w:rsid w:val="003A2300"/>
    <w:rsid w:val="00456E56"/>
    <w:rsid w:val="004747F5"/>
    <w:rsid w:val="004B004B"/>
    <w:rsid w:val="004B7380"/>
    <w:rsid w:val="004E1C2F"/>
    <w:rsid w:val="00521F21"/>
    <w:rsid w:val="0056048C"/>
    <w:rsid w:val="00583D80"/>
    <w:rsid w:val="007251E7"/>
    <w:rsid w:val="00740CEC"/>
    <w:rsid w:val="007967A3"/>
    <w:rsid w:val="007D0B1C"/>
    <w:rsid w:val="007D7D2B"/>
    <w:rsid w:val="007E51E6"/>
    <w:rsid w:val="0085795C"/>
    <w:rsid w:val="008660E1"/>
    <w:rsid w:val="00887EA2"/>
    <w:rsid w:val="008B201F"/>
    <w:rsid w:val="008C3C84"/>
    <w:rsid w:val="008D133C"/>
    <w:rsid w:val="00932F5F"/>
    <w:rsid w:val="00942008"/>
    <w:rsid w:val="009D3A7C"/>
    <w:rsid w:val="009E0A08"/>
    <w:rsid w:val="009E4539"/>
    <w:rsid w:val="00A25A54"/>
    <w:rsid w:val="00A31FD9"/>
    <w:rsid w:val="00A3573E"/>
    <w:rsid w:val="00A8213F"/>
    <w:rsid w:val="00AB0847"/>
    <w:rsid w:val="00AB0D35"/>
    <w:rsid w:val="00AF39A5"/>
    <w:rsid w:val="00AF3D71"/>
    <w:rsid w:val="00B64513"/>
    <w:rsid w:val="00B81570"/>
    <w:rsid w:val="00BB6D9C"/>
    <w:rsid w:val="00BF7F84"/>
    <w:rsid w:val="00C225AA"/>
    <w:rsid w:val="00C234DC"/>
    <w:rsid w:val="00C55712"/>
    <w:rsid w:val="00C845C2"/>
    <w:rsid w:val="00CE2C0D"/>
    <w:rsid w:val="00CE78A9"/>
    <w:rsid w:val="00DB7AC2"/>
    <w:rsid w:val="00E5249E"/>
    <w:rsid w:val="00E63A4F"/>
    <w:rsid w:val="00E759E9"/>
    <w:rsid w:val="00EA2C06"/>
    <w:rsid w:val="00EE0310"/>
    <w:rsid w:val="00EF59E0"/>
    <w:rsid w:val="00F00631"/>
    <w:rsid w:val="00F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70DC-461B-4B24-8423-17B01E8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E0"/>
    <w:pPr>
      <w:spacing w:after="160" w:line="25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747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47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F3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3D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"/>
    <w:rsid w:val="00AF3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F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deHTML">
    <w:name w:val="HTML Code"/>
    <w:uiPriority w:val="99"/>
    <w:semiHidden/>
    <w:unhideWhenUsed/>
    <w:rsid w:val="00AF3D71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F3D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3D71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AF3D7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kw4">
    <w:name w:val="kw4"/>
    <w:basedOn w:val="Policepardfaut"/>
    <w:rsid w:val="00AF3D71"/>
  </w:style>
  <w:style w:type="character" w:customStyle="1" w:styleId="sy0">
    <w:name w:val="sy0"/>
    <w:basedOn w:val="Policepardfaut"/>
    <w:rsid w:val="00AF3D71"/>
  </w:style>
  <w:style w:type="character" w:customStyle="1" w:styleId="nu0">
    <w:name w:val="nu0"/>
    <w:basedOn w:val="Policepardfaut"/>
    <w:rsid w:val="00AF3D71"/>
  </w:style>
  <w:style w:type="character" w:customStyle="1" w:styleId="kw3">
    <w:name w:val="kw3"/>
    <w:basedOn w:val="Policepardfaut"/>
    <w:rsid w:val="00AF3D71"/>
  </w:style>
  <w:style w:type="character" w:customStyle="1" w:styleId="br0">
    <w:name w:val="br0"/>
    <w:basedOn w:val="Policepardfaut"/>
    <w:rsid w:val="00AF3D71"/>
  </w:style>
  <w:style w:type="character" w:customStyle="1" w:styleId="kw2">
    <w:name w:val="kw2"/>
    <w:basedOn w:val="Policepardfaut"/>
    <w:rsid w:val="00AF3D71"/>
  </w:style>
  <w:style w:type="character" w:styleId="Lienhypertexte">
    <w:name w:val="Hyperlink"/>
    <w:uiPriority w:val="99"/>
    <w:semiHidden/>
    <w:unhideWhenUsed/>
    <w:rsid w:val="00AF3D71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4747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4747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74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vspace">
    <w:name w:val="vspace"/>
    <w:basedOn w:val="Normal"/>
    <w:rsid w:val="00942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5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7E51E6"/>
    <w:rPr>
      <w:rFonts w:ascii="Courier New" w:eastAsia="Times New Roman" w:hAnsi="Courier New" w:cs="Courier New"/>
    </w:rPr>
  </w:style>
  <w:style w:type="character" w:customStyle="1" w:styleId="cm">
    <w:name w:val="cm"/>
    <w:basedOn w:val="Policepardfaut"/>
    <w:rsid w:val="007E51E6"/>
  </w:style>
  <w:style w:type="character" w:customStyle="1" w:styleId="cp">
    <w:name w:val="cp"/>
    <w:basedOn w:val="Policepardfaut"/>
    <w:rsid w:val="007E51E6"/>
  </w:style>
  <w:style w:type="character" w:customStyle="1" w:styleId="c1">
    <w:name w:val="c1"/>
    <w:basedOn w:val="Policepardfaut"/>
    <w:rsid w:val="007E51E6"/>
  </w:style>
  <w:style w:type="character" w:customStyle="1" w:styleId="kt">
    <w:name w:val="kt"/>
    <w:basedOn w:val="Policepardfaut"/>
    <w:rsid w:val="007E51E6"/>
  </w:style>
  <w:style w:type="character" w:customStyle="1" w:styleId="nf">
    <w:name w:val="nf"/>
    <w:basedOn w:val="Policepardfaut"/>
    <w:rsid w:val="007E51E6"/>
  </w:style>
  <w:style w:type="character" w:customStyle="1" w:styleId="p">
    <w:name w:val="p"/>
    <w:basedOn w:val="Policepardfaut"/>
    <w:rsid w:val="007E51E6"/>
  </w:style>
  <w:style w:type="character" w:customStyle="1" w:styleId="n">
    <w:name w:val="n"/>
    <w:basedOn w:val="Policepardfaut"/>
    <w:rsid w:val="007E51E6"/>
  </w:style>
  <w:style w:type="character" w:customStyle="1" w:styleId="mi">
    <w:name w:val="mi"/>
    <w:basedOn w:val="Policepardfaut"/>
    <w:rsid w:val="007E51E6"/>
  </w:style>
  <w:style w:type="paragraph" w:styleId="En-tte">
    <w:name w:val="header"/>
    <w:basedOn w:val="Normal"/>
    <w:link w:val="En-tteCar"/>
    <w:rsid w:val="008D13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fr-FR"/>
    </w:rPr>
  </w:style>
  <w:style w:type="character" w:customStyle="1" w:styleId="En-tteCar">
    <w:name w:val="En-tête Car"/>
    <w:link w:val="En-tte"/>
    <w:rsid w:val="008D133C"/>
    <w:rPr>
      <w:rFonts w:ascii="Times New Roman" w:eastAsia="Times New Roman" w:hAnsi="Times New Roman"/>
      <w:noProof/>
      <w:sz w:val="24"/>
      <w:szCs w:val="24"/>
    </w:rPr>
  </w:style>
  <w:style w:type="character" w:customStyle="1" w:styleId="mord">
    <w:name w:val="mord"/>
    <w:rsid w:val="00740CEC"/>
  </w:style>
  <w:style w:type="character" w:styleId="lev">
    <w:name w:val="Strong"/>
    <w:uiPriority w:val="22"/>
    <w:qFormat/>
    <w:rsid w:val="00740CEC"/>
    <w:rPr>
      <w:b/>
      <w:bCs/>
    </w:rPr>
  </w:style>
  <w:style w:type="character" w:customStyle="1" w:styleId="sc-jzgbtb">
    <w:name w:val="sc-jzgbtb"/>
    <w:rsid w:val="00740CEC"/>
  </w:style>
  <w:style w:type="character" w:customStyle="1" w:styleId="co1">
    <w:name w:val="co1"/>
    <w:rsid w:val="001D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6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Polyvalent Louise Michel 0940112L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ordival</dc:creator>
  <cp:keywords/>
  <cp:lastModifiedBy>Aymeric et Julien</cp:lastModifiedBy>
  <cp:revision>2</cp:revision>
  <cp:lastPrinted>2019-06-01T15:07:00Z</cp:lastPrinted>
  <dcterms:created xsi:type="dcterms:W3CDTF">2020-01-24T17:15:00Z</dcterms:created>
  <dcterms:modified xsi:type="dcterms:W3CDTF">2020-01-24T17:15:00Z</dcterms:modified>
</cp:coreProperties>
</file>