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B6" w:rsidRDefault="005201B6" w:rsidP="005F7D38"/>
    <w:p w:rsidR="005201B6" w:rsidRPr="00166000" w:rsidRDefault="005201B6" w:rsidP="005201B6">
      <w:pPr>
        <w:rPr>
          <w:rFonts w:ascii="Arial" w:hAnsi="Arial" w:cs="Arial"/>
          <w:b/>
          <w:sz w:val="28"/>
        </w:rPr>
      </w:pPr>
      <w:r w:rsidRPr="00166000">
        <w:rPr>
          <w:rFonts w:ascii="Arial" w:hAnsi="Arial" w:cs="Arial"/>
          <w:b/>
          <w:sz w:val="28"/>
        </w:rPr>
        <w:t xml:space="preserve">FICHE 1 </w:t>
      </w:r>
    </w:p>
    <w:p w:rsidR="005201B6" w:rsidRPr="00166000" w:rsidRDefault="005201B6" w:rsidP="005201B6">
      <w:pPr>
        <w:rPr>
          <w:rFonts w:ascii="Arial" w:hAnsi="Arial" w:cs="Arial"/>
          <w:b/>
          <w:sz w:val="28"/>
        </w:rPr>
      </w:pPr>
      <w:r w:rsidRPr="00166000">
        <w:rPr>
          <w:rFonts w:ascii="Arial" w:hAnsi="Arial" w:cs="Arial"/>
          <w:b/>
          <w:sz w:val="28"/>
        </w:rPr>
        <w:t>Fiche à destination des enseignants</w:t>
      </w:r>
    </w:p>
    <w:p w:rsidR="005201B6" w:rsidRPr="00166000" w:rsidRDefault="005201B6" w:rsidP="005201B6">
      <w:pPr>
        <w:jc w:val="center"/>
        <w:rPr>
          <w:rFonts w:ascii="Arial" w:hAnsi="Arial" w:cs="Arial"/>
          <w:b/>
          <w:bCs/>
          <w:sz w:val="28"/>
        </w:rPr>
      </w:pPr>
    </w:p>
    <w:p w:rsidR="005201B6" w:rsidRPr="00166000" w:rsidRDefault="005201B6" w:rsidP="005201B6">
      <w:pPr>
        <w:jc w:val="center"/>
        <w:rPr>
          <w:rFonts w:ascii="Arial" w:hAnsi="Arial" w:cs="Arial"/>
          <w:b/>
          <w:bCs/>
          <w:sz w:val="28"/>
        </w:rPr>
      </w:pPr>
      <w:r>
        <w:rPr>
          <w:rFonts w:ascii="Arial" w:hAnsi="Arial" w:cs="Arial"/>
          <w:b/>
          <w:bCs/>
          <w:sz w:val="28"/>
        </w:rPr>
        <w:t>1°S</w:t>
      </w:r>
      <w:r w:rsidR="00272195">
        <w:rPr>
          <w:rFonts w:ascii="Arial" w:hAnsi="Arial" w:cs="Arial"/>
          <w:b/>
          <w:bCs/>
          <w:sz w:val="28"/>
        </w:rPr>
        <w:t xml:space="preserve"> 13</w:t>
      </w:r>
    </w:p>
    <w:p w:rsidR="005201B6" w:rsidRPr="00166000" w:rsidRDefault="005201B6" w:rsidP="005201B6">
      <w:pPr>
        <w:jc w:val="center"/>
        <w:rPr>
          <w:rFonts w:ascii="Arial" w:hAnsi="Arial" w:cs="Arial"/>
          <w:b/>
          <w:sz w:val="28"/>
          <w:szCs w:val="28"/>
        </w:rPr>
      </w:pPr>
      <w:r>
        <w:rPr>
          <w:rFonts w:ascii="Arial" w:hAnsi="Arial" w:cs="Arial"/>
          <w:b/>
          <w:sz w:val="28"/>
          <w:szCs w:val="28"/>
        </w:rPr>
        <w:t>Exoplanète</w:t>
      </w:r>
    </w:p>
    <w:p w:rsidR="005201B6" w:rsidRPr="00166000" w:rsidRDefault="005201B6" w:rsidP="005201B6">
      <w:pPr>
        <w:jc w:val="center"/>
        <w:rPr>
          <w:rFonts w:ascii="Arial" w:hAnsi="Arial" w:cs="Arial"/>
          <w:b/>
          <w:bCs/>
          <w:sz w:val="28"/>
        </w:rPr>
      </w:pPr>
    </w:p>
    <w:p w:rsidR="005201B6" w:rsidRPr="00166000" w:rsidRDefault="005201B6" w:rsidP="005201B6">
      <w:pPr>
        <w:jc w:val="center"/>
        <w:rPr>
          <w:rFonts w:ascii="Arial" w:hAnsi="Arial" w:cs="Arial"/>
          <w:b/>
          <w:bCs/>
          <w:sz w:val="28"/>
        </w:rPr>
      </w:pPr>
    </w:p>
    <w:tbl>
      <w:tblPr>
        <w:tblW w:w="10772" w:type="dxa"/>
        <w:tblInd w:w="-70" w:type="dxa"/>
        <w:tblLayout w:type="fixed"/>
        <w:tblCellMar>
          <w:left w:w="70" w:type="dxa"/>
          <w:right w:w="70" w:type="dxa"/>
        </w:tblCellMar>
        <w:tblLook w:val="0000"/>
      </w:tblPr>
      <w:tblGrid>
        <w:gridCol w:w="2856"/>
        <w:gridCol w:w="3604"/>
        <w:gridCol w:w="4312"/>
      </w:tblGrid>
      <w:tr w:rsidR="005201B6" w:rsidRPr="001C583C" w:rsidTr="00A5359E">
        <w:trPr>
          <w:trHeight w:val="373"/>
        </w:trPr>
        <w:tc>
          <w:tcPr>
            <w:tcW w:w="2856" w:type="dxa"/>
            <w:tcBorders>
              <w:top w:val="single" w:sz="4" w:space="0" w:color="000000"/>
              <w:left w:val="single" w:sz="4" w:space="0" w:color="000000"/>
              <w:bottom w:val="single" w:sz="4" w:space="0" w:color="000000"/>
            </w:tcBorders>
            <w:shd w:val="clear" w:color="auto" w:fill="auto"/>
            <w:vAlign w:val="center"/>
          </w:tcPr>
          <w:p w:rsidR="005201B6" w:rsidRPr="001C583C" w:rsidRDefault="005201B6" w:rsidP="00A5359E">
            <w:pPr>
              <w:suppressAutoHyphens/>
              <w:snapToGrid w:val="0"/>
              <w:spacing w:before="120" w:after="120"/>
              <w:jc w:val="center"/>
              <w:rPr>
                <w:b/>
                <w:i/>
              </w:rPr>
            </w:pPr>
            <w:r w:rsidRPr="001C583C">
              <w:rPr>
                <w:rFonts w:eastAsia="Times New Roman"/>
                <w:b/>
                <w:i/>
                <w:lang w:eastAsia="ar-SA"/>
              </w:rPr>
              <w:t>Type d'activité</w:t>
            </w:r>
          </w:p>
        </w:tc>
        <w:tc>
          <w:tcPr>
            <w:tcW w:w="7916" w:type="dxa"/>
            <w:gridSpan w:val="2"/>
            <w:tcBorders>
              <w:top w:val="single" w:sz="4" w:space="0" w:color="000000"/>
              <w:left w:val="single" w:sz="4" w:space="0" w:color="000000"/>
              <w:bottom w:val="single" w:sz="4" w:space="0" w:color="000000"/>
              <w:right w:val="single" w:sz="4" w:space="0" w:color="000000"/>
            </w:tcBorders>
            <w:shd w:val="clear" w:color="auto" w:fill="auto"/>
          </w:tcPr>
          <w:p w:rsidR="005201B6" w:rsidRDefault="005201B6" w:rsidP="00A5359E">
            <w:pPr>
              <w:pStyle w:val="Pieddepage"/>
              <w:tabs>
                <w:tab w:val="clear" w:pos="4536"/>
                <w:tab w:val="clear" w:pos="9072"/>
              </w:tabs>
              <w:suppressAutoHyphens/>
              <w:autoSpaceDE w:val="0"/>
              <w:snapToGrid w:val="0"/>
              <w:spacing w:before="100"/>
              <w:rPr>
                <w:rFonts w:ascii="Times New Roman" w:eastAsia="Times New Roman" w:hAnsi="Times New Roman"/>
                <w:b/>
                <w:i/>
                <w:sz w:val="22"/>
                <w:szCs w:val="22"/>
                <w:lang w:eastAsia="ar-SA"/>
              </w:rPr>
            </w:pPr>
            <w:r w:rsidRPr="00B83B14">
              <w:rPr>
                <w:rFonts w:ascii="Times New Roman" w:eastAsia="Times New Roman" w:hAnsi="Times New Roman"/>
                <w:b/>
                <w:i/>
                <w:sz w:val="22"/>
                <w:szCs w:val="22"/>
                <w:lang w:eastAsia="ar-SA"/>
              </w:rPr>
              <w:t xml:space="preserve">Activité </w:t>
            </w:r>
            <w:r>
              <w:rPr>
                <w:rFonts w:ascii="Times New Roman" w:eastAsia="Times New Roman" w:hAnsi="Times New Roman"/>
                <w:b/>
                <w:i/>
                <w:sz w:val="22"/>
                <w:szCs w:val="22"/>
                <w:lang w:eastAsia="ar-SA"/>
              </w:rPr>
              <w:t>documentaire</w:t>
            </w:r>
          </w:p>
          <w:p w:rsidR="005201B6" w:rsidRPr="00B83B14" w:rsidRDefault="005201B6" w:rsidP="00A5359E">
            <w:pPr>
              <w:pStyle w:val="Pieddepage"/>
              <w:tabs>
                <w:tab w:val="clear" w:pos="4536"/>
                <w:tab w:val="clear" w:pos="9072"/>
              </w:tabs>
              <w:suppressAutoHyphens/>
              <w:autoSpaceDE w:val="0"/>
              <w:snapToGrid w:val="0"/>
              <w:spacing w:before="100"/>
              <w:rPr>
                <w:rFonts w:ascii="Times New Roman" w:hAnsi="Times New Roman"/>
                <w:b/>
                <w:i/>
                <w:sz w:val="22"/>
                <w:szCs w:val="22"/>
                <w:lang w:eastAsia="en-US"/>
              </w:rPr>
            </w:pPr>
            <w:r>
              <w:rPr>
                <w:rFonts w:ascii="Times New Roman" w:eastAsia="Times New Roman" w:hAnsi="Times New Roman"/>
                <w:b/>
                <w:i/>
                <w:sz w:val="22"/>
                <w:szCs w:val="22"/>
                <w:lang w:eastAsia="ar-SA"/>
              </w:rPr>
              <w:t>Paragraphe argumenté</w:t>
            </w:r>
          </w:p>
        </w:tc>
      </w:tr>
      <w:tr w:rsidR="005201B6" w:rsidRPr="001C583C" w:rsidTr="00A5359E">
        <w:trPr>
          <w:trHeight w:val="493"/>
        </w:trPr>
        <w:tc>
          <w:tcPr>
            <w:tcW w:w="2856" w:type="dxa"/>
            <w:vMerge w:val="restart"/>
            <w:tcBorders>
              <w:left w:val="single" w:sz="4" w:space="0" w:color="000000"/>
            </w:tcBorders>
            <w:shd w:val="clear" w:color="auto" w:fill="auto"/>
            <w:vAlign w:val="center"/>
          </w:tcPr>
          <w:p w:rsidR="005201B6" w:rsidRPr="001C583C" w:rsidRDefault="005201B6" w:rsidP="00A5359E">
            <w:pPr>
              <w:snapToGrid w:val="0"/>
              <w:spacing w:before="120" w:after="120"/>
              <w:jc w:val="center"/>
              <w:rPr>
                <w:b/>
                <w:i/>
              </w:rPr>
            </w:pPr>
          </w:p>
        </w:tc>
        <w:tc>
          <w:tcPr>
            <w:tcW w:w="3604" w:type="dxa"/>
            <w:tcBorders>
              <w:left w:val="single" w:sz="4" w:space="0" w:color="000000"/>
              <w:bottom w:val="single" w:sz="4" w:space="0" w:color="000000"/>
            </w:tcBorders>
            <w:shd w:val="clear" w:color="auto" w:fill="auto"/>
          </w:tcPr>
          <w:p w:rsidR="005201B6" w:rsidRDefault="005201B6" w:rsidP="00A5359E">
            <w:pPr>
              <w:snapToGrid w:val="0"/>
              <w:jc w:val="center"/>
              <w:rPr>
                <w:b/>
                <w:bCs/>
              </w:rPr>
            </w:pPr>
            <w:r w:rsidRPr="0034056C">
              <w:rPr>
                <w:b/>
                <w:bCs/>
              </w:rPr>
              <w:t>Notions et co</w:t>
            </w:r>
            <w:r>
              <w:rPr>
                <w:b/>
                <w:bCs/>
              </w:rPr>
              <w:t xml:space="preserve">ntenus du programme de Première </w:t>
            </w:r>
            <w:r w:rsidRPr="0034056C">
              <w:rPr>
                <w:b/>
                <w:bCs/>
              </w:rPr>
              <w:t>S</w:t>
            </w:r>
          </w:p>
          <w:p w:rsidR="005201B6" w:rsidRDefault="005201B6" w:rsidP="00A5359E">
            <w:pPr>
              <w:snapToGrid w:val="0"/>
              <w:rPr>
                <w:b/>
                <w:bCs/>
              </w:rPr>
            </w:pPr>
          </w:p>
          <w:p w:rsidR="005201B6" w:rsidRDefault="005201B6" w:rsidP="00A5359E">
            <w:pPr>
              <w:snapToGrid w:val="0"/>
              <w:rPr>
                <w:b/>
                <w:bCs/>
              </w:rPr>
            </w:pPr>
            <w:r>
              <w:rPr>
                <w:b/>
                <w:bCs/>
              </w:rPr>
              <w:t xml:space="preserve">   Champ</w:t>
            </w:r>
            <w:r w:rsidR="00EB0BA7">
              <w:rPr>
                <w:b/>
                <w:bCs/>
              </w:rPr>
              <w:t xml:space="preserve"> et forces</w:t>
            </w:r>
          </w:p>
          <w:p w:rsidR="00EB0BA7" w:rsidRPr="004609F9" w:rsidRDefault="00EB0BA7" w:rsidP="00EB0BA7">
            <w:pPr>
              <w:pStyle w:val="Default"/>
              <w:rPr>
                <w:rFonts w:ascii="Times New Roman" w:hAnsi="Times New Roman" w:cstheme="minorBidi"/>
                <w:color w:val="auto"/>
                <w:lang w:eastAsia="fr-FR"/>
              </w:rPr>
            </w:pPr>
            <w:r w:rsidRPr="004609F9">
              <w:rPr>
                <w:rFonts w:ascii="Times New Roman" w:hAnsi="Times New Roman" w:cstheme="minorBidi"/>
                <w:color w:val="auto"/>
                <w:lang w:eastAsia="fr-FR"/>
              </w:rPr>
              <w:t xml:space="preserve">Loi de la gravitation ; champ de gravitation. </w:t>
            </w:r>
          </w:p>
          <w:p w:rsidR="00EB0BA7" w:rsidRPr="004609F9" w:rsidRDefault="00EB0BA7" w:rsidP="00A62004">
            <w:pPr>
              <w:pStyle w:val="Default"/>
              <w:rPr>
                <w:rFonts w:ascii="Times New Roman" w:hAnsi="Times New Roman" w:cstheme="minorBidi"/>
                <w:color w:val="auto"/>
                <w:lang w:eastAsia="fr-FR"/>
              </w:rPr>
            </w:pPr>
            <w:r w:rsidRPr="004609F9">
              <w:rPr>
                <w:rFonts w:ascii="Times New Roman" w:hAnsi="Times New Roman" w:cstheme="minorBidi"/>
                <w:color w:val="auto"/>
                <w:lang w:eastAsia="fr-FR"/>
              </w:rPr>
              <w:t xml:space="preserve">Lien entre le champ de gravitation et le champ de pesanteur. </w:t>
            </w:r>
          </w:p>
          <w:p w:rsidR="005201B6" w:rsidRPr="001C583C" w:rsidRDefault="005201B6" w:rsidP="00A5359E">
            <w:pPr>
              <w:snapToGrid w:val="0"/>
            </w:pPr>
          </w:p>
        </w:tc>
        <w:tc>
          <w:tcPr>
            <w:tcW w:w="4312" w:type="dxa"/>
            <w:tcBorders>
              <w:left w:val="single" w:sz="4" w:space="0" w:color="000000"/>
              <w:bottom w:val="single" w:sz="4" w:space="0" w:color="000000"/>
              <w:right w:val="single" w:sz="4" w:space="0" w:color="000000"/>
            </w:tcBorders>
            <w:shd w:val="clear" w:color="auto" w:fill="auto"/>
          </w:tcPr>
          <w:p w:rsidR="005201B6" w:rsidRPr="0034056C" w:rsidRDefault="005201B6" w:rsidP="00A5359E">
            <w:pPr>
              <w:snapToGrid w:val="0"/>
              <w:jc w:val="center"/>
              <w:rPr>
                <w:b/>
                <w:bCs/>
              </w:rPr>
            </w:pPr>
            <w:r w:rsidRPr="0034056C">
              <w:rPr>
                <w:b/>
                <w:bCs/>
              </w:rPr>
              <w:t>Compétences exi</w:t>
            </w:r>
            <w:r>
              <w:rPr>
                <w:b/>
                <w:bCs/>
              </w:rPr>
              <w:t>gibles du programme de première</w:t>
            </w:r>
            <w:r w:rsidRPr="0034056C">
              <w:rPr>
                <w:b/>
                <w:bCs/>
              </w:rPr>
              <w:t xml:space="preserve"> S</w:t>
            </w:r>
          </w:p>
          <w:p w:rsidR="005201B6" w:rsidRDefault="005201B6" w:rsidP="00A5359E">
            <w:pPr>
              <w:snapToGrid w:val="0"/>
              <w:rPr>
                <w:bCs/>
              </w:rPr>
            </w:pPr>
          </w:p>
          <w:p w:rsidR="005201B6" w:rsidRPr="004609F9" w:rsidRDefault="00EB0BA7" w:rsidP="00A62004">
            <w:pPr>
              <w:pStyle w:val="Default"/>
              <w:rPr>
                <w:rFonts w:ascii="Times New Roman" w:hAnsi="Times New Roman" w:cstheme="minorBidi"/>
                <w:color w:val="auto"/>
                <w:lang w:eastAsia="fr-FR"/>
              </w:rPr>
            </w:pPr>
            <w:r w:rsidRPr="004609F9">
              <w:rPr>
                <w:rFonts w:ascii="Times New Roman" w:hAnsi="Times New Roman" w:cstheme="minorBidi"/>
                <w:color w:val="auto"/>
                <w:lang w:eastAsia="fr-FR"/>
              </w:rPr>
              <w:t>Connaître les caractéristiques du champ de pesanteur local.</w:t>
            </w:r>
            <w:r>
              <w:rPr>
                <w:sz w:val="18"/>
                <w:szCs w:val="18"/>
              </w:rPr>
              <w:t xml:space="preserve"> </w:t>
            </w:r>
          </w:p>
        </w:tc>
      </w:tr>
      <w:tr w:rsidR="005201B6" w:rsidRPr="001C583C" w:rsidTr="00A5359E">
        <w:trPr>
          <w:trHeight w:val="2166"/>
        </w:trPr>
        <w:tc>
          <w:tcPr>
            <w:tcW w:w="2856" w:type="dxa"/>
            <w:vMerge/>
            <w:tcBorders>
              <w:left w:val="single" w:sz="4" w:space="0" w:color="000000"/>
            </w:tcBorders>
            <w:shd w:val="clear" w:color="auto" w:fill="auto"/>
            <w:vAlign w:val="center"/>
          </w:tcPr>
          <w:p w:rsidR="005201B6" w:rsidRPr="001C583C" w:rsidRDefault="005201B6" w:rsidP="00A5359E">
            <w:pPr>
              <w:snapToGrid w:val="0"/>
              <w:spacing w:before="120" w:after="120"/>
              <w:jc w:val="center"/>
              <w:rPr>
                <w:b/>
                <w:i/>
              </w:rPr>
            </w:pPr>
          </w:p>
        </w:tc>
        <w:tc>
          <w:tcPr>
            <w:tcW w:w="7916" w:type="dxa"/>
            <w:gridSpan w:val="2"/>
            <w:tcBorders>
              <w:left w:val="single" w:sz="4" w:space="0" w:color="000000"/>
              <w:bottom w:val="single" w:sz="4" w:space="0" w:color="000000"/>
              <w:right w:val="single" w:sz="4" w:space="0" w:color="000000"/>
            </w:tcBorders>
            <w:shd w:val="clear" w:color="auto" w:fill="auto"/>
          </w:tcPr>
          <w:p w:rsidR="00EB0BA7" w:rsidRDefault="00EB0BA7" w:rsidP="00A5359E">
            <w:pPr>
              <w:snapToGrid w:val="0"/>
              <w:jc w:val="center"/>
              <w:rPr>
                <w:rFonts w:eastAsia="Times New Roman"/>
                <w:b/>
              </w:rPr>
            </w:pPr>
          </w:p>
          <w:p w:rsidR="005201B6" w:rsidRPr="001C583C" w:rsidRDefault="005201B6" w:rsidP="00A5359E">
            <w:pPr>
              <w:snapToGrid w:val="0"/>
              <w:jc w:val="center"/>
              <w:rPr>
                <w:rFonts w:eastAsia="Times New Roman"/>
                <w:b/>
              </w:rPr>
            </w:pPr>
            <w:r w:rsidRPr="001C583C">
              <w:rPr>
                <w:rFonts w:eastAsia="Times New Roman"/>
                <w:b/>
              </w:rPr>
              <w:t>Compétences d’après le préambule du cycle terminal</w:t>
            </w:r>
          </w:p>
          <w:p w:rsidR="005201B6" w:rsidRPr="00AC6828" w:rsidRDefault="005201B6" w:rsidP="00A5359E">
            <w:pPr>
              <w:snapToGrid w:val="0"/>
            </w:pPr>
            <w:r w:rsidRPr="00AC6828">
              <w:rPr>
                <w:b/>
                <w:bCs/>
              </w:rPr>
              <w:t>Démarche scientifique</w:t>
            </w:r>
          </w:p>
          <w:p w:rsidR="005201B6" w:rsidRPr="001C583C" w:rsidRDefault="005201B6" w:rsidP="00A5359E">
            <w:pPr>
              <w:snapToGrid w:val="0"/>
            </w:pPr>
            <w:r w:rsidRPr="001C583C">
              <w:t>Mettre en œuvre un raisonnement</w:t>
            </w:r>
            <w:r w:rsidR="004609F9">
              <w:t>.</w:t>
            </w:r>
          </w:p>
          <w:p w:rsidR="005201B6" w:rsidRPr="001C583C" w:rsidRDefault="005201B6" w:rsidP="00A5359E">
            <w:pPr>
              <w:snapToGrid w:val="0"/>
            </w:pPr>
            <w:r w:rsidRPr="001C583C">
              <w:t>Mobiliser ses connaissances</w:t>
            </w:r>
            <w:r w:rsidR="004609F9">
              <w:t>.</w:t>
            </w:r>
          </w:p>
          <w:p w:rsidR="005201B6" w:rsidRDefault="005201B6" w:rsidP="00A5359E">
            <w:pPr>
              <w:snapToGrid w:val="0"/>
            </w:pPr>
            <w:r w:rsidRPr="001C583C">
              <w:t>Maîtriser les compétences mathématiques de base</w:t>
            </w:r>
            <w:r w:rsidR="004609F9">
              <w:t>.</w:t>
            </w:r>
          </w:p>
          <w:p w:rsidR="005201B6" w:rsidRPr="001C583C" w:rsidRDefault="005201B6" w:rsidP="00EB0BA7">
            <w:pPr>
              <w:snapToGrid w:val="0"/>
              <w:rPr>
                <w:b/>
                <w:bCs/>
              </w:rPr>
            </w:pPr>
          </w:p>
        </w:tc>
      </w:tr>
      <w:tr w:rsidR="005201B6" w:rsidRPr="001C583C" w:rsidTr="00A5359E">
        <w:trPr>
          <w:trHeight w:val="373"/>
        </w:trPr>
        <w:tc>
          <w:tcPr>
            <w:tcW w:w="2856" w:type="dxa"/>
            <w:tcBorders>
              <w:top w:val="single" w:sz="4" w:space="0" w:color="000000"/>
              <w:left w:val="single" w:sz="4" w:space="0" w:color="000000"/>
              <w:bottom w:val="single" w:sz="4" w:space="0" w:color="000000"/>
            </w:tcBorders>
            <w:shd w:val="clear" w:color="auto" w:fill="auto"/>
            <w:vAlign w:val="center"/>
          </w:tcPr>
          <w:p w:rsidR="005201B6" w:rsidRPr="001C583C" w:rsidRDefault="005201B6" w:rsidP="00A5359E">
            <w:pPr>
              <w:suppressAutoHyphens/>
              <w:snapToGrid w:val="0"/>
              <w:spacing w:before="120" w:after="120"/>
              <w:jc w:val="center"/>
              <w:rPr>
                <w:b/>
                <w:bCs/>
                <w:i/>
              </w:rPr>
            </w:pPr>
            <w:r w:rsidRPr="001C583C">
              <w:rPr>
                <w:rFonts w:eastAsia="Times New Roman"/>
                <w:b/>
                <w:i/>
                <w:lang w:eastAsia="ar-SA"/>
              </w:rPr>
              <w:t>Commentaires sur l’activité proposée</w:t>
            </w:r>
          </w:p>
        </w:tc>
        <w:tc>
          <w:tcPr>
            <w:tcW w:w="7916" w:type="dxa"/>
            <w:gridSpan w:val="2"/>
            <w:tcBorders>
              <w:top w:val="single" w:sz="4" w:space="0" w:color="000000"/>
              <w:left w:val="single" w:sz="4" w:space="0" w:color="000000"/>
              <w:bottom w:val="single" w:sz="4" w:space="0" w:color="000000"/>
              <w:right w:val="single" w:sz="4" w:space="0" w:color="000000"/>
            </w:tcBorders>
            <w:shd w:val="clear" w:color="auto" w:fill="auto"/>
          </w:tcPr>
          <w:p w:rsidR="005201B6" w:rsidRPr="00B83B14" w:rsidRDefault="005201B6" w:rsidP="00A5359E">
            <w:pPr>
              <w:pStyle w:val="Retraitcorpsdetexte"/>
              <w:tabs>
                <w:tab w:val="left" w:pos="-1985"/>
                <w:tab w:val="left" w:pos="1157"/>
              </w:tabs>
              <w:snapToGrid w:val="0"/>
              <w:spacing w:line="276" w:lineRule="auto"/>
              <w:ind w:firstLine="0"/>
              <w:rPr>
                <w:iCs/>
                <w:sz w:val="22"/>
                <w:szCs w:val="22"/>
              </w:rPr>
            </w:pPr>
          </w:p>
          <w:p w:rsidR="005201B6" w:rsidRPr="00B83B14" w:rsidRDefault="005201B6" w:rsidP="00A5359E">
            <w:pPr>
              <w:pStyle w:val="Retraitcorpsdetexte"/>
              <w:tabs>
                <w:tab w:val="left" w:pos="-1985"/>
                <w:tab w:val="left" w:pos="1157"/>
              </w:tabs>
              <w:snapToGrid w:val="0"/>
              <w:spacing w:line="276" w:lineRule="auto"/>
              <w:ind w:firstLine="0"/>
              <w:rPr>
                <w:iCs/>
                <w:sz w:val="22"/>
                <w:szCs w:val="22"/>
              </w:rPr>
            </w:pPr>
            <w:r w:rsidRPr="00B83B14">
              <w:rPr>
                <w:iCs/>
                <w:sz w:val="22"/>
                <w:szCs w:val="22"/>
              </w:rPr>
              <w:t>Cette activité illustre le thème</w:t>
            </w:r>
          </w:p>
          <w:p w:rsidR="005201B6" w:rsidRPr="00B83B14" w:rsidRDefault="005201B6" w:rsidP="00A5359E">
            <w:pPr>
              <w:pStyle w:val="Retraitcorpsdetexte"/>
              <w:tabs>
                <w:tab w:val="left" w:pos="-1985"/>
                <w:tab w:val="left" w:pos="1157"/>
              </w:tabs>
              <w:spacing w:line="276" w:lineRule="auto"/>
              <w:ind w:firstLine="0"/>
              <w:jc w:val="center"/>
              <w:rPr>
                <w:b/>
                <w:bCs/>
                <w:iCs/>
                <w:sz w:val="22"/>
                <w:szCs w:val="22"/>
              </w:rPr>
            </w:pPr>
          </w:p>
          <w:p w:rsidR="005201B6" w:rsidRPr="00B83B14" w:rsidRDefault="00EB0BA7" w:rsidP="00A5359E">
            <w:pPr>
              <w:pStyle w:val="Retraitcorpsdetexte"/>
              <w:tabs>
                <w:tab w:val="left" w:pos="-1985"/>
                <w:tab w:val="left" w:pos="1157"/>
              </w:tabs>
              <w:spacing w:line="276" w:lineRule="auto"/>
              <w:ind w:firstLine="0"/>
              <w:jc w:val="center"/>
              <w:rPr>
                <w:b/>
                <w:bCs/>
                <w:iCs/>
                <w:sz w:val="22"/>
                <w:szCs w:val="22"/>
              </w:rPr>
            </w:pPr>
            <w:r>
              <w:rPr>
                <w:b/>
                <w:bCs/>
                <w:iCs/>
                <w:sz w:val="22"/>
                <w:szCs w:val="22"/>
              </w:rPr>
              <w:t>« COMPRENDRE</w:t>
            </w:r>
            <w:r w:rsidR="005201B6" w:rsidRPr="00B83B14">
              <w:rPr>
                <w:b/>
                <w:bCs/>
                <w:iCs/>
                <w:sz w:val="22"/>
                <w:szCs w:val="22"/>
              </w:rPr>
              <w:t> »</w:t>
            </w:r>
          </w:p>
          <w:p w:rsidR="005201B6" w:rsidRPr="00B83B14" w:rsidRDefault="00EB0BA7" w:rsidP="00A5359E">
            <w:pPr>
              <w:pStyle w:val="Retraitcorpsdetexte"/>
              <w:tabs>
                <w:tab w:val="left" w:pos="-1985"/>
                <w:tab w:val="left" w:pos="1157"/>
              </w:tabs>
              <w:spacing w:line="276" w:lineRule="auto"/>
              <w:ind w:firstLine="0"/>
              <w:jc w:val="center"/>
              <w:rPr>
                <w:b/>
                <w:bCs/>
                <w:iCs/>
                <w:sz w:val="22"/>
                <w:szCs w:val="22"/>
              </w:rPr>
            </w:pPr>
            <w:r>
              <w:rPr>
                <w:b/>
                <w:bCs/>
                <w:iCs/>
                <w:sz w:val="22"/>
                <w:szCs w:val="22"/>
              </w:rPr>
              <w:t xml:space="preserve">Champs et forces </w:t>
            </w:r>
          </w:p>
          <w:p w:rsidR="005201B6" w:rsidRPr="00B83B14" w:rsidRDefault="005201B6" w:rsidP="00A5359E">
            <w:pPr>
              <w:pStyle w:val="Retraitcorpsdetexte"/>
              <w:tabs>
                <w:tab w:val="left" w:pos="-1985"/>
                <w:tab w:val="left" w:pos="1157"/>
              </w:tabs>
              <w:snapToGrid w:val="0"/>
              <w:spacing w:line="276" w:lineRule="auto"/>
              <w:ind w:firstLine="0"/>
              <w:jc w:val="left"/>
              <w:rPr>
                <w:iCs/>
                <w:sz w:val="22"/>
                <w:szCs w:val="22"/>
              </w:rPr>
            </w:pPr>
            <w:r w:rsidRPr="00B83B14">
              <w:rPr>
                <w:iCs/>
                <w:sz w:val="22"/>
                <w:szCs w:val="22"/>
              </w:rPr>
              <w:t>e</w:t>
            </w:r>
            <w:r w:rsidR="00EB0BA7">
              <w:rPr>
                <w:iCs/>
                <w:sz w:val="22"/>
                <w:szCs w:val="22"/>
              </w:rPr>
              <w:t>n classe de première</w:t>
            </w:r>
            <w:r w:rsidRPr="00B83B14">
              <w:rPr>
                <w:iCs/>
                <w:sz w:val="22"/>
                <w:szCs w:val="22"/>
              </w:rPr>
              <w:t xml:space="preserve"> S.</w:t>
            </w:r>
          </w:p>
        </w:tc>
      </w:tr>
      <w:tr w:rsidR="005201B6" w:rsidRPr="001C583C" w:rsidTr="00A5359E">
        <w:trPr>
          <w:trHeight w:val="373"/>
        </w:trPr>
        <w:tc>
          <w:tcPr>
            <w:tcW w:w="2856" w:type="dxa"/>
            <w:tcBorders>
              <w:top w:val="single" w:sz="4" w:space="0" w:color="000000"/>
              <w:left w:val="single" w:sz="4" w:space="0" w:color="000000"/>
              <w:bottom w:val="single" w:sz="4" w:space="0" w:color="000000"/>
            </w:tcBorders>
            <w:shd w:val="clear" w:color="auto" w:fill="auto"/>
            <w:vAlign w:val="center"/>
          </w:tcPr>
          <w:p w:rsidR="005201B6" w:rsidRPr="001C583C" w:rsidRDefault="005201B6" w:rsidP="00A5359E">
            <w:pPr>
              <w:suppressAutoHyphens/>
              <w:snapToGrid w:val="0"/>
              <w:spacing w:before="120" w:after="120"/>
              <w:jc w:val="center"/>
              <w:rPr>
                <w:b/>
                <w:i/>
              </w:rPr>
            </w:pPr>
          </w:p>
        </w:tc>
        <w:tc>
          <w:tcPr>
            <w:tcW w:w="7916" w:type="dxa"/>
            <w:gridSpan w:val="2"/>
            <w:tcBorders>
              <w:top w:val="single" w:sz="4" w:space="0" w:color="000000"/>
              <w:left w:val="single" w:sz="4" w:space="0" w:color="000000"/>
              <w:bottom w:val="single" w:sz="4" w:space="0" w:color="000000"/>
              <w:right w:val="single" w:sz="4" w:space="0" w:color="000000"/>
            </w:tcBorders>
            <w:shd w:val="clear" w:color="auto" w:fill="auto"/>
          </w:tcPr>
          <w:p w:rsidR="005201B6" w:rsidRPr="00B83B14" w:rsidRDefault="005201B6" w:rsidP="00A5359E">
            <w:pPr>
              <w:pStyle w:val="Pieddepage"/>
              <w:snapToGrid w:val="0"/>
              <w:rPr>
                <w:rFonts w:ascii="Times New Roman" w:hAnsi="Times New Roman"/>
                <w:sz w:val="22"/>
                <w:szCs w:val="22"/>
                <w:lang w:eastAsia="en-US"/>
              </w:rPr>
            </w:pPr>
          </w:p>
          <w:p w:rsidR="005201B6" w:rsidRPr="00B83B14" w:rsidRDefault="00EB0BA7" w:rsidP="00A5359E">
            <w:pPr>
              <w:pStyle w:val="Pieddepage"/>
              <w:snapToGrid w:val="0"/>
              <w:rPr>
                <w:rFonts w:ascii="Times New Roman" w:hAnsi="Times New Roman"/>
                <w:sz w:val="22"/>
                <w:szCs w:val="22"/>
                <w:lang w:eastAsia="en-US"/>
              </w:rPr>
            </w:pPr>
            <w:r>
              <w:rPr>
                <w:rFonts w:ascii="Times New Roman" w:hAnsi="Times New Roman"/>
                <w:sz w:val="22"/>
                <w:szCs w:val="22"/>
                <w:lang w:eastAsia="en-US"/>
              </w:rPr>
              <w:t>Durée : 1</w:t>
            </w:r>
            <w:r w:rsidR="005201B6" w:rsidRPr="00B83B14">
              <w:rPr>
                <w:rFonts w:ascii="Times New Roman" w:hAnsi="Times New Roman"/>
                <w:sz w:val="22"/>
                <w:szCs w:val="22"/>
                <w:lang w:eastAsia="en-US"/>
              </w:rPr>
              <w:t xml:space="preserve"> h 00</w:t>
            </w:r>
          </w:p>
          <w:p w:rsidR="005201B6" w:rsidRPr="001C583C" w:rsidRDefault="005201B6" w:rsidP="00A5359E">
            <w:pPr>
              <w:snapToGrid w:val="0"/>
            </w:pPr>
          </w:p>
          <w:p w:rsidR="005201B6" w:rsidRPr="00B83B14" w:rsidRDefault="005201B6" w:rsidP="00FD3F8D">
            <w:pPr>
              <w:snapToGrid w:val="0"/>
              <w:rPr>
                <w:lang w:eastAsia="en-US"/>
              </w:rPr>
            </w:pPr>
          </w:p>
        </w:tc>
      </w:tr>
      <w:tr w:rsidR="005201B6" w:rsidRPr="001C583C" w:rsidTr="00A5359E">
        <w:trPr>
          <w:trHeight w:val="373"/>
        </w:trPr>
        <w:tc>
          <w:tcPr>
            <w:tcW w:w="2856" w:type="dxa"/>
            <w:tcBorders>
              <w:left w:val="single" w:sz="4" w:space="0" w:color="000000"/>
              <w:bottom w:val="single" w:sz="4" w:space="0" w:color="000000"/>
            </w:tcBorders>
            <w:shd w:val="clear" w:color="auto" w:fill="auto"/>
            <w:vAlign w:val="center"/>
          </w:tcPr>
          <w:p w:rsidR="005201B6" w:rsidRPr="001C583C" w:rsidRDefault="00FD3F8D" w:rsidP="00A5359E">
            <w:pPr>
              <w:suppressAutoHyphens/>
              <w:snapToGrid w:val="0"/>
              <w:spacing w:before="120" w:after="120"/>
              <w:jc w:val="center"/>
              <w:rPr>
                <w:b/>
                <w:i/>
              </w:rPr>
            </w:pPr>
            <w:r>
              <w:rPr>
                <w:rFonts w:eastAsia="Times New Roman"/>
                <w:b/>
                <w:i/>
                <w:lang w:eastAsia="ar-SA"/>
              </w:rPr>
              <w:t>Pré requis (seconde</w:t>
            </w:r>
            <w:r w:rsidR="005201B6" w:rsidRPr="001C583C">
              <w:rPr>
                <w:rFonts w:eastAsia="Times New Roman"/>
                <w:b/>
                <w:i/>
                <w:lang w:eastAsia="ar-SA"/>
              </w:rPr>
              <w:t>)</w:t>
            </w:r>
          </w:p>
        </w:tc>
        <w:tc>
          <w:tcPr>
            <w:tcW w:w="7916" w:type="dxa"/>
            <w:gridSpan w:val="2"/>
            <w:tcBorders>
              <w:left w:val="single" w:sz="4" w:space="0" w:color="000000"/>
              <w:bottom w:val="single" w:sz="4" w:space="0" w:color="000000"/>
              <w:right w:val="single" w:sz="4" w:space="0" w:color="000000"/>
            </w:tcBorders>
            <w:shd w:val="clear" w:color="auto" w:fill="auto"/>
          </w:tcPr>
          <w:p w:rsidR="005201B6" w:rsidRPr="001C583C" w:rsidRDefault="005201B6" w:rsidP="00A5359E">
            <w:pPr>
              <w:snapToGrid w:val="0"/>
              <w:rPr>
                <w:bCs/>
              </w:rPr>
            </w:pPr>
          </w:p>
          <w:p w:rsidR="005201B6" w:rsidRPr="001C583C" w:rsidRDefault="00FD3F8D" w:rsidP="00A5359E">
            <w:pPr>
              <w:snapToGrid w:val="0"/>
              <w:rPr>
                <w:bCs/>
              </w:rPr>
            </w:pPr>
            <w:r>
              <w:rPr>
                <w:bCs/>
              </w:rPr>
              <w:t>Interaction gravitationnelle.</w:t>
            </w:r>
          </w:p>
          <w:p w:rsidR="005201B6" w:rsidRPr="001C583C" w:rsidRDefault="005201B6" w:rsidP="00FD3F8D">
            <w:pPr>
              <w:snapToGrid w:val="0"/>
              <w:rPr>
                <w:bCs/>
              </w:rPr>
            </w:pPr>
          </w:p>
        </w:tc>
      </w:tr>
    </w:tbl>
    <w:p w:rsidR="005201B6" w:rsidRPr="00166000" w:rsidRDefault="005201B6" w:rsidP="005201B6">
      <w:pPr>
        <w:rPr>
          <w:rFonts w:ascii="Arial" w:hAnsi="Arial" w:cs="Arial"/>
          <w:b/>
          <w:sz w:val="28"/>
          <w:szCs w:val="28"/>
        </w:rPr>
      </w:pPr>
    </w:p>
    <w:p w:rsidR="005201B6" w:rsidRPr="00166000" w:rsidRDefault="005201B6" w:rsidP="005201B6">
      <w:pPr>
        <w:rPr>
          <w:rFonts w:ascii="Arial" w:hAnsi="Arial" w:cs="Arial"/>
          <w:b/>
          <w:sz w:val="28"/>
          <w:szCs w:val="28"/>
        </w:rPr>
      </w:pPr>
    </w:p>
    <w:p w:rsidR="005201B6" w:rsidRDefault="005201B6" w:rsidP="005201B6">
      <w:r>
        <w:rPr>
          <w:rFonts w:ascii="Arial" w:hAnsi="Arial" w:cs="Arial"/>
          <w:b/>
          <w:sz w:val="28"/>
          <w:szCs w:val="28"/>
        </w:rPr>
        <w:br w:type="page"/>
      </w:r>
    </w:p>
    <w:p w:rsidR="00F443E5" w:rsidRPr="00166000" w:rsidRDefault="00F443E5" w:rsidP="00F443E5">
      <w:pPr>
        <w:rPr>
          <w:rFonts w:ascii="Arial" w:hAnsi="Arial" w:cs="Arial"/>
          <w:b/>
          <w:sz w:val="28"/>
          <w:szCs w:val="28"/>
        </w:rPr>
      </w:pPr>
      <w:r w:rsidRPr="00166000">
        <w:rPr>
          <w:rFonts w:ascii="Arial" w:hAnsi="Arial" w:cs="Arial"/>
          <w:b/>
          <w:sz w:val="28"/>
          <w:szCs w:val="28"/>
        </w:rPr>
        <w:lastRenderedPageBreak/>
        <w:t>Fiche 2</w:t>
      </w:r>
    </w:p>
    <w:p w:rsidR="00F443E5" w:rsidRPr="00166000" w:rsidRDefault="00F443E5" w:rsidP="00F443E5">
      <w:pPr>
        <w:rPr>
          <w:rFonts w:ascii="Arial" w:hAnsi="Arial" w:cs="Arial"/>
          <w:b/>
          <w:sz w:val="28"/>
          <w:szCs w:val="28"/>
        </w:rPr>
      </w:pPr>
      <w:r w:rsidRPr="00166000">
        <w:rPr>
          <w:rFonts w:ascii="Arial" w:hAnsi="Arial" w:cs="Arial"/>
          <w:b/>
          <w:sz w:val="28"/>
          <w:szCs w:val="28"/>
        </w:rPr>
        <w:t>Fiche à destination des élèves</w:t>
      </w:r>
    </w:p>
    <w:p w:rsidR="00F443E5" w:rsidRPr="00166000" w:rsidRDefault="00272195" w:rsidP="00F443E5">
      <w:pPr>
        <w:jc w:val="center"/>
        <w:rPr>
          <w:rFonts w:ascii="Arial" w:hAnsi="Arial" w:cs="Arial"/>
          <w:b/>
          <w:sz w:val="28"/>
          <w:szCs w:val="28"/>
        </w:rPr>
      </w:pPr>
      <w:r>
        <w:rPr>
          <w:rFonts w:ascii="Arial" w:hAnsi="Arial" w:cs="Arial"/>
          <w:b/>
          <w:sz w:val="28"/>
          <w:szCs w:val="28"/>
        </w:rPr>
        <w:t>1°S 13</w:t>
      </w:r>
    </w:p>
    <w:p w:rsidR="00A62004" w:rsidRPr="00166000" w:rsidRDefault="00A62004" w:rsidP="00A62004">
      <w:pPr>
        <w:jc w:val="center"/>
        <w:rPr>
          <w:rFonts w:ascii="Arial" w:hAnsi="Arial" w:cs="Arial"/>
          <w:b/>
          <w:sz w:val="28"/>
          <w:szCs w:val="28"/>
        </w:rPr>
      </w:pPr>
      <w:r>
        <w:rPr>
          <w:rFonts w:ascii="Arial" w:hAnsi="Arial" w:cs="Arial"/>
          <w:b/>
          <w:sz w:val="28"/>
          <w:szCs w:val="28"/>
        </w:rPr>
        <w:t>Exoplanète</w:t>
      </w:r>
    </w:p>
    <w:p w:rsidR="005201B6" w:rsidRDefault="005201B6" w:rsidP="005F7D38"/>
    <w:p w:rsidR="005F7D38" w:rsidRDefault="005F7D38" w:rsidP="005F7D38">
      <w:r>
        <w:t xml:space="preserve">A l’aide des différents documents, </w:t>
      </w:r>
      <w:r w:rsidR="00241CB7">
        <w:t>rédiger un paragraphe argumenté permettant de répondre à la question :</w:t>
      </w:r>
    </w:p>
    <w:p w:rsidR="000F6194" w:rsidRDefault="000F6194" w:rsidP="005F7D38"/>
    <w:p w:rsidR="00241CB7" w:rsidRDefault="00A61223" w:rsidP="000F6194">
      <w:pPr>
        <w:pBdr>
          <w:top w:val="single" w:sz="4" w:space="1" w:color="auto"/>
          <w:left w:val="single" w:sz="4" w:space="4" w:color="auto"/>
          <w:bottom w:val="single" w:sz="4" w:space="1" w:color="auto"/>
          <w:right w:val="single" w:sz="4" w:space="4" w:color="auto"/>
        </w:pBdr>
        <w:jc w:val="center"/>
        <w:rPr>
          <w:rFonts w:ascii="Arial" w:hAnsi="Arial" w:cs="Arial"/>
          <w:b/>
          <w:sz w:val="28"/>
        </w:rPr>
      </w:pPr>
      <w:r>
        <w:rPr>
          <w:rFonts w:ascii="Arial" w:hAnsi="Arial" w:cs="Arial"/>
          <w:b/>
          <w:sz w:val="28"/>
        </w:rPr>
        <w:t>Une vie extraterrestre est-elle envisageable sur l</w:t>
      </w:r>
      <w:r w:rsidR="00241CB7" w:rsidRPr="004609F9">
        <w:rPr>
          <w:rFonts w:ascii="Arial" w:hAnsi="Arial" w:cs="Arial"/>
          <w:b/>
          <w:sz w:val="28"/>
        </w:rPr>
        <w:t>’</w:t>
      </w:r>
      <w:proofErr w:type="spellStart"/>
      <w:r w:rsidR="00241CB7" w:rsidRPr="004609F9">
        <w:rPr>
          <w:rFonts w:ascii="Arial" w:hAnsi="Arial" w:cs="Arial"/>
          <w:b/>
          <w:sz w:val="28"/>
        </w:rPr>
        <w:t>exoplanète</w:t>
      </w:r>
      <w:proofErr w:type="spellEnd"/>
      <w:r w:rsidR="004609F9" w:rsidRPr="004609F9">
        <w:rPr>
          <w:rFonts w:ascii="Arial" w:hAnsi="Arial" w:cs="Arial"/>
          <w:b/>
          <w:sz w:val="28"/>
        </w:rPr>
        <w:t xml:space="preserve"> </w:t>
      </w:r>
      <w:proofErr w:type="spellStart"/>
      <w:r w:rsidR="00241CB7" w:rsidRPr="004609F9">
        <w:rPr>
          <w:rFonts w:ascii="Arial" w:hAnsi="Arial" w:cs="Arial"/>
          <w:b/>
          <w:sz w:val="28"/>
        </w:rPr>
        <w:t>Gliese</w:t>
      </w:r>
      <w:proofErr w:type="spellEnd"/>
      <w:r w:rsidR="004609F9" w:rsidRPr="004609F9">
        <w:rPr>
          <w:rFonts w:ascii="Arial" w:hAnsi="Arial" w:cs="Arial"/>
          <w:b/>
          <w:sz w:val="28"/>
        </w:rPr>
        <w:t> </w:t>
      </w:r>
      <w:r w:rsidR="00241CB7" w:rsidRPr="004609F9">
        <w:rPr>
          <w:rFonts w:ascii="Arial" w:hAnsi="Arial" w:cs="Arial"/>
          <w:b/>
          <w:sz w:val="28"/>
        </w:rPr>
        <w:t>581d ?</w:t>
      </w:r>
    </w:p>
    <w:p w:rsidR="000F6194" w:rsidRDefault="000F6194" w:rsidP="005F7D38">
      <w:pPr>
        <w:rPr>
          <w:b/>
        </w:rPr>
      </w:pPr>
    </w:p>
    <w:p w:rsidR="000F6194" w:rsidRPr="00241CB7" w:rsidRDefault="000F6194" w:rsidP="005F7D38">
      <w:pPr>
        <w:rPr>
          <w:b/>
        </w:rPr>
      </w:pPr>
      <w:r>
        <w:rPr>
          <w:b/>
        </w:rPr>
        <w:tab/>
        <w:t>Vos arguments devront s’appuyer sur trois critères pouvant inclure des données numériques.</w:t>
      </w:r>
    </w:p>
    <w:p w:rsidR="00241CB7" w:rsidRDefault="006F42C9" w:rsidP="005F7D38">
      <w:r>
        <w:rPr>
          <w:noProof/>
        </w:rPr>
        <w:pict>
          <v:rect id="_x0000_s1026" style="position:absolute;margin-left:-17.6pt;margin-top:9.05pt;width:561.65pt;height:344.3pt;z-index:251660288" filled="f" fillcolor="white [3201]" strokecolor="black [3200]" strokeweight="2.5pt">
            <v:shadow color="#868686"/>
          </v:rect>
        </w:pict>
      </w:r>
      <w:r w:rsidR="00AF0A1C">
        <w:rPr>
          <w:noProof/>
        </w:rPr>
        <w:drawing>
          <wp:anchor distT="0" distB="0" distL="114300" distR="114300" simplePos="0" relativeHeight="251659264" behindDoc="1" locked="0" layoutInCell="1" allowOverlap="1">
            <wp:simplePos x="0" y="0"/>
            <wp:positionH relativeFrom="column">
              <wp:posOffset>4613910</wp:posOffset>
            </wp:positionH>
            <wp:positionV relativeFrom="paragraph">
              <wp:posOffset>108585</wp:posOffset>
            </wp:positionV>
            <wp:extent cx="2331085" cy="1834515"/>
            <wp:effectExtent l="19050" t="0" r="0" b="0"/>
            <wp:wrapTight wrapText="bothSides">
              <wp:wrapPolygon edited="0">
                <wp:start x="-177" y="0"/>
                <wp:lineTo x="-177" y="21308"/>
                <wp:lineTo x="21535" y="21308"/>
                <wp:lineTo x="21535" y="0"/>
                <wp:lineTo x="-177" y="0"/>
              </wp:wrapPolygon>
            </wp:wrapTight>
            <wp:docPr id="20" name="Image 20" descr="http://www.futura-sciences.com/uploads/tx_oxcsfutura/cl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utura-sciences.com/uploads/tx_oxcsfutura/clus2.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1085" cy="1834515"/>
                    </a:xfrm>
                    <a:prstGeom prst="rect">
                      <a:avLst/>
                    </a:prstGeom>
                    <a:noFill/>
                    <a:ln>
                      <a:noFill/>
                    </a:ln>
                  </pic:spPr>
                </pic:pic>
              </a:graphicData>
            </a:graphic>
          </wp:anchor>
        </w:drawing>
      </w:r>
    </w:p>
    <w:p w:rsidR="00992876" w:rsidRPr="004609F9" w:rsidRDefault="004609F9" w:rsidP="00992876">
      <w:pPr>
        <w:pStyle w:val="Style3"/>
        <w:rPr>
          <w:rFonts w:ascii="Arial" w:hAnsi="Arial" w:cs="Arial"/>
          <w:i w:val="0"/>
        </w:rPr>
      </w:pPr>
      <w:r>
        <w:rPr>
          <w:rFonts w:ascii="Arial" w:hAnsi="Arial" w:cs="Arial"/>
          <w:i w:val="0"/>
        </w:rPr>
        <w:t>Document 1 : L</w:t>
      </w:r>
      <w:r w:rsidR="00992876" w:rsidRPr="004609F9">
        <w:rPr>
          <w:rFonts w:ascii="Arial" w:hAnsi="Arial" w:cs="Arial"/>
          <w:i w:val="0"/>
        </w:rPr>
        <w:t>a magnétosphère</w:t>
      </w:r>
    </w:p>
    <w:p w:rsidR="000465CC" w:rsidRDefault="00992876" w:rsidP="00550AFD">
      <w:pPr>
        <w:ind w:firstLine="708"/>
        <w:jc w:val="both"/>
      </w:pPr>
      <w:r w:rsidRPr="00931E43">
        <w:t>La magnétosphère est un phénomène dû à l’activité dans le noyau externe d’une planète ou d’une étoile.</w:t>
      </w:r>
    </w:p>
    <w:p w:rsidR="0034239F" w:rsidRDefault="00992876" w:rsidP="00550AFD">
      <w:pPr>
        <w:ind w:firstLine="708"/>
        <w:jc w:val="both"/>
      </w:pPr>
      <w:r>
        <w:t>Le champ magnétique terrestre est généré par des mouvements de co</w:t>
      </w:r>
      <w:r w:rsidR="0082462A">
        <w:t>nvection dans le noyau</w:t>
      </w:r>
      <w:r>
        <w:t xml:space="preserve">, composé à 90% de fer liquide, </w:t>
      </w:r>
      <w:r w:rsidR="004609F9">
        <w:t xml:space="preserve">et </w:t>
      </w:r>
      <w:r>
        <w:t>qui se comporte comme une gigantesque dynamo.</w:t>
      </w:r>
    </w:p>
    <w:p w:rsidR="00992876" w:rsidRDefault="00992876" w:rsidP="00550AFD">
      <w:pPr>
        <w:ind w:firstLine="708"/>
        <w:jc w:val="both"/>
      </w:pPr>
      <w:r>
        <w:t>Ces mouvements sont générés par le refroidissement progressif du noyau et de la graine, (solide) située au centre de la Terre.</w:t>
      </w:r>
      <w:r w:rsidR="004609F9">
        <w:t xml:space="preserve"> </w:t>
      </w:r>
      <w:r>
        <w:t xml:space="preserve">Une petite partie du champ magnétique terrestre provient des roches aimantées </w:t>
      </w:r>
      <w:r w:rsidR="004609F9">
        <w:t>présentes dans</w:t>
      </w:r>
      <w:r>
        <w:t xml:space="preserve"> la croûte terrestre et de courants électriques situés dans l’ionosphère (vers 100 km d’altitude) et la magnétosphère (à plusieurs milliers de km de la Terre).</w:t>
      </w:r>
    </w:p>
    <w:p w:rsidR="00992876" w:rsidRDefault="00992876" w:rsidP="00550AFD">
      <w:pPr>
        <w:ind w:firstLine="708"/>
        <w:jc w:val="both"/>
      </w:pPr>
      <w:r>
        <w:t>Une planète n’ayant pas d’activité sismique et volcanique ne peut donc pas pos</w:t>
      </w:r>
      <w:r w:rsidR="000F6194">
        <w:t>séder de magnétosphère</w:t>
      </w:r>
      <w:r w:rsidR="00581188">
        <w:t xml:space="preserve"> ;  </w:t>
      </w:r>
      <w:r w:rsidR="000F6194">
        <w:t>c’est le</w:t>
      </w:r>
      <w:r>
        <w:t xml:space="preserve"> cas de Mars dont le noyau s’est refroidi trop rapidement</w:t>
      </w:r>
      <w:r w:rsidR="00581188">
        <w:t>, ce qui a entraî</w:t>
      </w:r>
      <w:r>
        <w:t>n</w:t>
      </w:r>
      <w:r w:rsidR="00581188">
        <w:t>é</w:t>
      </w:r>
      <w:r>
        <w:t xml:space="preserve"> la </w:t>
      </w:r>
      <w:r w:rsidR="00581188">
        <w:t>disparition de sa magnétosphère</w:t>
      </w:r>
      <w:r>
        <w:t>.</w:t>
      </w:r>
    </w:p>
    <w:p w:rsidR="00992876" w:rsidRDefault="00992876" w:rsidP="0034239F">
      <w:pPr>
        <w:jc w:val="both"/>
      </w:pPr>
      <w:r w:rsidRPr="00931E43">
        <w:t>D’autres planètes du système solaire, dont la Terre, possèdent une magnétosphère.</w:t>
      </w:r>
      <w:r w:rsidRPr="00931E43">
        <w:br/>
        <w:t>Du fait de sa charge électromagnétique, la magnétosphère protège les planètes contre les particules chargées venant de l’espace, et notamment du vent stellaire. Le vent stellaire est un plasma</w:t>
      </w:r>
      <w:r w:rsidR="00550AFD">
        <w:t xml:space="preserve">, </w:t>
      </w:r>
      <w:r w:rsidRPr="00931E43">
        <w:t>sorte de « soupe » d’électrons libres et de noyaux atomiques</w:t>
      </w:r>
      <w:r w:rsidR="00550AFD">
        <w:t>,</w:t>
      </w:r>
      <w:r w:rsidRPr="00931E43">
        <w:t xml:space="preserve"> constitué majoritairement d’ions H</w:t>
      </w:r>
      <w:r w:rsidRPr="00992876">
        <w:rPr>
          <w:vertAlign w:val="superscript"/>
        </w:rPr>
        <w:t>+</w:t>
      </w:r>
      <w:r w:rsidRPr="00931E43">
        <w:t xml:space="preserve"> et d’électrons excités. Le soleil émet chaque seconde 106 tonnes de vent solaire à la vitesse moyenne de 450 km∙s</w:t>
      </w:r>
      <w:r w:rsidRPr="00992876">
        <w:rPr>
          <w:vertAlign w:val="superscript"/>
        </w:rPr>
        <w:t>-1</w:t>
      </w:r>
      <w:r w:rsidRPr="00931E43">
        <w:t xml:space="preserve">. Les particules de vent stellaire arrivent à la surface de la magnétosphère, puis sont ralenties et déviées par le champ magnétique, dans une zone appelée </w:t>
      </w:r>
      <w:proofErr w:type="spellStart"/>
      <w:r w:rsidRPr="00931E43">
        <w:t>magnétogaine</w:t>
      </w:r>
      <w:proofErr w:type="spellEnd"/>
      <w:r w:rsidRPr="00931E43">
        <w:t>.</w:t>
      </w:r>
    </w:p>
    <w:p w:rsidR="00992876" w:rsidRDefault="00992876" w:rsidP="00550AFD">
      <w:pPr>
        <w:ind w:firstLine="708"/>
        <w:jc w:val="both"/>
      </w:pPr>
      <w:r w:rsidRPr="00931E43">
        <w:t>Or, les particules de vent stellaire sont très nocives pour le développement d’une vie primitive. De manière générale, on peut affirmer que, pour qu’une forme de vie en surface puisse se développer, il est donc</w:t>
      </w:r>
      <w:r>
        <w:t xml:space="preserve"> essentiel qu’une</w:t>
      </w:r>
      <w:r w:rsidRPr="00931E43">
        <w:t xml:space="preserve"> planète possède une magnétosphère.</w:t>
      </w:r>
    </w:p>
    <w:p w:rsidR="00AF0A1C" w:rsidRDefault="00AF0A1C" w:rsidP="0034239F">
      <w:pPr>
        <w:jc w:val="both"/>
      </w:pPr>
    </w:p>
    <w:p w:rsidR="00992876" w:rsidRDefault="006F42C9" w:rsidP="0034239F">
      <w:pPr>
        <w:jc w:val="both"/>
      </w:pPr>
      <w:r>
        <w:rPr>
          <w:noProof/>
        </w:rPr>
        <w:pict>
          <v:rect id="_x0000_s1027" style="position:absolute;left:0;text-align:left;margin-left:-17.6pt;margin-top:8.4pt;width:561.65pt;height:201.05pt;z-index:251661312" filled="f" fillcolor="white [3201]" strokecolor="black [3200]" strokeweight="2.5pt">
            <v:shadow color="#868686"/>
          </v:rect>
        </w:pict>
      </w:r>
    </w:p>
    <w:p w:rsidR="00992876" w:rsidRPr="00AF0A1C" w:rsidRDefault="00AF0A1C" w:rsidP="0034239F">
      <w:pPr>
        <w:pStyle w:val="Style3"/>
        <w:jc w:val="both"/>
        <w:rPr>
          <w:rFonts w:ascii="Arial" w:hAnsi="Arial" w:cs="Arial"/>
          <w:i w:val="0"/>
          <w:noProof/>
          <w:lang w:eastAsia="fr-FR"/>
        </w:rPr>
      </w:pPr>
      <w:r>
        <w:rPr>
          <w:rFonts w:ascii="Arial" w:hAnsi="Arial" w:cs="Arial"/>
          <w:i w:val="0"/>
          <w:noProof/>
          <w:lang w:eastAsia="fr-FR"/>
        </w:rPr>
        <w:t>Document 2 : I</w:t>
      </w:r>
      <w:r w:rsidR="00992876" w:rsidRPr="00AF0A1C">
        <w:rPr>
          <w:rFonts w:ascii="Arial" w:hAnsi="Arial" w:cs="Arial"/>
          <w:i w:val="0"/>
          <w:noProof/>
          <w:lang w:eastAsia="fr-FR"/>
        </w:rPr>
        <w:t>ntensité du champ de pesanteur (gravité)</w:t>
      </w:r>
    </w:p>
    <w:p w:rsidR="00992876" w:rsidRDefault="00992876" w:rsidP="00AF0A1C">
      <w:pPr>
        <w:ind w:firstLine="708"/>
        <w:jc w:val="both"/>
      </w:pPr>
      <w:r>
        <w:t xml:space="preserve">La masse de la planète doit d’abord être suffisante pour que la gravité soit en mesure de retenir des éléments légers comme le carbone ou l’oxygène. La planète doit aussi contenir suffisamment de matière radioactive pour pouvoir libérer de l’énergie pendant des milliards d’années. Cette énergie est cruciale pour soutenir un volcanisme et une </w:t>
      </w:r>
      <w:hyperlink r:id="rId6" w:tooltip="La structure interne de la Terre et la tectonique" w:history="1">
        <w:r w:rsidRPr="00992876">
          <w:t>tectonique des plaques</w:t>
        </w:r>
      </w:hyperlink>
      <w:r w:rsidR="00AF0A1C">
        <w:t xml:space="preserve"> </w:t>
      </w:r>
      <w:r>
        <w:t xml:space="preserve">qui sont probablement des facteurs essentiels. C’est ainsi </w:t>
      </w:r>
      <w:r w:rsidR="00AF0A1C">
        <w:t>qu’</w:t>
      </w:r>
      <w:r>
        <w:t>à cause de sa masse trop faible</w:t>
      </w:r>
      <w:r w:rsidR="00AF0A1C">
        <w:t>,</w:t>
      </w:r>
      <w:r>
        <w:t xml:space="preserve"> </w:t>
      </w:r>
      <w:hyperlink r:id="rId7" w:tooltip="Les atmosphères de La Terre et de Mars" w:history="1">
        <w:r w:rsidRPr="00992876">
          <w:t>Mars</w:t>
        </w:r>
      </w:hyperlink>
      <w:r w:rsidRPr="00992876">
        <w:t xml:space="preserve"> s’est</w:t>
      </w:r>
      <w:r>
        <w:t xml:space="preserve"> refroidit trop vite et s’est transformée en un monde sans activité géologique notable.</w:t>
      </w:r>
    </w:p>
    <w:p w:rsidR="002E555F" w:rsidRPr="00AF0A1C" w:rsidRDefault="00992876" w:rsidP="0034239F">
      <w:pPr>
        <w:jc w:val="both"/>
      </w:pPr>
      <w:r>
        <w:t xml:space="preserve">La masse de la planète ne doit pas non plus être trop grande. Pour les planètes géantes du système solaire, </w:t>
      </w:r>
      <w:hyperlink r:id="rId8" w:tooltip="Jupiter" w:history="1">
        <w:r w:rsidRPr="00992876">
          <w:t>Jupiter</w:t>
        </w:r>
      </w:hyperlink>
      <w:r w:rsidRPr="00992876">
        <w:t xml:space="preserve">, </w:t>
      </w:r>
      <w:hyperlink r:id="rId9" w:tooltip="Saturne" w:history="1">
        <w:r w:rsidRPr="00992876">
          <w:t>Saturne</w:t>
        </w:r>
      </w:hyperlink>
      <w:r w:rsidRPr="00992876">
        <w:t xml:space="preserve">, </w:t>
      </w:r>
      <w:hyperlink r:id="rId10" w:tooltip="Uranus" w:history="1">
        <w:r w:rsidRPr="00992876">
          <w:t xml:space="preserve">Uranus </w:t>
        </w:r>
      </w:hyperlink>
      <w:r w:rsidRPr="00992876">
        <w:t xml:space="preserve">et </w:t>
      </w:r>
      <w:hyperlink r:id="rId11" w:tooltip="Neptune" w:history="1">
        <w:r w:rsidRPr="00992876">
          <w:t>Neptune</w:t>
        </w:r>
      </w:hyperlink>
      <w:r w:rsidRPr="00992876">
        <w:t>, la gravité est si forte qu’aucun élément chimique n’a pu s’échapper. Ces</w:t>
      </w:r>
      <w:r>
        <w:t xml:space="preserve"> planètes sont ainsi constituées essentiellement d’hydrogène et d’hélium, un environnement qualifié de réducteur qui empêche la formation des molécules de la vie.</w:t>
      </w:r>
      <w:r w:rsidR="00AF0A1C">
        <w:t xml:space="preserve"> Le</w:t>
      </w:r>
      <w:r>
        <w:t xml:space="preserve"> champ de pesanteur à la surface d’une planète doit donc être du même ordre de grandeur que celui de la Terre pour permettre l’apparition d’une atmosphère favorable à la vie.</w:t>
      </w:r>
      <w:r w:rsidR="002E555F">
        <w:br w:type="page"/>
      </w:r>
    </w:p>
    <w:p w:rsidR="00992876" w:rsidRPr="00AF0A1C" w:rsidRDefault="006F42C9" w:rsidP="0034239F">
      <w:pPr>
        <w:pStyle w:val="Style3"/>
        <w:jc w:val="both"/>
        <w:rPr>
          <w:rFonts w:ascii="Arial" w:hAnsi="Arial" w:cs="Arial"/>
          <w:i w:val="0"/>
          <w:noProof/>
          <w:lang w:eastAsia="fr-FR"/>
        </w:rPr>
      </w:pPr>
      <w:r>
        <w:rPr>
          <w:rFonts w:ascii="Arial" w:hAnsi="Arial" w:cs="Arial"/>
          <w:i w:val="0"/>
          <w:noProof/>
          <w:lang w:eastAsia="fr-FR"/>
        </w:rPr>
        <w:lastRenderedPageBreak/>
        <w:pict>
          <v:rect id="_x0000_s1028" style="position:absolute;left:0;text-align:left;margin-left:-17.1pt;margin-top:-11.25pt;width:561.65pt;height:129.6pt;z-index:251662336" filled="f" fillcolor="white [3201]" strokecolor="black [3200]" strokeweight="2.5pt">
            <v:shadow color="#868686"/>
          </v:rect>
        </w:pict>
      </w:r>
      <w:r w:rsidR="00AF0A1C">
        <w:rPr>
          <w:rFonts w:ascii="Arial" w:hAnsi="Arial" w:cs="Arial"/>
          <w:i w:val="0"/>
          <w:noProof/>
          <w:lang w:eastAsia="fr-FR"/>
        </w:rPr>
        <w:t>Document 3 : Z</w:t>
      </w:r>
      <w:r w:rsidR="00992876" w:rsidRPr="00AF0A1C">
        <w:rPr>
          <w:rFonts w:ascii="Arial" w:hAnsi="Arial" w:cs="Arial"/>
          <w:i w:val="0"/>
          <w:noProof/>
          <w:lang w:eastAsia="fr-FR"/>
        </w:rPr>
        <w:t>one habitable</w:t>
      </w:r>
    </w:p>
    <w:p w:rsidR="00992876" w:rsidRDefault="00992876" w:rsidP="00AF0A1C">
      <w:pPr>
        <w:ind w:firstLine="708"/>
        <w:jc w:val="both"/>
      </w:pPr>
      <w:r w:rsidRPr="00992876">
        <w:t xml:space="preserve">La zone habitable (HZ en </w:t>
      </w:r>
      <w:hyperlink r:id="rId12" w:tooltip="Anglais" w:history="1">
        <w:r w:rsidRPr="00992876">
          <w:t>anglais</w:t>
        </w:r>
      </w:hyperlink>
      <w:r w:rsidRPr="00992876">
        <w:t>) est un domaine théorique à proximité d</w:t>
      </w:r>
      <w:r w:rsidR="007B185B">
        <w:t xml:space="preserve">’une </w:t>
      </w:r>
      <w:r w:rsidRPr="00992876">
        <w:t>étoile au sein duquel toutes les</w:t>
      </w:r>
      <w:r>
        <w:t xml:space="preserve"> planètes présentes pourraient disposer d'eau liquide à leur surface. Après </w:t>
      </w:r>
      <w:r w:rsidR="007B185B">
        <w:t>l’existence d’</w:t>
      </w:r>
      <w:r>
        <w:t xml:space="preserve">une source d'énergie, l'eau liquide est considérée comme l'élément le plus important pour la vie, en grande partie en raison du rôle qu'elle joue sur Terre. Il est possible que cela ne soit que le reflet d'un biais dû à la dépendance à l'eau des espèces terrestres. Si des formes de vie étaient découvertes sur des planètes dont l'eau est absente (par exemple, dans </w:t>
      </w:r>
      <w:r w:rsidRPr="00992876">
        <w:t>de l'</w:t>
      </w:r>
      <w:hyperlink r:id="rId13" w:tooltip="Ammoniac" w:history="1">
        <w:r w:rsidRPr="00992876">
          <w:t>ammoniac</w:t>
        </w:r>
      </w:hyperlink>
      <w:r w:rsidRPr="00992876">
        <w:t>), la notion de zone habitable devrait être profondément révisée et même entièrement écartée</w:t>
      </w:r>
      <w:r>
        <w:t xml:space="preserve"> car trop restrictive.</w:t>
      </w:r>
    </w:p>
    <w:p w:rsidR="007B185B" w:rsidRDefault="007B185B" w:rsidP="0034239F">
      <w:pPr>
        <w:jc w:val="both"/>
      </w:pPr>
    </w:p>
    <w:p w:rsidR="000F6194" w:rsidRDefault="006F42C9" w:rsidP="0034239F">
      <w:pPr>
        <w:jc w:val="both"/>
      </w:pPr>
      <w:r>
        <w:rPr>
          <w:noProof/>
        </w:rPr>
        <w:pict>
          <v:rect id="_x0000_s1029" style="position:absolute;left:0;text-align:left;margin-left:-17.1pt;margin-top:8.3pt;width:561.65pt;height:181.45pt;z-index:251663360" filled="f" fillcolor="white [3201]" strokecolor="black [3200]" strokeweight="2.5pt">
            <v:shadow color="#868686"/>
          </v:rect>
        </w:pict>
      </w:r>
    </w:p>
    <w:p w:rsidR="00F10FC0" w:rsidRPr="00AF0A1C" w:rsidRDefault="007B185B" w:rsidP="0034239F">
      <w:pPr>
        <w:pStyle w:val="Style3"/>
        <w:jc w:val="both"/>
        <w:rPr>
          <w:rFonts w:ascii="Arial" w:hAnsi="Arial" w:cs="Arial"/>
          <w:i w:val="0"/>
          <w:noProof/>
          <w:lang w:eastAsia="fr-FR"/>
        </w:rPr>
      </w:pPr>
      <w:r>
        <w:rPr>
          <w:rFonts w:ascii="Arial" w:hAnsi="Arial" w:cs="Arial"/>
          <w:i w:val="0"/>
          <w:noProof/>
          <w:lang w:eastAsia="fr-FR"/>
        </w:rPr>
        <w:t>Document 4 : L</w:t>
      </w:r>
      <w:r w:rsidR="00F10FC0" w:rsidRPr="00AF0A1C">
        <w:rPr>
          <w:rFonts w:ascii="Arial" w:hAnsi="Arial" w:cs="Arial"/>
          <w:i w:val="0"/>
          <w:noProof/>
          <w:lang w:eastAsia="fr-FR"/>
        </w:rPr>
        <w:t>es exoplanètes</w:t>
      </w:r>
    </w:p>
    <w:p w:rsidR="007B185B" w:rsidRDefault="00F10FC0" w:rsidP="007B185B">
      <w:pPr>
        <w:ind w:firstLine="708"/>
        <w:jc w:val="both"/>
        <w:rPr>
          <w:lang w:eastAsia="ja-JP"/>
        </w:rPr>
      </w:pPr>
      <w:r w:rsidRPr="00E242DE">
        <w:rPr>
          <w:lang w:eastAsia="ja-JP"/>
        </w:rPr>
        <w:t xml:space="preserve">En dehors de notre système solaire, il existe d'autres planètes qui tournent autour d’une étoile : les </w:t>
      </w:r>
      <w:proofErr w:type="spellStart"/>
      <w:r w:rsidRPr="00E242DE">
        <w:rPr>
          <w:lang w:eastAsia="ja-JP"/>
        </w:rPr>
        <w:t>exoplanètes</w:t>
      </w:r>
      <w:proofErr w:type="spellEnd"/>
      <w:r w:rsidRPr="00E242DE">
        <w:rPr>
          <w:lang w:eastAsia="ja-JP"/>
        </w:rPr>
        <w:t>. La première d’entre elles a été découverte il y a seulement quinze ans.</w:t>
      </w:r>
      <w:r w:rsidR="007B185B">
        <w:rPr>
          <w:lang w:eastAsia="ja-JP"/>
        </w:rPr>
        <w:t xml:space="preserve"> </w:t>
      </w:r>
      <w:r w:rsidRPr="00E242DE">
        <w:rPr>
          <w:lang w:eastAsia="ja-JP"/>
        </w:rPr>
        <w:t>Jusqu’en 1995, nous ne connaissions que les neuf planètes (huit depuis 2006, date à laquelle Pluton est sorti de cette classification) de notre système solaire.</w:t>
      </w:r>
      <w:r w:rsidR="007B185B">
        <w:rPr>
          <w:lang w:eastAsia="ja-JP"/>
        </w:rPr>
        <w:t xml:space="preserve"> </w:t>
      </w:r>
    </w:p>
    <w:p w:rsidR="00F10FC0" w:rsidRPr="00E242DE" w:rsidRDefault="00F10FC0" w:rsidP="007B185B">
      <w:pPr>
        <w:ind w:firstLine="708"/>
        <w:jc w:val="both"/>
        <w:rPr>
          <w:lang w:eastAsia="ja-JP"/>
        </w:rPr>
      </w:pPr>
      <w:r w:rsidRPr="00E242DE">
        <w:rPr>
          <w:lang w:eastAsia="ja-JP"/>
        </w:rPr>
        <w:t>Mais cette année-là, bingo, une équipe suisse découvre "Pégase 51". Elle tourne autour de son étoile, comme la Terre autour du Soleil. Sauf qu’elle se trouve très loin de chez nous : à quelque 42 années-lumière, soit 42 fois 10 000 milliards de kilomètres, de notre soleil !</w:t>
      </w:r>
      <w:r w:rsidR="007B185B">
        <w:rPr>
          <w:lang w:eastAsia="ja-JP"/>
        </w:rPr>
        <w:t xml:space="preserve"> </w:t>
      </w:r>
      <w:r w:rsidRPr="00E242DE">
        <w:rPr>
          <w:lang w:eastAsia="ja-JP"/>
        </w:rPr>
        <w:t xml:space="preserve">C’est une </w:t>
      </w:r>
      <w:proofErr w:type="spellStart"/>
      <w:r w:rsidRPr="00E242DE">
        <w:rPr>
          <w:lang w:eastAsia="ja-JP"/>
        </w:rPr>
        <w:t>exoplanète</w:t>
      </w:r>
      <w:proofErr w:type="spellEnd"/>
      <w:r w:rsidRPr="00E242DE">
        <w:rPr>
          <w:lang w:eastAsia="ja-JP"/>
        </w:rPr>
        <w:t>, autrement dit, une planète hors de notre système solaire. Depuis cette première découverte, le perfectionnement des instruments a permis d’en détecter plus de 350.</w:t>
      </w:r>
    </w:p>
    <w:p w:rsidR="00F10FC0" w:rsidRPr="00E242DE" w:rsidRDefault="00F10FC0" w:rsidP="007B185B">
      <w:pPr>
        <w:ind w:firstLine="708"/>
        <w:jc w:val="both"/>
        <w:rPr>
          <w:lang w:eastAsia="ja-JP"/>
        </w:rPr>
      </w:pPr>
      <w:r w:rsidRPr="00E242DE">
        <w:rPr>
          <w:lang w:eastAsia="ja-JP"/>
        </w:rPr>
        <w:t>Grandes ou petites, de masses plus ou moins importantes, il existe désormais tout un catalogue d’</w:t>
      </w:r>
      <w:proofErr w:type="spellStart"/>
      <w:r w:rsidRPr="00E242DE">
        <w:rPr>
          <w:lang w:eastAsia="ja-JP"/>
        </w:rPr>
        <w:t>exoplanètes</w:t>
      </w:r>
      <w:proofErr w:type="spellEnd"/>
      <w:r w:rsidRPr="00E242DE">
        <w:rPr>
          <w:lang w:eastAsia="ja-JP"/>
        </w:rPr>
        <w:t>.</w:t>
      </w:r>
    </w:p>
    <w:p w:rsidR="007B185B" w:rsidRDefault="007B185B" w:rsidP="0034239F">
      <w:pPr>
        <w:jc w:val="both"/>
      </w:pPr>
    </w:p>
    <w:p w:rsidR="00992876" w:rsidRDefault="006F42C9" w:rsidP="0034239F">
      <w:pPr>
        <w:jc w:val="both"/>
      </w:pPr>
      <w:r>
        <w:rPr>
          <w:noProof/>
        </w:rPr>
        <w:pict>
          <v:rect id="_x0000_s1030" style="position:absolute;left:0;text-align:left;margin-left:-17.1pt;margin-top:12.4pt;width:561.65pt;height:122.7pt;z-index:251664384" filled="f" fillcolor="white [3201]" strokecolor="black [3200]" strokeweight="2.5pt">
            <v:shadow color="#868686"/>
          </v:rect>
        </w:pict>
      </w:r>
    </w:p>
    <w:p w:rsidR="00F10FC0" w:rsidRPr="007B185B" w:rsidRDefault="00F10FC0" w:rsidP="0034239F">
      <w:pPr>
        <w:pStyle w:val="Style3"/>
        <w:jc w:val="both"/>
        <w:rPr>
          <w:rFonts w:ascii="Arial" w:hAnsi="Arial" w:cs="Arial"/>
          <w:i w:val="0"/>
          <w:noProof/>
          <w:lang w:eastAsia="fr-FR"/>
        </w:rPr>
      </w:pPr>
      <w:r w:rsidRPr="007B185B">
        <w:rPr>
          <w:rFonts w:ascii="Arial" w:hAnsi="Arial" w:cs="Arial"/>
          <w:i w:val="0"/>
          <w:noProof/>
          <w:lang w:eastAsia="fr-FR"/>
        </w:rPr>
        <w:t>Document 5 :</w:t>
      </w:r>
      <w:r w:rsidR="007B185B">
        <w:rPr>
          <w:rFonts w:ascii="Arial" w:hAnsi="Arial" w:cs="Arial"/>
          <w:i w:val="0"/>
          <w:noProof/>
          <w:lang w:eastAsia="fr-FR"/>
        </w:rPr>
        <w:t xml:space="preserve"> </w:t>
      </w:r>
      <w:r w:rsidR="00241CB7" w:rsidRPr="007B185B">
        <w:rPr>
          <w:rFonts w:ascii="Arial" w:hAnsi="Arial" w:cs="Arial"/>
          <w:i w:val="0"/>
          <w:noProof/>
          <w:lang w:eastAsia="fr-FR"/>
        </w:rPr>
        <w:t>Gliese 581</w:t>
      </w:r>
      <w:r w:rsidRPr="007B185B">
        <w:rPr>
          <w:rFonts w:ascii="Arial" w:hAnsi="Arial" w:cs="Arial"/>
          <w:i w:val="0"/>
          <w:noProof/>
          <w:lang w:eastAsia="fr-FR"/>
        </w:rPr>
        <w:t>d</w:t>
      </w:r>
    </w:p>
    <w:p w:rsidR="00F10FC0" w:rsidRDefault="00241CB7" w:rsidP="007B185B">
      <w:pPr>
        <w:ind w:firstLine="708"/>
        <w:jc w:val="both"/>
      </w:pPr>
      <w:r>
        <w:t>L’</w:t>
      </w:r>
      <w:proofErr w:type="spellStart"/>
      <w:r>
        <w:t>exoplanète</w:t>
      </w:r>
      <w:proofErr w:type="spellEnd"/>
      <w:r w:rsidR="007B185B">
        <w:t xml:space="preserve"> </w:t>
      </w:r>
      <w:proofErr w:type="spellStart"/>
      <w:r>
        <w:t>Gliese</w:t>
      </w:r>
      <w:proofErr w:type="spellEnd"/>
      <w:r>
        <w:t xml:space="preserve"> 581</w:t>
      </w:r>
      <w:r w:rsidR="00F10FC0">
        <w:t xml:space="preserve">d, découverte en 2007 dans le système planétaire de l'étoile </w:t>
      </w:r>
      <w:proofErr w:type="spellStart"/>
      <w:r w:rsidR="00F10FC0">
        <w:t>Gliese</w:t>
      </w:r>
      <w:proofErr w:type="spellEnd"/>
      <w:r w:rsidR="00F10FC0">
        <w:t xml:space="preserve"> 581, pourrait être propice à la vie telle que nous la connaissons sur Terre, selon une équipe du Laboratoire de météorologie dynamique de l’Institut Pierre-Simon Laplace à Paris qui ont démontré que si l'atmosphère était composée essentiellement de CO</w:t>
      </w:r>
      <w:r w:rsidR="00F10FC0">
        <w:rPr>
          <w:sz w:val="19"/>
          <w:szCs w:val="19"/>
          <w:vertAlign w:val="subscript"/>
        </w:rPr>
        <w:t>2</w:t>
      </w:r>
      <w:r w:rsidR="00F10FC0">
        <w:t xml:space="preserve">, elle pourrait retenir assez de chaleur pour retenir des nuages, des pluies et des océans. Elle se  situe dans la zone habitable de l’étoile </w:t>
      </w:r>
      <w:proofErr w:type="spellStart"/>
      <w:r w:rsidR="00F10FC0">
        <w:t>Gliese</w:t>
      </w:r>
      <w:proofErr w:type="spellEnd"/>
      <w:r w:rsidR="00F10FC0">
        <w:t xml:space="preserve"> 581, une naine rouge située à 20,3 années-lumière de la Terre.</w:t>
      </w:r>
      <w:r w:rsidR="007B185B">
        <w:t xml:space="preserve"> </w:t>
      </w:r>
      <w:r w:rsidR="00F10FC0">
        <w:t>On ne sait pas encore si cette exoplanète dispose d’une activité sismique et volcanique.</w:t>
      </w:r>
    </w:p>
    <w:p w:rsidR="007B185B" w:rsidRDefault="007B185B"/>
    <w:p w:rsidR="00F10FC0" w:rsidRDefault="006F42C9">
      <w:r>
        <w:rPr>
          <w:noProof/>
        </w:rPr>
        <w:pict>
          <v:rect id="_x0000_s1031" style="position:absolute;margin-left:-17.1pt;margin-top:9.55pt;width:561.65pt;height:116.35pt;z-index:251665408" filled="f" fillcolor="white [3201]" strokecolor="black [3200]" strokeweight="2.5pt">
            <v:shadow color="#868686"/>
          </v:rect>
        </w:pict>
      </w:r>
    </w:p>
    <w:p w:rsidR="00F10FC0" w:rsidRPr="007B185B" w:rsidRDefault="007B185B" w:rsidP="007B185B">
      <w:pPr>
        <w:pStyle w:val="Style3"/>
        <w:jc w:val="both"/>
        <w:rPr>
          <w:rFonts w:ascii="Arial" w:hAnsi="Arial" w:cs="Arial"/>
          <w:i w:val="0"/>
          <w:noProof/>
          <w:lang w:eastAsia="fr-FR"/>
        </w:rPr>
      </w:pPr>
      <w:r>
        <w:rPr>
          <w:rFonts w:ascii="Arial" w:hAnsi="Arial" w:cs="Arial"/>
          <w:i w:val="0"/>
          <w:noProof/>
          <w:lang w:eastAsia="fr-FR"/>
        </w:rPr>
        <w:t>Document 6 : D</w:t>
      </w:r>
      <w:r w:rsidR="00F10FC0" w:rsidRPr="007B185B">
        <w:rPr>
          <w:rFonts w:ascii="Arial" w:hAnsi="Arial" w:cs="Arial"/>
          <w:i w:val="0"/>
          <w:noProof/>
          <w:lang w:eastAsia="fr-FR"/>
        </w:rPr>
        <w:t>onnées comparées de Gliese 581 d et de la Terre</w:t>
      </w:r>
    </w:p>
    <w:tbl>
      <w:tblPr>
        <w:tblStyle w:val="Grilledutableau"/>
        <w:tblW w:w="10206" w:type="dxa"/>
        <w:tblInd w:w="534" w:type="dxa"/>
        <w:tblLook w:val="04A0"/>
      </w:tblPr>
      <w:tblGrid>
        <w:gridCol w:w="2551"/>
        <w:gridCol w:w="2552"/>
        <w:gridCol w:w="2551"/>
        <w:gridCol w:w="2552"/>
      </w:tblGrid>
      <w:tr w:rsidR="00F10FC0" w:rsidRPr="00A30578" w:rsidTr="00A30578">
        <w:trPr>
          <w:trHeight w:val="587"/>
        </w:trPr>
        <w:tc>
          <w:tcPr>
            <w:tcW w:w="2551" w:type="dxa"/>
            <w:vAlign w:val="center"/>
          </w:tcPr>
          <w:p w:rsidR="00F10FC0" w:rsidRPr="00A30578" w:rsidRDefault="00F10FC0" w:rsidP="00A30578">
            <w:pPr>
              <w:jc w:val="center"/>
            </w:pPr>
            <w:r w:rsidRPr="00A30578">
              <w:t>planète</w:t>
            </w:r>
          </w:p>
        </w:tc>
        <w:tc>
          <w:tcPr>
            <w:tcW w:w="2552" w:type="dxa"/>
            <w:vAlign w:val="center"/>
          </w:tcPr>
          <w:p w:rsidR="00F10FC0" w:rsidRPr="00A30578" w:rsidRDefault="00F10FC0" w:rsidP="00A30578">
            <w:pPr>
              <w:jc w:val="center"/>
              <w:rPr>
                <w:b/>
              </w:rPr>
            </w:pPr>
            <w:r w:rsidRPr="00A30578">
              <w:rPr>
                <w:b/>
              </w:rPr>
              <w:t>Rayon (m)</w:t>
            </w:r>
          </w:p>
        </w:tc>
        <w:tc>
          <w:tcPr>
            <w:tcW w:w="2551" w:type="dxa"/>
            <w:vAlign w:val="center"/>
          </w:tcPr>
          <w:p w:rsidR="00F10FC0" w:rsidRPr="00A30578" w:rsidRDefault="00F10FC0" w:rsidP="00A30578">
            <w:pPr>
              <w:jc w:val="center"/>
              <w:rPr>
                <w:b/>
              </w:rPr>
            </w:pPr>
            <w:r w:rsidRPr="00A30578">
              <w:rPr>
                <w:b/>
              </w:rPr>
              <w:t>Masse (kg)</w:t>
            </w:r>
          </w:p>
        </w:tc>
        <w:tc>
          <w:tcPr>
            <w:tcW w:w="2552" w:type="dxa"/>
            <w:vAlign w:val="center"/>
          </w:tcPr>
          <w:p w:rsidR="00F10FC0" w:rsidRPr="00A30578" w:rsidRDefault="00F10FC0" w:rsidP="00A30578">
            <w:pPr>
              <w:jc w:val="center"/>
              <w:rPr>
                <w:b/>
              </w:rPr>
            </w:pPr>
            <w:r w:rsidRPr="00A30578">
              <w:rPr>
                <w:b/>
              </w:rPr>
              <w:t>Intensité du champ de pesanteur (N/kg)</w:t>
            </w:r>
          </w:p>
        </w:tc>
      </w:tr>
      <w:tr w:rsidR="00F10FC0" w:rsidTr="00A30578">
        <w:trPr>
          <w:trHeight w:val="552"/>
        </w:trPr>
        <w:tc>
          <w:tcPr>
            <w:tcW w:w="2551" w:type="dxa"/>
            <w:vAlign w:val="center"/>
          </w:tcPr>
          <w:p w:rsidR="00F10FC0" w:rsidRPr="00A30578" w:rsidRDefault="00F10FC0" w:rsidP="00A30578">
            <w:pPr>
              <w:jc w:val="center"/>
            </w:pPr>
            <w:r w:rsidRPr="00A30578">
              <w:t>Terre</w:t>
            </w:r>
          </w:p>
        </w:tc>
        <w:tc>
          <w:tcPr>
            <w:tcW w:w="2552" w:type="dxa"/>
            <w:vAlign w:val="center"/>
          </w:tcPr>
          <w:p w:rsidR="00F10FC0" w:rsidRDefault="00C40B74" w:rsidP="00A30578">
            <w:pPr>
              <w:jc w:val="center"/>
            </w:pPr>
            <m:oMathPara>
              <m:oMath>
                <m:r>
                  <w:rPr>
                    <w:rFonts w:ascii="Cambria Math" w:hAnsi="Cambria Math"/>
                  </w:rPr>
                  <m:t>6,37.</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c>
          <w:tcPr>
            <w:tcW w:w="2551" w:type="dxa"/>
            <w:vAlign w:val="center"/>
          </w:tcPr>
          <w:p w:rsidR="00F10FC0" w:rsidRDefault="00C40B74" w:rsidP="00A30578">
            <w:pPr>
              <w:jc w:val="center"/>
            </w:pPr>
            <m:oMathPara>
              <m:oMath>
                <m:r>
                  <w:rPr>
                    <w:rFonts w:ascii="Cambria Math" w:hAnsi="Cambria Math"/>
                  </w:rPr>
                  <m:t>5,97.</m:t>
                </m:r>
                <m:sSup>
                  <m:sSupPr>
                    <m:ctrlPr>
                      <w:rPr>
                        <w:rFonts w:ascii="Cambria Math" w:hAnsi="Cambria Math"/>
                        <w:i/>
                      </w:rPr>
                    </m:ctrlPr>
                  </m:sSupPr>
                  <m:e>
                    <m:r>
                      <w:rPr>
                        <w:rFonts w:ascii="Cambria Math" w:hAnsi="Cambria Math"/>
                      </w:rPr>
                      <m:t>10</m:t>
                    </m:r>
                  </m:e>
                  <m:sup>
                    <m:r>
                      <w:rPr>
                        <w:rFonts w:ascii="Cambria Math" w:hAnsi="Cambria Math"/>
                      </w:rPr>
                      <m:t>24</m:t>
                    </m:r>
                  </m:sup>
                </m:sSup>
              </m:oMath>
            </m:oMathPara>
          </w:p>
        </w:tc>
        <w:tc>
          <w:tcPr>
            <w:tcW w:w="2552" w:type="dxa"/>
            <w:vAlign w:val="center"/>
          </w:tcPr>
          <w:p w:rsidR="00F10FC0" w:rsidRPr="00A30578" w:rsidRDefault="00A30578" w:rsidP="00A30578">
            <w:pPr>
              <w:rPr>
                <w:i/>
              </w:rPr>
            </w:pPr>
            <m:oMathPara>
              <m:oMath>
                <m:r>
                  <w:rPr>
                    <w:rFonts w:ascii="Cambria Math" w:hAnsi="Cambria Math"/>
                  </w:rPr>
                  <m:t>9,81</m:t>
                </m:r>
              </m:oMath>
            </m:oMathPara>
          </w:p>
        </w:tc>
      </w:tr>
      <w:tr w:rsidR="00F10FC0" w:rsidTr="00A30578">
        <w:trPr>
          <w:trHeight w:val="552"/>
        </w:trPr>
        <w:tc>
          <w:tcPr>
            <w:tcW w:w="2551" w:type="dxa"/>
            <w:vAlign w:val="center"/>
          </w:tcPr>
          <w:p w:rsidR="00F10FC0" w:rsidRPr="00A30578" w:rsidRDefault="00241CB7" w:rsidP="00A30578">
            <w:pPr>
              <w:jc w:val="center"/>
            </w:pPr>
            <w:proofErr w:type="spellStart"/>
            <w:r>
              <w:t>Gliese</w:t>
            </w:r>
            <w:proofErr w:type="spellEnd"/>
            <w:r>
              <w:t xml:space="preserve"> 581</w:t>
            </w:r>
            <w:r w:rsidR="00F10FC0" w:rsidRPr="00A30578">
              <w:t>d</w:t>
            </w:r>
          </w:p>
        </w:tc>
        <w:tc>
          <w:tcPr>
            <w:tcW w:w="2552" w:type="dxa"/>
            <w:vAlign w:val="center"/>
          </w:tcPr>
          <w:p w:rsidR="00F10FC0" w:rsidRDefault="00A30578" w:rsidP="00A30578">
            <w:pPr>
              <w:jc w:val="center"/>
            </w:pPr>
            <m:oMathPara>
              <m:oMath>
                <m:r>
                  <w:rPr>
                    <w:rFonts w:ascii="Cambria Math" w:hAnsi="Cambria Math"/>
                  </w:rPr>
                  <m:t>1,96×</m:t>
                </m:r>
                <m:sSub>
                  <m:sSubPr>
                    <m:ctrlPr>
                      <w:rPr>
                        <w:rFonts w:ascii="Cambria Math" w:hAnsi="Cambria Math"/>
                        <w:i/>
                      </w:rPr>
                    </m:ctrlPr>
                  </m:sSubPr>
                  <m:e>
                    <m:r>
                      <w:rPr>
                        <w:rFonts w:ascii="Cambria Math" w:hAnsi="Cambria Math"/>
                      </w:rPr>
                      <m:t>R</m:t>
                    </m:r>
                  </m:e>
                  <m:sub>
                    <m:r>
                      <w:rPr>
                        <w:rFonts w:ascii="Cambria Math" w:hAnsi="Cambria Math"/>
                      </w:rPr>
                      <m:t>Terre</m:t>
                    </m:r>
                  </m:sub>
                </m:sSub>
              </m:oMath>
            </m:oMathPara>
          </w:p>
        </w:tc>
        <w:tc>
          <w:tcPr>
            <w:tcW w:w="2551" w:type="dxa"/>
            <w:vAlign w:val="center"/>
          </w:tcPr>
          <w:p w:rsidR="00F10FC0" w:rsidRDefault="00A30578" w:rsidP="00A30578">
            <w:pPr>
              <w:jc w:val="center"/>
            </w:pPr>
            <m:oMathPara>
              <m:oMath>
                <m:r>
                  <w:rPr>
                    <w:rFonts w:ascii="Cambria Math" w:hAnsi="Cambria Math"/>
                  </w:rPr>
                  <m:t>5,6×</m:t>
                </m:r>
                <m:sSub>
                  <m:sSubPr>
                    <m:ctrlPr>
                      <w:rPr>
                        <w:rFonts w:ascii="Cambria Math" w:hAnsi="Cambria Math"/>
                        <w:i/>
                      </w:rPr>
                    </m:ctrlPr>
                  </m:sSubPr>
                  <m:e>
                    <m:r>
                      <w:rPr>
                        <w:rFonts w:ascii="Cambria Math" w:hAnsi="Cambria Math"/>
                      </w:rPr>
                      <m:t>M</m:t>
                    </m:r>
                  </m:e>
                  <m:sub>
                    <m:r>
                      <w:rPr>
                        <w:rFonts w:ascii="Cambria Math" w:hAnsi="Cambria Math"/>
                      </w:rPr>
                      <m:t>Terre</m:t>
                    </m:r>
                  </m:sub>
                </m:sSub>
              </m:oMath>
            </m:oMathPara>
          </w:p>
        </w:tc>
        <w:tc>
          <w:tcPr>
            <w:tcW w:w="2552" w:type="dxa"/>
            <w:shd w:val="clear" w:color="auto" w:fill="D9D9D9" w:themeFill="background1" w:themeFillShade="D9"/>
            <w:vAlign w:val="center"/>
          </w:tcPr>
          <w:p w:rsidR="00F10FC0" w:rsidRDefault="00F10FC0" w:rsidP="00A30578">
            <w:pPr>
              <w:jc w:val="center"/>
            </w:pPr>
          </w:p>
        </w:tc>
      </w:tr>
    </w:tbl>
    <w:p w:rsidR="007B185B" w:rsidRDefault="007B185B" w:rsidP="00F10FC0">
      <w:pPr>
        <w:pStyle w:val="Style3"/>
      </w:pPr>
    </w:p>
    <w:p w:rsidR="00F10FC0" w:rsidRDefault="00C40B74" w:rsidP="00F10FC0">
      <w:pPr>
        <w:pStyle w:val="Style3"/>
      </w:pPr>
      <w:r>
        <w:t>Rappels</w:t>
      </w:r>
    </w:p>
    <w:p w:rsidR="00C40B74" w:rsidRDefault="005F7D38" w:rsidP="00C40B74">
      <w:pPr>
        <w:pStyle w:val="essentiel"/>
        <w:numPr>
          <w:ilvl w:val="0"/>
          <w:numId w:val="0"/>
        </w:numPr>
        <w:spacing w:before="0"/>
        <w:ind w:left="360"/>
        <w:rPr>
          <w:color w:val="000000" w:themeColor="text1"/>
        </w:rPr>
      </w:pPr>
      <w:r w:rsidRPr="00C40B74">
        <w:rPr>
          <w:color w:val="000000" w:themeColor="text1"/>
        </w:rPr>
        <w:t>Tout objet de masse m placé à la surface d’une planète subit une force  </w:t>
      </w:r>
      <m:oMath>
        <m:acc>
          <m:accPr>
            <m:chr m:val="⃗"/>
            <m:ctrlPr>
              <w:rPr>
                <w:rFonts w:ascii="Cambria Math" w:hAnsi="Cambria Math"/>
                <w:i/>
                <w:color w:val="000000" w:themeColor="text1"/>
              </w:rPr>
            </m:ctrlPr>
          </m:accPr>
          <m:e>
            <m:r>
              <w:rPr>
                <w:rFonts w:ascii="Cambria Math" w:hAnsi="Cambria Math"/>
                <w:color w:val="000000" w:themeColor="text1"/>
              </w:rPr>
              <m:t>P</m:t>
            </m:r>
          </m:e>
        </m:acc>
      </m:oMath>
      <w:r w:rsidR="00C40B74" w:rsidRPr="00C40B74">
        <w:rPr>
          <w:color w:val="000000" w:themeColor="text1"/>
        </w:rPr>
        <w:t xml:space="preserve"> appelée poids qui</w:t>
      </w:r>
      <w:r w:rsidRPr="00C40B74">
        <w:rPr>
          <w:color w:val="000000" w:themeColor="text1"/>
        </w:rPr>
        <w:t xml:space="preserve"> est donné par la formule </w:t>
      </w:r>
      <m:oMath>
        <m:acc>
          <m:accPr>
            <m:chr m:val="⃗"/>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=m×</m:t>
        </m:r>
        <m:acc>
          <m:accPr>
            <m:chr m:val="⃗"/>
            <m:ctrlPr>
              <w:rPr>
                <w:rFonts w:ascii="Cambria Math" w:hAnsi="Cambria Math"/>
                <w:i/>
                <w:color w:val="000000" w:themeColor="text1"/>
              </w:rPr>
            </m:ctrlPr>
          </m:accPr>
          <m:e>
            <m:r>
              <w:rPr>
                <w:rFonts w:ascii="Cambria Math" w:hAnsi="Cambria Math"/>
                <w:color w:val="000000" w:themeColor="text1"/>
              </w:rPr>
              <m:t>g</m:t>
            </m:r>
          </m:e>
        </m:acc>
      </m:oMath>
      <w:r w:rsidRPr="00C40B74">
        <w:rPr>
          <w:color w:val="000000" w:themeColor="text1"/>
        </w:rPr>
        <w:tab/>
        <w:t xml:space="preserve">ou </w:t>
      </w:r>
      <m:oMath>
        <m:acc>
          <m:accPr>
            <m:chr m:val="⃗"/>
            <m:ctrlPr>
              <w:rPr>
                <w:rFonts w:ascii="Cambria Math" w:hAnsi="Cambria Math"/>
                <w:i/>
                <w:color w:val="000000" w:themeColor="text1"/>
              </w:rPr>
            </m:ctrlPr>
          </m:accPr>
          <m:e>
            <m:r>
              <w:rPr>
                <w:rFonts w:ascii="Cambria Math" w:hAnsi="Cambria Math"/>
                <w:color w:val="000000" w:themeColor="text1"/>
              </w:rPr>
              <m:t>g</m:t>
            </m:r>
          </m:e>
        </m:acc>
      </m:oMath>
      <w:r w:rsidRPr="00C40B74">
        <w:rPr>
          <w:color w:val="000000" w:themeColor="text1"/>
        </w:rPr>
        <w:t xml:space="preserve"> est le champ de pesanteur.</w:t>
      </w:r>
    </w:p>
    <w:p w:rsidR="00C40B74" w:rsidRDefault="00C40B74" w:rsidP="00C40B74">
      <w:pPr>
        <w:pStyle w:val="essentiel"/>
        <w:numPr>
          <w:ilvl w:val="0"/>
          <w:numId w:val="0"/>
        </w:numPr>
        <w:spacing w:before="0"/>
        <w:ind w:left="360"/>
        <w:rPr>
          <w:color w:val="000000" w:themeColor="text1"/>
        </w:rPr>
      </w:pPr>
    </w:p>
    <w:p w:rsidR="005F7D38" w:rsidRPr="00C40B74" w:rsidRDefault="005F7D38" w:rsidP="00C40B74">
      <w:pPr>
        <w:pStyle w:val="essentiel"/>
        <w:numPr>
          <w:ilvl w:val="0"/>
          <w:numId w:val="0"/>
        </w:numPr>
        <w:spacing w:before="0"/>
        <w:ind w:left="360"/>
        <w:rPr>
          <w:color w:val="auto"/>
        </w:rPr>
      </w:pPr>
      <w:r w:rsidRPr="00C40B74">
        <w:rPr>
          <w:color w:val="auto"/>
        </w:rPr>
        <w:t xml:space="preserve">Deux corps ponctuels A et B de masse </w:t>
      </w:r>
      <w:r w:rsidRPr="00C40B74">
        <w:rPr>
          <w:i/>
          <w:color w:val="auto"/>
        </w:rPr>
        <w:t>m</w:t>
      </w:r>
      <w:r w:rsidRPr="00C40B74">
        <w:rPr>
          <w:i/>
          <w:color w:val="auto"/>
          <w:vertAlign w:val="subscript"/>
        </w:rPr>
        <w:t>A</w:t>
      </w:r>
      <w:r w:rsidRPr="00C40B74">
        <w:rPr>
          <w:color w:val="auto"/>
        </w:rPr>
        <w:t xml:space="preserve"> et </w:t>
      </w:r>
      <w:proofErr w:type="spellStart"/>
      <w:r w:rsidRPr="00C40B74">
        <w:rPr>
          <w:i/>
          <w:color w:val="auto"/>
        </w:rPr>
        <w:t>m</w:t>
      </w:r>
      <w:r w:rsidRPr="00C40B74">
        <w:rPr>
          <w:i/>
          <w:color w:val="auto"/>
          <w:vertAlign w:val="subscript"/>
        </w:rPr>
        <w:t>B</w:t>
      </w:r>
      <w:proofErr w:type="spellEnd"/>
      <w:r w:rsidR="00C40B74" w:rsidRPr="00C40B74">
        <w:rPr>
          <w:color w:val="auto"/>
          <w:vertAlign w:val="subscript"/>
        </w:rPr>
        <w:t xml:space="preserve"> </w:t>
      </w:r>
      <w:r w:rsidRPr="00C40B74">
        <w:rPr>
          <w:color w:val="auto"/>
        </w:rPr>
        <w:t>et séparés d’une distance AB exercent l’un sur l’autre des forces gravitationnelles de même valeur (exprimée en N) :</w:t>
      </w:r>
    </w:p>
    <w:p w:rsidR="005F7D38" w:rsidRPr="005F7D38" w:rsidRDefault="005F7D38" w:rsidP="00C40B74">
      <w:pPr>
        <w:jc w:val="center"/>
        <w:rPr>
          <w:rFonts w:cs="Times New Roman"/>
        </w:rPr>
      </w:pPr>
      <w:r w:rsidRPr="005F7D38">
        <w:rPr>
          <w:rFonts w:cs="Times New Roman"/>
          <w:noProof/>
        </w:rPr>
        <w:drawing>
          <wp:inline distT="0" distB="0" distL="0" distR="0">
            <wp:extent cx="1038225" cy="390525"/>
            <wp:effectExtent l="0" t="0" r="9525" b="9525"/>
            <wp:docPr id="6" name="Image 6" descr="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8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p>
    <w:p w:rsidR="00F10FC0" w:rsidRDefault="005F7D38" w:rsidP="00C40B74">
      <w:pPr>
        <w:pStyle w:val="Paragraphedeliste"/>
        <w:ind w:left="360"/>
        <w:rPr>
          <w:rFonts w:ascii="Times New Roman" w:hAnsi="Times New Roman" w:cs="Times New Roman"/>
        </w:rPr>
      </w:pPr>
      <w:r w:rsidRPr="005F7D38">
        <w:rPr>
          <w:rFonts w:ascii="Times New Roman" w:hAnsi="Times New Roman" w:cs="Times New Roman"/>
          <w:sz w:val="24"/>
        </w:rPr>
        <w:t>G = 6,67.10</w:t>
      </w:r>
      <w:r w:rsidRPr="005F7D38">
        <w:rPr>
          <w:rFonts w:ascii="Times New Roman" w:hAnsi="Times New Roman" w:cs="Times New Roman"/>
          <w:sz w:val="24"/>
          <w:vertAlign w:val="superscript"/>
        </w:rPr>
        <w:t>–11</w:t>
      </w:r>
      <w:r w:rsidRPr="005F7D38">
        <w:rPr>
          <w:rFonts w:ascii="Times New Roman" w:hAnsi="Times New Roman" w:cs="Times New Roman"/>
          <w:sz w:val="24"/>
        </w:rPr>
        <w:t xml:space="preserve"> N.kg </w:t>
      </w:r>
      <w:r w:rsidRPr="005F7D38">
        <w:rPr>
          <w:rFonts w:ascii="Times New Roman" w:hAnsi="Times New Roman" w:cs="Times New Roman"/>
          <w:sz w:val="24"/>
          <w:vertAlign w:val="superscript"/>
        </w:rPr>
        <w:t>–2</w:t>
      </w:r>
      <w:r w:rsidRPr="005F7D38">
        <w:rPr>
          <w:rFonts w:ascii="Times New Roman" w:hAnsi="Times New Roman" w:cs="Times New Roman"/>
          <w:sz w:val="24"/>
        </w:rPr>
        <w:t>.m</w:t>
      </w:r>
      <w:r w:rsidRPr="005F7D38">
        <w:rPr>
          <w:rFonts w:ascii="Times New Roman" w:hAnsi="Times New Roman" w:cs="Times New Roman"/>
          <w:sz w:val="24"/>
          <w:vertAlign w:val="superscript"/>
        </w:rPr>
        <w:t xml:space="preserve">2 </w:t>
      </w:r>
      <w:r w:rsidRPr="005F7D38">
        <w:rPr>
          <w:rFonts w:ascii="Times New Roman" w:hAnsi="Times New Roman" w:cs="Times New Roman"/>
        </w:rPr>
        <w:br/>
      </w:r>
    </w:p>
    <w:p w:rsidR="00B444AD" w:rsidRPr="00166000" w:rsidRDefault="00B444AD" w:rsidP="00B444AD">
      <w:pPr>
        <w:rPr>
          <w:rFonts w:ascii="Arial" w:hAnsi="Arial" w:cs="Arial"/>
          <w:b/>
          <w:sz w:val="28"/>
          <w:szCs w:val="28"/>
        </w:rPr>
      </w:pPr>
      <w:r w:rsidRPr="00166000">
        <w:rPr>
          <w:rFonts w:ascii="Arial" w:hAnsi="Arial" w:cs="Arial"/>
          <w:b/>
          <w:sz w:val="28"/>
          <w:szCs w:val="28"/>
        </w:rPr>
        <w:lastRenderedPageBreak/>
        <w:t>FICHE 3</w:t>
      </w:r>
    </w:p>
    <w:p w:rsidR="00B444AD" w:rsidRPr="00166000" w:rsidRDefault="00B444AD" w:rsidP="00B444AD">
      <w:pPr>
        <w:rPr>
          <w:rFonts w:ascii="Arial" w:hAnsi="Arial" w:cs="Arial"/>
          <w:b/>
          <w:sz w:val="28"/>
          <w:szCs w:val="28"/>
        </w:rPr>
      </w:pPr>
      <w:r w:rsidRPr="00166000">
        <w:rPr>
          <w:rFonts w:ascii="Arial" w:hAnsi="Arial" w:cs="Arial"/>
          <w:b/>
          <w:sz w:val="28"/>
          <w:szCs w:val="28"/>
        </w:rPr>
        <w:t>Fiche à destination des enseignants</w:t>
      </w:r>
      <w:r w:rsidR="006611A6">
        <w:rPr>
          <w:rFonts w:ascii="Arial" w:hAnsi="Arial" w:cs="Arial"/>
          <w:b/>
          <w:sz w:val="28"/>
          <w:szCs w:val="28"/>
        </w:rPr>
        <w:t>. Correction et éléments d’évaluation</w:t>
      </w:r>
      <w:r w:rsidR="006611A6" w:rsidRPr="00166000">
        <w:rPr>
          <w:rFonts w:ascii="Arial" w:hAnsi="Arial" w:cs="Arial"/>
          <w:b/>
          <w:sz w:val="28"/>
          <w:szCs w:val="28"/>
        </w:rPr>
        <w:t>.</w:t>
      </w:r>
    </w:p>
    <w:p w:rsidR="00B444AD" w:rsidRPr="00166000" w:rsidRDefault="00B444AD" w:rsidP="00B444AD">
      <w:pPr>
        <w:rPr>
          <w:rFonts w:ascii="Arial" w:hAnsi="Arial" w:cs="Arial"/>
        </w:rPr>
      </w:pPr>
    </w:p>
    <w:p w:rsidR="00B444AD" w:rsidRPr="00A2614A" w:rsidRDefault="00272195" w:rsidP="00A2614A">
      <w:pPr>
        <w:jc w:val="center"/>
        <w:rPr>
          <w:rFonts w:ascii="Arial" w:hAnsi="Arial" w:cs="Arial"/>
          <w:b/>
          <w:sz w:val="28"/>
          <w:szCs w:val="28"/>
        </w:rPr>
      </w:pPr>
      <w:r>
        <w:rPr>
          <w:rFonts w:ascii="Arial" w:hAnsi="Arial" w:cs="Arial"/>
          <w:b/>
          <w:sz w:val="28"/>
          <w:szCs w:val="28"/>
        </w:rPr>
        <w:t>1°S 13</w:t>
      </w:r>
    </w:p>
    <w:p w:rsidR="00B444AD" w:rsidRDefault="00B444AD" w:rsidP="005F7D38">
      <w:pPr>
        <w:pStyle w:val="Paragraphedeliste"/>
        <w:ind w:left="833"/>
        <w:rPr>
          <w:rFonts w:ascii="Times New Roman" w:hAnsi="Times New Roman" w:cs="Times New Roman"/>
        </w:rPr>
      </w:pPr>
    </w:p>
    <w:tbl>
      <w:tblPr>
        <w:tblStyle w:val="Grilledutableau"/>
        <w:tblW w:w="0" w:type="auto"/>
        <w:tblInd w:w="833" w:type="dxa"/>
        <w:tblLook w:val="04A0"/>
      </w:tblPr>
      <w:tblGrid>
        <w:gridCol w:w="1903"/>
        <w:gridCol w:w="3893"/>
        <w:gridCol w:w="992"/>
        <w:gridCol w:w="1134"/>
        <w:gridCol w:w="992"/>
        <w:gridCol w:w="935"/>
      </w:tblGrid>
      <w:tr w:rsidR="00397468" w:rsidTr="00A2614A">
        <w:tc>
          <w:tcPr>
            <w:tcW w:w="1903" w:type="dxa"/>
            <w:vAlign w:val="center"/>
          </w:tcPr>
          <w:p w:rsidR="00AE7129" w:rsidRDefault="00AE7129" w:rsidP="00A2614A">
            <w:pPr>
              <w:pStyle w:val="Paragraphedeliste"/>
              <w:ind w:left="0"/>
              <w:jc w:val="center"/>
              <w:rPr>
                <w:rFonts w:ascii="Times New Roman" w:hAnsi="Times New Roman" w:cs="Times New Roman"/>
              </w:rPr>
            </w:pPr>
            <w:r>
              <w:rPr>
                <w:rFonts w:ascii="Times New Roman" w:hAnsi="Times New Roman" w:cs="Times New Roman"/>
              </w:rPr>
              <w:t>COMPETENCE</w:t>
            </w:r>
          </w:p>
        </w:tc>
        <w:tc>
          <w:tcPr>
            <w:tcW w:w="3893" w:type="dxa"/>
            <w:vAlign w:val="center"/>
          </w:tcPr>
          <w:p w:rsidR="00AE7129" w:rsidRDefault="00AE7129" w:rsidP="009A770E">
            <w:pPr>
              <w:pStyle w:val="Paragraphedeliste"/>
              <w:ind w:left="0"/>
              <w:rPr>
                <w:rFonts w:ascii="Times New Roman" w:hAnsi="Times New Roman" w:cs="Times New Roman"/>
              </w:rPr>
            </w:pPr>
          </w:p>
        </w:tc>
        <w:tc>
          <w:tcPr>
            <w:tcW w:w="992" w:type="dxa"/>
            <w:vAlign w:val="center"/>
          </w:tcPr>
          <w:p w:rsidR="00AE7129" w:rsidRDefault="00AE7129" w:rsidP="00A2614A">
            <w:pPr>
              <w:pStyle w:val="Paragraphedeliste"/>
              <w:ind w:left="0"/>
              <w:jc w:val="center"/>
              <w:rPr>
                <w:rFonts w:ascii="Times New Roman" w:hAnsi="Times New Roman" w:cs="Times New Roman"/>
              </w:rPr>
            </w:pPr>
            <w:r>
              <w:rPr>
                <w:rFonts w:ascii="Times New Roman" w:hAnsi="Times New Roman" w:cs="Times New Roman"/>
              </w:rPr>
              <w:t>A</w:t>
            </w:r>
          </w:p>
        </w:tc>
        <w:tc>
          <w:tcPr>
            <w:tcW w:w="1134" w:type="dxa"/>
            <w:vAlign w:val="center"/>
          </w:tcPr>
          <w:p w:rsidR="00AE7129" w:rsidRDefault="00AE7129" w:rsidP="00A2614A">
            <w:pPr>
              <w:pStyle w:val="Paragraphedeliste"/>
              <w:ind w:left="0"/>
              <w:jc w:val="center"/>
              <w:rPr>
                <w:rFonts w:ascii="Times New Roman" w:hAnsi="Times New Roman" w:cs="Times New Roman"/>
              </w:rPr>
            </w:pPr>
            <w:r>
              <w:rPr>
                <w:rFonts w:ascii="Times New Roman" w:hAnsi="Times New Roman" w:cs="Times New Roman"/>
              </w:rPr>
              <w:t>B</w:t>
            </w:r>
          </w:p>
        </w:tc>
        <w:tc>
          <w:tcPr>
            <w:tcW w:w="992" w:type="dxa"/>
            <w:vAlign w:val="center"/>
          </w:tcPr>
          <w:p w:rsidR="00AE7129" w:rsidRDefault="00AE7129" w:rsidP="00A2614A">
            <w:pPr>
              <w:pStyle w:val="Paragraphedeliste"/>
              <w:ind w:left="0"/>
              <w:jc w:val="center"/>
              <w:rPr>
                <w:rFonts w:ascii="Times New Roman" w:hAnsi="Times New Roman" w:cs="Times New Roman"/>
              </w:rPr>
            </w:pPr>
            <w:r>
              <w:rPr>
                <w:rFonts w:ascii="Times New Roman" w:hAnsi="Times New Roman" w:cs="Times New Roman"/>
              </w:rPr>
              <w:t>C</w:t>
            </w:r>
          </w:p>
        </w:tc>
        <w:tc>
          <w:tcPr>
            <w:tcW w:w="935" w:type="dxa"/>
            <w:vAlign w:val="center"/>
          </w:tcPr>
          <w:p w:rsidR="00AE7129" w:rsidRDefault="00AE7129" w:rsidP="00A2614A">
            <w:pPr>
              <w:pStyle w:val="Paragraphedeliste"/>
              <w:ind w:left="0"/>
              <w:jc w:val="center"/>
              <w:rPr>
                <w:rFonts w:ascii="Times New Roman" w:hAnsi="Times New Roman" w:cs="Times New Roman"/>
              </w:rPr>
            </w:pPr>
            <w:r>
              <w:rPr>
                <w:rFonts w:ascii="Times New Roman" w:hAnsi="Times New Roman" w:cs="Times New Roman"/>
              </w:rPr>
              <w:t>D</w:t>
            </w:r>
          </w:p>
        </w:tc>
      </w:tr>
      <w:tr w:rsidR="00397468" w:rsidTr="00A2614A">
        <w:tc>
          <w:tcPr>
            <w:tcW w:w="1903" w:type="dxa"/>
            <w:vAlign w:val="center"/>
          </w:tcPr>
          <w:p w:rsidR="00AE7129" w:rsidRDefault="00AE7129" w:rsidP="00A2614A">
            <w:pPr>
              <w:pStyle w:val="Paragraphedeliste"/>
              <w:ind w:left="0"/>
              <w:jc w:val="center"/>
              <w:rPr>
                <w:rFonts w:ascii="Times New Roman" w:hAnsi="Times New Roman" w:cs="Times New Roman"/>
              </w:rPr>
            </w:pPr>
            <w:r>
              <w:rPr>
                <w:rFonts w:ascii="Times New Roman" w:hAnsi="Times New Roman" w:cs="Times New Roman"/>
              </w:rPr>
              <w:t>S’APPROPRIER</w:t>
            </w:r>
          </w:p>
        </w:tc>
        <w:tc>
          <w:tcPr>
            <w:tcW w:w="3893" w:type="dxa"/>
            <w:vAlign w:val="center"/>
          </w:tcPr>
          <w:p w:rsidR="00AE7129" w:rsidRDefault="00AE7129" w:rsidP="009A770E">
            <w:pPr>
              <w:pStyle w:val="Paragraphedeliste"/>
              <w:ind w:left="0"/>
              <w:rPr>
                <w:rFonts w:ascii="Times New Roman" w:hAnsi="Times New Roman" w:cs="Times New Roman"/>
              </w:rPr>
            </w:pPr>
            <w:r>
              <w:rPr>
                <w:rFonts w:ascii="Times New Roman" w:hAnsi="Times New Roman" w:cs="Times New Roman"/>
              </w:rPr>
              <w:t>3 critères présents</w:t>
            </w:r>
            <w:r w:rsidR="00450526">
              <w:rPr>
                <w:rFonts w:ascii="Times New Roman" w:hAnsi="Times New Roman" w:cs="Times New Roman"/>
              </w:rPr>
              <w:t> :</w:t>
            </w:r>
          </w:p>
          <w:p w:rsidR="00450526" w:rsidRDefault="00450526" w:rsidP="009A770E">
            <w:pPr>
              <w:pStyle w:val="Paragraphedeliste"/>
              <w:numPr>
                <w:ilvl w:val="0"/>
                <w:numId w:val="8"/>
              </w:numPr>
              <w:rPr>
                <w:rFonts w:ascii="Times New Roman" w:hAnsi="Times New Roman" w:cs="Times New Roman"/>
              </w:rPr>
            </w:pPr>
            <w:r>
              <w:rPr>
                <w:rFonts w:ascii="Times New Roman" w:hAnsi="Times New Roman" w:cs="Times New Roman"/>
              </w:rPr>
              <w:t>Eau liquide / zone d’habilité</w:t>
            </w:r>
          </w:p>
          <w:p w:rsidR="00450526" w:rsidRDefault="00450526" w:rsidP="009A770E">
            <w:pPr>
              <w:pStyle w:val="Paragraphedeliste"/>
              <w:numPr>
                <w:ilvl w:val="0"/>
                <w:numId w:val="8"/>
              </w:numPr>
              <w:rPr>
                <w:rFonts w:ascii="Times New Roman" w:hAnsi="Times New Roman" w:cs="Times New Roman"/>
              </w:rPr>
            </w:pPr>
            <w:r>
              <w:rPr>
                <w:rFonts w:ascii="Times New Roman" w:hAnsi="Times New Roman" w:cs="Times New Roman"/>
              </w:rPr>
              <w:t>Champ de pesanteur proche de celui de la Terre / atmosphère</w:t>
            </w:r>
          </w:p>
          <w:p w:rsidR="00450526" w:rsidRDefault="00450526" w:rsidP="009A770E">
            <w:pPr>
              <w:pStyle w:val="Paragraphedeliste"/>
              <w:numPr>
                <w:ilvl w:val="0"/>
                <w:numId w:val="8"/>
              </w:numPr>
              <w:rPr>
                <w:rFonts w:ascii="Times New Roman" w:hAnsi="Times New Roman" w:cs="Times New Roman"/>
              </w:rPr>
            </w:pPr>
            <w:r>
              <w:rPr>
                <w:rFonts w:ascii="Times New Roman" w:hAnsi="Times New Roman" w:cs="Times New Roman"/>
              </w:rPr>
              <w:t>Magnétosphère / activité sismique volcanique</w:t>
            </w:r>
          </w:p>
        </w:tc>
        <w:tc>
          <w:tcPr>
            <w:tcW w:w="992" w:type="dxa"/>
            <w:vAlign w:val="center"/>
          </w:tcPr>
          <w:p w:rsidR="00AE7129" w:rsidRDefault="00AE7129" w:rsidP="00A2614A">
            <w:pPr>
              <w:pStyle w:val="Paragraphedeliste"/>
              <w:ind w:left="0"/>
              <w:jc w:val="center"/>
              <w:rPr>
                <w:rFonts w:ascii="Times New Roman" w:hAnsi="Times New Roman" w:cs="Times New Roman"/>
              </w:rPr>
            </w:pPr>
          </w:p>
        </w:tc>
        <w:tc>
          <w:tcPr>
            <w:tcW w:w="1134" w:type="dxa"/>
            <w:vAlign w:val="center"/>
          </w:tcPr>
          <w:p w:rsidR="00AE7129" w:rsidRDefault="00AE7129" w:rsidP="00A2614A">
            <w:pPr>
              <w:pStyle w:val="Paragraphedeliste"/>
              <w:ind w:left="0"/>
              <w:jc w:val="center"/>
              <w:rPr>
                <w:rFonts w:ascii="Times New Roman" w:hAnsi="Times New Roman" w:cs="Times New Roman"/>
              </w:rPr>
            </w:pPr>
          </w:p>
        </w:tc>
        <w:tc>
          <w:tcPr>
            <w:tcW w:w="992" w:type="dxa"/>
            <w:vAlign w:val="center"/>
          </w:tcPr>
          <w:p w:rsidR="00AE7129" w:rsidRDefault="00AE7129" w:rsidP="00A2614A">
            <w:pPr>
              <w:pStyle w:val="Paragraphedeliste"/>
              <w:ind w:left="0"/>
              <w:jc w:val="center"/>
              <w:rPr>
                <w:rFonts w:ascii="Times New Roman" w:hAnsi="Times New Roman" w:cs="Times New Roman"/>
              </w:rPr>
            </w:pPr>
          </w:p>
        </w:tc>
        <w:tc>
          <w:tcPr>
            <w:tcW w:w="935" w:type="dxa"/>
            <w:vAlign w:val="center"/>
          </w:tcPr>
          <w:p w:rsidR="00AE7129" w:rsidRDefault="00AE7129" w:rsidP="00A2614A">
            <w:pPr>
              <w:pStyle w:val="Paragraphedeliste"/>
              <w:ind w:left="0"/>
              <w:jc w:val="center"/>
              <w:rPr>
                <w:rFonts w:ascii="Times New Roman" w:hAnsi="Times New Roman" w:cs="Times New Roman"/>
              </w:rPr>
            </w:pPr>
          </w:p>
        </w:tc>
      </w:tr>
      <w:tr w:rsidR="00397468" w:rsidTr="00A2614A">
        <w:tc>
          <w:tcPr>
            <w:tcW w:w="1903" w:type="dxa"/>
            <w:vAlign w:val="center"/>
          </w:tcPr>
          <w:p w:rsidR="00AE7129" w:rsidRDefault="00AE7129" w:rsidP="00A2614A">
            <w:pPr>
              <w:pStyle w:val="Paragraphedeliste"/>
              <w:ind w:left="0"/>
              <w:jc w:val="center"/>
              <w:rPr>
                <w:rFonts w:ascii="Times New Roman" w:hAnsi="Times New Roman" w:cs="Times New Roman"/>
              </w:rPr>
            </w:pPr>
            <w:r>
              <w:rPr>
                <w:rFonts w:ascii="Times New Roman" w:hAnsi="Times New Roman" w:cs="Times New Roman"/>
              </w:rPr>
              <w:t>ANALYSER</w:t>
            </w:r>
          </w:p>
        </w:tc>
        <w:tc>
          <w:tcPr>
            <w:tcW w:w="3893" w:type="dxa"/>
            <w:vAlign w:val="center"/>
          </w:tcPr>
          <w:p w:rsidR="00AE7129" w:rsidRDefault="0086581B" w:rsidP="009A770E">
            <w:pPr>
              <w:pStyle w:val="Paragraphedeliste"/>
              <w:numPr>
                <w:ilvl w:val="0"/>
                <w:numId w:val="11"/>
              </w:numPr>
              <w:rPr>
                <w:rFonts w:ascii="Times New Roman" w:hAnsi="Times New Roman" w:cs="Times New Roman"/>
              </w:rPr>
            </w:pPr>
            <w:proofErr w:type="spellStart"/>
            <w:r>
              <w:rPr>
                <w:rFonts w:ascii="Times New Roman" w:hAnsi="Times New Roman" w:cs="Times New Roman"/>
              </w:rPr>
              <w:t>Gliese</w:t>
            </w:r>
            <w:proofErr w:type="spellEnd"/>
            <w:r>
              <w:rPr>
                <w:rFonts w:ascii="Times New Roman" w:hAnsi="Times New Roman" w:cs="Times New Roman"/>
              </w:rPr>
              <w:t xml:space="preserve"> 581d est dans la zone habitable de l’étoile </w:t>
            </w:r>
            <w:proofErr w:type="spellStart"/>
            <w:r>
              <w:rPr>
                <w:rFonts w:ascii="Times New Roman" w:hAnsi="Times New Roman" w:cs="Times New Roman"/>
              </w:rPr>
              <w:t>Gliese</w:t>
            </w:r>
            <w:proofErr w:type="spellEnd"/>
            <w:r>
              <w:rPr>
                <w:rFonts w:ascii="Times New Roman" w:hAnsi="Times New Roman" w:cs="Times New Roman"/>
              </w:rPr>
              <w:t xml:space="preserve"> 581(présence d’eau)</w:t>
            </w:r>
          </w:p>
          <w:p w:rsidR="0086581B" w:rsidRDefault="0086581B" w:rsidP="009A770E">
            <w:pPr>
              <w:pStyle w:val="Paragraphedeliste"/>
              <w:numPr>
                <w:ilvl w:val="0"/>
                <w:numId w:val="11"/>
              </w:numPr>
              <w:rPr>
                <w:rFonts w:ascii="Times New Roman" w:hAnsi="Times New Roman" w:cs="Times New Roman"/>
              </w:rPr>
            </w:pPr>
            <w:proofErr w:type="spellStart"/>
            <w:r>
              <w:rPr>
                <w:rFonts w:ascii="Times New Roman" w:hAnsi="Times New Roman" w:cs="Times New Roman"/>
              </w:rPr>
              <w:t>Gliese</w:t>
            </w:r>
            <w:proofErr w:type="spellEnd"/>
            <w:r>
              <w:rPr>
                <w:rFonts w:ascii="Times New Roman" w:hAnsi="Times New Roman" w:cs="Times New Roman"/>
              </w:rPr>
              <w:t xml:space="preserve"> 581d possède une atmosphère. (A confirmer par le calcul du champ de pesanteur).</w:t>
            </w:r>
          </w:p>
        </w:tc>
        <w:tc>
          <w:tcPr>
            <w:tcW w:w="992" w:type="dxa"/>
            <w:vAlign w:val="center"/>
          </w:tcPr>
          <w:p w:rsidR="00AE7129" w:rsidRDefault="00AE7129" w:rsidP="00A2614A">
            <w:pPr>
              <w:pStyle w:val="Paragraphedeliste"/>
              <w:ind w:left="0"/>
              <w:jc w:val="center"/>
              <w:rPr>
                <w:rFonts w:ascii="Times New Roman" w:hAnsi="Times New Roman" w:cs="Times New Roman"/>
              </w:rPr>
            </w:pPr>
          </w:p>
        </w:tc>
        <w:tc>
          <w:tcPr>
            <w:tcW w:w="1134" w:type="dxa"/>
            <w:vAlign w:val="center"/>
          </w:tcPr>
          <w:p w:rsidR="00AE7129" w:rsidRDefault="00AE7129" w:rsidP="00A2614A">
            <w:pPr>
              <w:pStyle w:val="Paragraphedeliste"/>
              <w:ind w:left="0"/>
              <w:jc w:val="center"/>
              <w:rPr>
                <w:rFonts w:ascii="Times New Roman" w:hAnsi="Times New Roman" w:cs="Times New Roman"/>
              </w:rPr>
            </w:pPr>
          </w:p>
        </w:tc>
        <w:tc>
          <w:tcPr>
            <w:tcW w:w="992" w:type="dxa"/>
            <w:vAlign w:val="center"/>
          </w:tcPr>
          <w:p w:rsidR="00AE7129" w:rsidRDefault="00AE7129" w:rsidP="00A2614A">
            <w:pPr>
              <w:pStyle w:val="Paragraphedeliste"/>
              <w:ind w:left="0"/>
              <w:jc w:val="center"/>
              <w:rPr>
                <w:rFonts w:ascii="Times New Roman" w:hAnsi="Times New Roman" w:cs="Times New Roman"/>
              </w:rPr>
            </w:pPr>
          </w:p>
        </w:tc>
        <w:tc>
          <w:tcPr>
            <w:tcW w:w="935" w:type="dxa"/>
            <w:vAlign w:val="center"/>
          </w:tcPr>
          <w:p w:rsidR="00AE7129" w:rsidRDefault="00AE7129" w:rsidP="00A2614A">
            <w:pPr>
              <w:pStyle w:val="Paragraphedeliste"/>
              <w:ind w:left="0"/>
              <w:jc w:val="center"/>
              <w:rPr>
                <w:rFonts w:ascii="Times New Roman" w:hAnsi="Times New Roman" w:cs="Times New Roman"/>
              </w:rPr>
            </w:pPr>
          </w:p>
        </w:tc>
      </w:tr>
      <w:tr w:rsidR="00397468" w:rsidTr="00A2614A">
        <w:tc>
          <w:tcPr>
            <w:tcW w:w="1903" w:type="dxa"/>
            <w:vAlign w:val="center"/>
          </w:tcPr>
          <w:p w:rsidR="00AE7129" w:rsidRDefault="00AE7129" w:rsidP="00A2614A">
            <w:pPr>
              <w:pStyle w:val="Paragraphedeliste"/>
              <w:ind w:left="0"/>
              <w:jc w:val="center"/>
              <w:rPr>
                <w:rFonts w:ascii="Times New Roman" w:hAnsi="Times New Roman" w:cs="Times New Roman"/>
              </w:rPr>
            </w:pPr>
            <w:r>
              <w:rPr>
                <w:rFonts w:ascii="Times New Roman" w:hAnsi="Times New Roman" w:cs="Times New Roman"/>
              </w:rPr>
              <w:t>REALISER</w:t>
            </w:r>
          </w:p>
        </w:tc>
        <w:tc>
          <w:tcPr>
            <w:tcW w:w="3893" w:type="dxa"/>
            <w:vAlign w:val="center"/>
          </w:tcPr>
          <w:p w:rsidR="00AE7129" w:rsidRDefault="00397468" w:rsidP="009A770E">
            <w:pPr>
              <w:pStyle w:val="Paragraphedeliste"/>
              <w:ind w:left="0"/>
              <w:rPr>
                <w:rFonts w:ascii="Times New Roman" w:hAnsi="Times New Roman" w:cs="Times New Roman"/>
              </w:rPr>
            </w:pPr>
            <w:r>
              <w:rPr>
                <w:rFonts w:ascii="Times New Roman" w:hAnsi="Times New Roman" w:cs="Times New Roman"/>
              </w:rPr>
              <w:t>Le calcul du champ de pesanteur</w:t>
            </w:r>
            <w:r w:rsidR="00290DCD">
              <w:rPr>
                <w:rFonts w:ascii="Times New Roman" w:hAnsi="Times New Roman" w:cs="Times New Roman"/>
              </w:rPr>
              <w:t> :</w:t>
            </w:r>
          </w:p>
          <w:p w:rsidR="00290DCD" w:rsidRDefault="00290DCD" w:rsidP="009A770E">
            <w:pPr>
              <w:pStyle w:val="Paragraphedeliste"/>
              <w:numPr>
                <w:ilvl w:val="0"/>
                <w:numId w:val="12"/>
              </w:numPr>
              <w:rPr>
                <w:rFonts w:ascii="Times New Roman" w:hAnsi="Times New Roman" w:cs="Times New Roman"/>
              </w:rPr>
            </w:pPr>
            <w:r>
              <w:rPr>
                <w:rFonts w:ascii="Times New Roman" w:hAnsi="Times New Roman" w:cs="Times New Roman"/>
              </w:rPr>
              <w:t>Expression littérale</w:t>
            </w:r>
          </w:p>
          <w:p w:rsidR="00290DCD" w:rsidRDefault="00290DCD" w:rsidP="009A770E">
            <w:pPr>
              <w:pStyle w:val="Paragraphedeliste"/>
              <w:numPr>
                <w:ilvl w:val="0"/>
                <w:numId w:val="12"/>
              </w:numPr>
              <w:rPr>
                <w:rFonts w:ascii="Times New Roman" w:hAnsi="Times New Roman" w:cs="Times New Roman"/>
              </w:rPr>
            </w:pPr>
            <w:r>
              <w:rPr>
                <w:rFonts w:ascii="Times New Roman" w:hAnsi="Times New Roman" w:cs="Times New Roman"/>
              </w:rPr>
              <w:t>Calcul</w:t>
            </w:r>
          </w:p>
          <w:p w:rsidR="00290DCD" w:rsidRDefault="00290DCD" w:rsidP="009A770E">
            <w:pPr>
              <w:pStyle w:val="Paragraphedeliste"/>
              <w:numPr>
                <w:ilvl w:val="0"/>
                <w:numId w:val="12"/>
              </w:numPr>
              <w:rPr>
                <w:rFonts w:ascii="Times New Roman" w:hAnsi="Times New Roman" w:cs="Times New Roman"/>
              </w:rPr>
            </w:pPr>
            <w:r>
              <w:rPr>
                <w:rFonts w:ascii="Times New Roman" w:hAnsi="Times New Roman" w:cs="Times New Roman"/>
              </w:rPr>
              <w:t>Résultat avec unité et chiffres significatifs cohérents</w:t>
            </w:r>
          </w:p>
        </w:tc>
        <w:tc>
          <w:tcPr>
            <w:tcW w:w="992" w:type="dxa"/>
            <w:vAlign w:val="center"/>
          </w:tcPr>
          <w:p w:rsidR="00AE7129" w:rsidRDefault="00AE7129" w:rsidP="00A2614A">
            <w:pPr>
              <w:pStyle w:val="Paragraphedeliste"/>
              <w:ind w:left="0"/>
              <w:jc w:val="center"/>
              <w:rPr>
                <w:rFonts w:ascii="Times New Roman" w:hAnsi="Times New Roman" w:cs="Times New Roman"/>
              </w:rPr>
            </w:pPr>
          </w:p>
        </w:tc>
        <w:tc>
          <w:tcPr>
            <w:tcW w:w="1134" w:type="dxa"/>
            <w:vAlign w:val="center"/>
          </w:tcPr>
          <w:p w:rsidR="00AE7129" w:rsidRDefault="00AE7129" w:rsidP="00A2614A">
            <w:pPr>
              <w:pStyle w:val="Paragraphedeliste"/>
              <w:ind w:left="0"/>
              <w:jc w:val="center"/>
              <w:rPr>
                <w:rFonts w:ascii="Times New Roman" w:hAnsi="Times New Roman" w:cs="Times New Roman"/>
              </w:rPr>
            </w:pPr>
          </w:p>
        </w:tc>
        <w:tc>
          <w:tcPr>
            <w:tcW w:w="992" w:type="dxa"/>
            <w:vAlign w:val="center"/>
          </w:tcPr>
          <w:p w:rsidR="00AE7129" w:rsidRDefault="00AE7129" w:rsidP="00A2614A">
            <w:pPr>
              <w:pStyle w:val="Paragraphedeliste"/>
              <w:ind w:left="0"/>
              <w:jc w:val="center"/>
              <w:rPr>
                <w:rFonts w:ascii="Times New Roman" w:hAnsi="Times New Roman" w:cs="Times New Roman"/>
              </w:rPr>
            </w:pPr>
          </w:p>
        </w:tc>
        <w:tc>
          <w:tcPr>
            <w:tcW w:w="935" w:type="dxa"/>
            <w:vAlign w:val="center"/>
          </w:tcPr>
          <w:p w:rsidR="00AE7129" w:rsidRDefault="00AE7129" w:rsidP="00A2614A">
            <w:pPr>
              <w:pStyle w:val="Paragraphedeliste"/>
              <w:ind w:left="0"/>
              <w:jc w:val="center"/>
              <w:rPr>
                <w:rFonts w:ascii="Times New Roman" w:hAnsi="Times New Roman" w:cs="Times New Roman"/>
              </w:rPr>
            </w:pPr>
          </w:p>
        </w:tc>
      </w:tr>
      <w:tr w:rsidR="00397468" w:rsidTr="00A2614A">
        <w:tc>
          <w:tcPr>
            <w:tcW w:w="1903" w:type="dxa"/>
            <w:vAlign w:val="center"/>
          </w:tcPr>
          <w:p w:rsidR="00397468" w:rsidRDefault="00397468" w:rsidP="00A2614A">
            <w:pPr>
              <w:pStyle w:val="Paragraphedeliste"/>
              <w:ind w:left="0"/>
              <w:jc w:val="center"/>
              <w:rPr>
                <w:rFonts w:ascii="Times New Roman" w:hAnsi="Times New Roman" w:cs="Times New Roman"/>
              </w:rPr>
            </w:pPr>
            <w:r>
              <w:rPr>
                <w:rFonts w:ascii="Times New Roman" w:hAnsi="Times New Roman" w:cs="Times New Roman"/>
              </w:rPr>
              <w:t>VALIDER</w:t>
            </w:r>
          </w:p>
        </w:tc>
        <w:tc>
          <w:tcPr>
            <w:tcW w:w="3893" w:type="dxa"/>
            <w:vAlign w:val="center"/>
          </w:tcPr>
          <w:p w:rsidR="00397468" w:rsidRDefault="00485BDF" w:rsidP="009A770E">
            <w:pPr>
              <w:pStyle w:val="Paragraphedeliste"/>
              <w:ind w:left="0"/>
              <w:rPr>
                <w:rFonts w:ascii="Times New Roman" w:hAnsi="Times New Roman" w:cs="Times New Roman"/>
              </w:rPr>
            </w:pPr>
            <w:r>
              <w:rPr>
                <w:rFonts w:ascii="Times New Roman" w:hAnsi="Times New Roman" w:cs="Times New Roman"/>
              </w:rPr>
              <w:t>Il faudrait connaitre la présence ou non d’une magnétosphère afin de conclure, même si les autres éléments sont favorables à l’habitabilité de la planète.</w:t>
            </w:r>
          </w:p>
        </w:tc>
        <w:tc>
          <w:tcPr>
            <w:tcW w:w="992" w:type="dxa"/>
            <w:vAlign w:val="center"/>
          </w:tcPr>
          <w:p w:rsidR="00397468" w:rsidRDefault="00397468" w:rsidP="00A2614A">
            <w:pPr>
              <w:pStyle w:val="Paragraphedeliste"/>
              <w:ind w:left="0"/>
              <w:jc w:val="center"/>
              <w:rPr>
                <w:rFonts w:ascii="Times New Roman" w:hAnsi="Times New Roman" w:cs="Times New Roman"/>
              </w:rPr>
            </w:pPr>
          </w:p>
        </w:tc>
        <w:tc>
          <w:tcPr>
            <w:tcW w:w="1134" w:type="dxa"/>
            <w:vAlign w:val="center"/>
          </w:tcPr>
          <w:p w:rsidR="00397468" w:rsidRDefault="00397468" w:rsidP="00A2614A">
            <w:pPr>
              <w:pStyle w:val="Paragraphedeliste"/>
              <w:ind w:left="0"/>
              <w:jc w:val="center"/>
              <w:rPr>
                <w:rFonts w:ascii="Times New Roman" w:hAnsi="Times New Roman" w:cs="Times New Roman"/>
              </w:rPr>
            </w:pPr>
          </w:p>
        </w:tc>
        <w:tc>
          <w:tcPr>
            <w:tcW w:w="992" w:type="dxa"/>
            <w:vAlign w:val="center"/>
          </w:tcPr>
          <w:p w:rsidR="00397468" w:rsidRDefault="00397468" w:rsidP="00A2614A">
            <w:pPr>
              <w:pStyle w:val="Paragraphedeliste"/>
              <w:ind w:left="0"/>
              <w:jc w:val="center"/>
              <w:rPr>
                <w:rFonts w:ascii="Times New Roman" w:hAnsi="Times New Roman" w:cs="Times New Roman"/>
              </w:rPr>
            </w:pPr>
          </w:p>
        </w:tc>
        <w:tc>
          <w:tcPr>
            <w:tcW w:w="935" w:type="dxa"/>
            <w:vAlign w:val="center"/>
          </w:tcPr>
          <w:p w:rsidR="00397468" w:rsidRDefault="00397468" w:rsidP="00A2614A">
            <w:pPr>
              <w:pStyle w:val="Paragraphedeliste"/>
              <w:ind w:left="0"/>
              <w:jc w:val="center"/>
              <w:rPr>
                <w:rFonts w:ascii="Times New Roman" w:hAnsi="Times New Roman" w:cs="Times New Roman"/>
              </w:rPr>
            </w:pPr>
          </w:p>
        </w:tc>
      </w:tr>
      <w:tr w:rsidR="00397468" w:rsidTr="00A2614A">
        <w:tc>
          <w:tcPr>
            <w:tcW w:w="1903" w:type="dxa"/>
            <w:vAlign w:val="center"/>
          </w:tcPr>
          <w:p w:rsidR="00397468" w:rsidRDefault="00397468" w:rsidP="00A2614A">
            <w:pPr>
              <w:pStyle w:val="Paragraphedeliste"/>
              <w:ind w:left="0"/>
              <w:jc w:val="center"/>
              <w:rPr>
                <w:rFonts w:ascii="Times New Roman" w:hAnsi="Times New Roman" w:cs="Times New Roman"/>
              </w:rPr>
            </w:pPr>
            <w:r>
              <w:rPr>
                <w:rFonts w:ascii="Times New Roman" w:hAnsi="Times New Roman" w:cs="Times New Roman"/>
              </w:rPr>
              <w:t>COMMUNIQUER</w:t>
            </w:r>
          </w:p>
        </w:tc>
        <w:tc>
          <w:tcPr>
            <w:tcW w:w="3893" w:type="dxa"/>
            <w:vAlign w:val="center"/>
          </w:tcPr>
          <w:p w:rsidR="00397468" w:rsidRDefault="00397468" w:rsidP="009A770E">
            <w:pPr>
              <w:pStyle w:val="Paragraphedeliste"/>
              <w:ind w:left="0"/>
              <w:rPr>
                <w:rFonts w:ascii="Times New Roman" w:hAnsi="Times New Roman" w:cs="Times New Roman"/>
              </w:rPr>
            </w:pPr>
            <w:r>
              <w:rPr>
                <w:rFonts w:ascii="Times New Roman" w:hAnsi="Times New Roman" w:cs="Times New Roman"/>
              </w:rPr>
              <w:t>Rédaction</w:t>
            </w:r>
          </w:p>
        </w:tc>
        <w:tc>
          <w:tcPr>
            <w:tcW w:w="992" w:type="dxa"/>
            <w:vAlign w:val="center"/>
          </w:tcPr>
          <w:p w:rsidR="00397468" w:rsidRDefault="00397468" w:rsidP="00A2614A">
            <w:pPr>
              <w:pStyle w:val="Paragraphedeliste"/>
              <w:ind w:left="0"/>
              <w:jc w:val="center"/>
              <w:rPr>
                <w:rFonts w:ascii="Times New Roman" w:hAnsi="Times New Roman" w:cs="Times New Roman"/>
              </w:rPr>
            </w:pPr>
          </w:p>
        </w:tc>
        <w:tc>
          <w:tcPr>
            <w:tcW w:w="1134" w:type="dxa"/>
            <w:vAlign w:val="center"/>
          </w:tcPr>
          <w:p w:rsidR="00397468" w:rsidRDefault="00397468" w:rsidP="00A2614A">
            <w:pPr>
              <w:pStyle w:val="Paragraphedeliste"/>
              <w:ind w:left="0"/>
              <w:jc w:val="center"/>
              <w:rPr>
                <w:rFonts w:ascii="Times New Roman" w:hAnsi="Times New Roman" w:cs="Times New Roman"/>
              </w:rPr>
            </w:pPr>
          </w:p>
        </w:tc>
        <w:tc>
          <w:tcPr>
            <w:tcW w:w="992" w:type="dxa"/>
            <w:vAlign w:val="center"/>
          </w:tcPr>
          <w:p w:rsidR="00397468" w:rsidRDefault="00397468" w:rsidP="00A2614A">
            <w:pPr>
              <w:pStyle w:val="Paragraphedeliste"/>
              <w:ind w:left="0"/>
              <w:jc w:val="center"/>
              <w:rPr>
                <w:rFonts w:ascii="Times New Roman" w:hAnsi="Times New Roman" w:cs="Times New Roman"/>
              </w:rPr>
            </w:pPr>
          </w:p>
        </w:tc>
        <w:tc>
          <w:tcPr>
            <w:tcW w:w="935" w:type="dxa"/>
            <w:vAlign w:val="center"/>
          </w:tcPr>
          <w:p w:rsidR="00397468" w:rsidRDefault="00397468" w:rsidP="00A2614A">
            <w:pPr>
              <w:pStyle w:val="Paragraphedeliste"/>
              <w:ind w:left="0"/>
              <w:jc w:val="center"/>
              <w:rPr>
                <w:rFonts w:ascii="Times New Roman" w:hAnsi="Times New Roman" w:cs="Times New Roman"/>
              </w:rPr>
            </w:pPr>
          </w:p>
        </w:tc>
      </w:tr>
    </w:tbl>
    <w:p w:rsidR="00AE2C83" w:rsidRPr="00A2614A" w:rsidRDefault="00AE2C83" w:rsidP="00A2614A">
      <w:pPr>
        <w:rPr>
          <w:rFonts w:cs="Times New Roman"/>
        </w:rPr>
      </w:pPr>
    </w:p>
    <w:p w:rsidR="009F1F91" w:rsidRPr="009F1F91" w:rsidRDefault="009F1F91" w:rsidP="005F7D38">
      <w:pPr>
        <w:pStyle w:val="Paragraphedeliste"/>
        <w:ind w:left="833"/>
        <w:rPr>
          <w:rFonts w:ascii="Times New Roman" w:hAnsi="Times New Roman" w:cs="Times New Roman"/>
          <w:b/>
        </w:rPr>
      </w:pPr>
      <w:r w:rsidRPr="009F1F91">
        <w:rPr>
          <w:rFonts w:ascii="Times New Roman" w:hAnsi="Times New Roman" w:cs="Times New Roman"/>
          <w:b/>
        </w:rPr>
        <w:t>Eléments de correction :</w:t>
      </w:r>
    </w:p>
    <w:p w:rsidR="009F1F91" w:rsidRDefault="00AE2C83" w:rsidP="00A61223">
      <w:pPr>
        <w:pStyle w:val="Paragraphedeliste"/>
        <w:ind w:left="833"/>
        <w:jc w:val="both"/>
        <w:rPr>
          <w:rFonts w:ascii="Times New Roman" w:hAnsi="Times New Roman" w:cs="Times New Roman"/>
        </w:rPr>
      </w:pPr>
      <w:r>
        <w:rPr>
          <w:rFonts w:ascii="Times New Roman" w:hAnsi="Times New Roman" w:cs="Times New Roman"/>
        </w:rPr>
        <w:t xml:space="preserve">Une </w:t>
      </w:r>
      <w:proofErr w:type="spellStart"/>
      <w:r>
        <w:rPr>
          <w:rFonts w:ascii="Times New Roman" w:hAnsi="Times New Roman" w:cs="Times New Roman"/>
        </w:rPr>
        <w:t>exoplanète</w:t>
      </w:r>
      <w:proofErr w:type="spellEnd"/>
      <w:r>
        <w:rPr>
          <w:rFonts w:ascii="Times New Roman" w:hAnsi="Times New Roman" w:cs="Times New Roman"/>
        </w:rPr>
        <w:t xml:space="preserve"> est une planète située à l’extérieur du système solaire.</w:t>
      </w:r>
      <w:r w:rsidR="009F1F91">
        <w:rPr>
          <w:rFonts w:ascii="Times New Roman" w:hAnsi="Times New Roman" w:cs="Times New Roman"/>
        </w:rPr>
        <w:t xml:space="preserve"> </w:t>
      </w:r>
      <w:r>
        <w:rPr>
          <w:rFonts w:ascii="Times New Roman" w:hAnsi="Times New Roman" w:cs="Times New Roman"/>
        </w:rPr>
        <w:t>Devant le nombre impressionnant de galaxies, et donc de systèmes d’étoiles présents dans l’Univers, il est fort probable que d’autres planètes que la Terre soient propices à la vie.</w:t>
      </w:r>
      <w:r w:rsidR="009F1F91">
        <w:rPr>
          <w:rFonts w:ascii="Times New Roman" w:hAnsi="Times New Roman" w:cs="Times New Roman"/>
        </w:rPr>
        <w:t xml:space="preserve"> </w:t>
      </w:r>
    </w:p>
    <w:p w:rsidR="00AE2C83" w:rsidRDefault="00AE2C83" w:rsidP="00A61223">
      <w:pPr>
        <w:pStyle w:val="Paragraphedeliste"/>
        <w:ind w:left="833"/>
        <w:jc w:val="both"/>
        <w:rPr>
          <w:rFonts w:ascii="Times New Roman" w:hAnsi="Times New Roman" w:cs="Times New Roman"/>
        </w:rPr>
      </w:pPr>
      <w:r>
        <w:rPr>
          <w:rFonts w:ascii="Times New Roman" w:hAnsi="Times New Roman" w:cs="Times New Roman"/>
        </w:rPr>
        <w:t xml:space="preserve">Pour cela une </w:t>
      </w:r>
      <w:proofErr w:type="spellStart"/>
      <w:r>
        <w:rPr>
          <w:rFonts w:ascii="Times New Roman" w:hAnsi="Times New Roman" w:cs="Times New Roman"/>
        </w:rPr>
        <w:t>exoplanète</w:t>
      </w:r>
      <w:proofErr w:type="spellEnd"/>
      <w:r>
        <w:rPr>
          <w:rFonts w:ascii="Times New Roman" w:hAnsi="Times New Roman" w:cs="Times New Roman"/>
        </w:rPr>
        <w:t xml:space="preserve"> doit remplir un certain nombre de critères.</w:t>
      </w:r>
      <w:r w:rsidR="009F1F91">
        <w:rPr>
          <w:rFonts w:ascii="Times New Roman" w:hAnsi="Times New Roman" w:cs="Times New Roman"/>
        </w:rPr>
        <w:t xml:space="preserve"> </w:t>
      </w:r>
      <w:r>
        <w:rPr>
          <w:rFonts w:ascii="Times New Roman" w:hAnsi="Times New Roman" w:cs="Times New Roman"/>
        </w:rPr>
        <w:t xml:space="preserve">Elle doit pouvoir contenir de </w:t>
      </w:r>
      <w:r w:rsidRPr="00A2614A">
        <w:rPr>
          <w:rFonts w:ascii="Times New Roman" w:hAnsi="Times New Roman" w:cs="Times New Roman"/>
          <w:b/>
        </w:rPr>
        <w:t>l’</w:t>
      </w:r>
      <w:r w:rsidR="00450526" w:rsidRPr="00A2614A">
        <w:rPr>
          <w:rFonts w:ascii="Times New Roman" w:hAnsi="Times New Roman" w:cs="Times New Roman"/>
          <w:b/>
        </w:rPr>
        <w:t>eau liquide</w:t>
      </w:r>
      <w:r>
        <w:rPr>
          <w:rFonts w:ascii="Times New Roman" w:hAnsi="Times New Roman" w:cs="Times New Roman"/>
        </w:rPr>
        <w:t xml:space="preserve"> ce qui revient </w:t>
      </w:r>
      <w:r w:rsidR="00450526">
        <w:rPr>
          <w:rFonts w:ascii="Times New Roman" w:hAnsi="Times New Roman" w:cs="Times New Roman"/>
        </w:rPr>
        <w:t>à</w:t>
      </w:r>
      <w:r>
        <w:rPr>
          <w:rFonts w:ascii="Times New Roman" w:hAnsi="Times New Roman" w:cs="Times New Roman"/>
        </w:rPr>
        <w:t xml:space="preserve"> être située dans la z</w:t>
      </w:r>
      <w:r w:rsidRPr="00A2614A">
        <w:rPr>
          <w:rFonts w:ascii="Times New Roman" w:hAnsi="Times New Roman" w:cs="Times New Roman"/>
          <w:b/>
        </w:rPr>
        <w:t>one d’habilité</w:t>
      </w:r>
      <w:r>
        <w:rPr>
          <w:rFonts w:ascii="Times New Roman" w:hAnsi="Times New Roman" w:cs="Times New Roman"/>
        </w:rPr>
        <w:t xml:space="preserve"> autour de l’</w:t>
      </w:r>
      <w:r w:rsidR="00450526">
        <w:rPr>
          <w:rFonts w:ascii="Times New Roman" w:hAnsi="Times New Roman" w:cs="Times New Roman"/>
        </w:rPr>
        <w:t xml:space="preserve">étoile, avoir un </w:t>
      </w:r>
      <w:r w:rsidR="00450526" w:rsidRPr="00A2614A">
        <w:rPr>
          <w:rFonts w:ascii="Times New Roman" w:hAnsi="Times New Roman" w:cs="Times New Roman"/>
          <w:b/>
        </w:rPr>
        <w:t>champ de pesanteur proche de celui de la Terre</w:t>
      </w:r>
      <w:r w:rsidR="00450526">
        <w:rPr>
          <w:rFonts w:ascii="Times New Roman" w:hAnsi="Times New Roman" w:cs="Times New Roman"/>
        </w:rPr>
        <w:t xml:space="preserve"> afin de permettre l’apparition d’une </w:t>
      </w:r>
      <w:r w:rsidR="00450526" w:rsidRPr="00A2614A">
        <w:rPr>
          <w:rFonts w:ascii="Times New Roman" w:hAnsi="Times New Roman" w:cs="Times New Roman"/>
          <w:b/>
        </w:rPr>
        <w:t>atmosphère</w:t>
      </w:r>
      <w:r w:rsidR="00450526">
        <w:rPr>
          <w:rFonts w:ascii="Times New Roman" w:hAnsi="Times New Roman" w:cs="Times New Roman"/>
        </w:rPr>
        <w:t xml:space="preserve"> favorable à la vie et enfin disposer d’une </w:t>
      </w:r>
      <w:r w:rsidR="00450526" w:rsidRPr="00A2614A">
        <w:rPr>
          <w:rFonts w:ascii="Times New Roman" w:hAnsi="Times New Roman" w:cs="Times New Roman"/>
          <w:b/>
        </w:rPr>
        <w:t xml:space="preserve">magnétosphère </w:t>
      </w:r>
      <w:r w:rsidR="00450526">
        <w:rPr>
          <w:rFonts w:ascii="Times New Roman" w:hAnsi="Times New Roman" w:cs="Times New Roman"/>
        </w:rPr>
        <w:t>permettant de protéger l’exoplanète des vents stellaires.</w:t>
      </w:r>
    </w:p>
    <w:p w:rsidR="004C1369" w:rsidRDefault="004C1369" w:rsidP="00A61223">
      <w:pPr>
        <w:pStyle w:val="Paragraphedeliste"/>
        <w:ind w:left="833"/>
        <w:jc w:val="both"/>
        <w:rPr>
          <w:rFonts w:ascii="Times New Roman" w:hAnsi="Times New Roman" w:cs="Times New Roman"/>
        </w:rPr>
      </w:pPr>
      <w:r>
        <w:rPr>
          <w:rFonts w:ascii="Times New Roman" w:hAnsi="Times New Roman" w:cs="Times New Roman"/>
        </w:rPr>
        <w:t>L’</w:t>
      </w:r>
      <w:proofErr w:type="spellStart"/>
      <w:r>
        <w:rPr>
          <w:rFonts w:ascii="Times New Roman" w:hAnsi="Times New Roman" w:cs="Times New Roman"/>
        </w:rPr>
        <w:t>exoplanète</w:t>
      </w:r>
      <w:proofErr w:type="spellEnd"/>
      <w:r>
        <w:rPr>
          <w:rFonts w:ascii="Times New Roman" w:hAnsi="Times New Roman" w:cs="Times New Roman"/>
        </w:rPr>
        <w:t xml:space="preserve"> </w:t>
      </w:r>
      <w:proofErr w:type="spellStart"/>
      <w:r>
        <w:rPr>
          <w:rFonts w:ascii="Times New Roman" w:hAnsi="Times New Roman" w:cs="Times New Roman"/>
        </w:rPr>
        <w:t>Gliese</w:t>
      </w:r>
      <w:proofErr w:type="spellEnd"/>
      <w:r>
        <w:rPr>
          <w:rFonts w:ascii="Times New Roman" w:hAnsi="Times New Roman" w:cs="Times New Roman"/>
        </w:rPr>
        <w:t xml:space="preserve"> 581 D est dans la zone habitable de l’étoile </w:t>
      </w:r>
      <w:proofErr w:type="spellStart"/>
      <w:r>
        <w:rPr>
          <w:rFonts w:ascii="Times New Roman" w:hAnsi="Times New Roman" w:cs="Times New Roman"/>
        </w:rPr>
        <w:t>Gliese</w:t>
      </w:r>
      <w:proofErr w:type="spellEnd"/>
      <w:r>
        <w:rPr>
          <w:rFonts w:ascii="Times New Roman" w:hAnsi="Times New Roman" w:cs="Times New Roman"/>
        </w:rPr>
        <w:t xml:space="preserve"> 581, elle réunit donc les conditions nécessaires à la présence d’eau liquide.</w:t>
      </w:r>
      <w:r w:rsidR="00A61223">
        <w:rPr>
          <w:rFonts w:ascii="Times New Roman" w:hAnsi="Times New Roman" w:cs="Times New Roman"/>
        </w:rPr>
        <w:t xml:space="preserve"> </w:t>
      </w:r>
      <w:r>
        <w:rPr>
          <w:rFonts w:ascii="Times New Roman" w:hAnsi="Times New Roman" w:cs="Times New Roman"/>
        </w:rPr>
        <w:t>De plus, son champ de pesanteur (voir calcul) est très proche de celui de la Terre, elle peut donc retenir une atmosphère propice à la vie, comme le notifie le document 5.</w:t>
      </w:r>
    </w:p>
    <w:p w:rsidR="004C1369" w:rsidRDefault="004C1369" w:rsidP="00A61223">
      <w:pPr>
        <w:pStyle w:val="Paragraphedeliste"/>
        <w:ind w:left="833"/>
        <w:jc w:val="both"/>
        <w:rPr>
          <w:rFonts w:ascii="Times New Roman" w:hAnsi="Times New Roman" w:cs="Times New Roman"/>
        </w:rPr>
      </w:pPr>
      <w:r>
        <w:rPr>
          <w:rFonts w:ascii="Times New Roman" w:hAnsi="Times New Roman" w:cs="Times New Roman"/>
        </w:rPr>
        <w:t>Toutefois, nous n’avons aucune information concernant une éventuelle activité sismique et volcanique de cette exoplanète, nous ne savons donc pas si elle</w:t>
      </w:r>
      <w:bookmarkStart w:id="0" w:name="_GoBack"/>
      <w:bookmarkEnd w:id="0"/>
      <w:r>
        <w:rPr>
          <w:rFonts w:ascii="Times New Roman" w:hAnsi="Times New Roman" w:cs="Times New Roman"/>
        </w:rPr>
        <w:t xml:space="preserve"> dispose d’une magnétosphère. Il fau</w:t>
      </w:r>
      <w:r w:rsidR="0086581B">
        <w:rPr>
          <w:rFonts w:ascii="Times New Roman" w:hAnsi="Times New Roman" w:cs="Times New Roman"/>
        </w:rPr>
        <w:t xml:space="preserve">dra donc obtenir des informations dans ce sens afin de savoir si </w:t>
      </w:r>
      <w:proofErr w:type="spellStart"/>
      <w:r w:rsidR="0086581B">
        <w:rPr>
          <w:rFonts w:ascii="Times New Roman" w:hAnsi="Times New Roman" w:cs="Times New Roman"/>
        </w:rPr>
        <w:t>Gliese</w:t>
      </w:r>
      <w:proofErr w:type="spellEnd"/>
      <w:r w:rsidR="0086581B">
        <w:rPr>
          <w:rFonts w:ascii="Times New Roman" w:hAnsi="Times New Roman" w:cs="Times New Roman"/>
        </w:rPr>
        <w:t xml:space="preserve"> 581d est habitable et un berceau possible d’une vie extraterrestre.</w:t>
      </w:r>
    </w:p>
    <w:p w:rsidR="0082462A" w:rsidRDefault="0082462A" w:rsidP="005F7D38">
      <w:pPr>
        <w:pStyle w:val="Paragraphedeliste"/>
        <w:ind w:left="833"/>
        <w:rPr>
          <w:rFonts w:ascii="Times New Roman" w:hAnsi="Times New Roman" w:cs="Times New Roman"/>
        </w:rPr>
      </w:pPr>
    </w:p>
    <w:p w:rsidR="0015054D" w:rsidRPr="00A2614A" w:rsidRDefault="0015054D" w:rsidP="005F7D38">
      <w:pPr>
        <w:pStyle w:val="Paragraphedeliste"/>
        <w:ind w:left="833"/>
        <w:rPr>
          <w:rFonts w:ascii="Times New Roman" w:hAnsi="Times New Roman" w:cs="Times New Roman"/>
          <w:b/>
          <w:i/>
          <w:u w:val="single"/>
        </w:rPr>
      </w:pPr>
      <w:r w:rsidRPr="00A2614A">
        <w:rPr>
          <w:rFonts w:ascii="Times New Roman" w:hAnsi="Times New Roman" w:cs="Times New Roman"/>
          <w:b/>
          <w:i/>
          <w:u w:val="single"/>
        </w:rPr>
        <w:t xml:space="preserve">Calcul du champ de pesanteur de </w:t>
      </w:r>
      <w:proofErr w:type="spellStart"/>
      <w:r w:rsidRPr="00A2614A">
        <w:rPr>
          <w:rFonts w:ascii="Times New Roman" w:hAnsi="Times New Roman" w:cs="Times New Roman"/>
          <w:b/>
          <w:i/>
          <w:u w:val="single"/>
        </w:rPr>
        <w:t>Gliese</w:t>
      </w:r>
      <w:proofErr w:type="spellEnd"/>
      <w:r w:rsidRPr="00A2614A">
        <w:rPr>
          <w:rFonts w:ascii="Times New Roman" w:hAnsi="Times New Roman" w:cs="Times New Roman"/>
          <w:b/>
          <w:i/>
          <w:u w:val="single"/>
        </w:rPr>
        <w:t> 581d:</w:t>
      </w:r>
    </w:p>
    <w:p w:rsidR="0015054D" w:rsidRDefault="0015054D" w:rsidP="005F7D38">
      <w:pPr>
        <w:pStyle w:val="Paragraphedeliste"/>
        <w:ind w:left="833"/>
        <w:rPr>
          <w:rFonts w:ascii="Times New Roman" w:hAnsi="Times New Roman" w:cs="Times New Roman"/>
        </w:rPr>
      </w:pPr>
      <w:r>
        <w:rPr>
          <w:rFonts w:ascii="Times New Roman" w:hAnsi="Times New Roman" w:cs="Times New Roman"/>
        </w:rPr>
        <w:t xml:space="preserve">A la surface de Gliese581d, le poids d’un objet de masse m est égal à la force d’attraction gravitationnelle exercée par </w:t>
      </w:r>
      <w:proofErr w:type="spellStart"/>
      <w:r>
        <w:rPr>
          <w:rFonts w:ascii="Times New Roman" w:hAnsi="Times New Roman" w:cs="Times New Roman"/>
        </w:rPr>
        <w:t>Gliese</w:t>
      </w:r>
      <w:proofErr w:type="spellEnd"/>
      <w:r>
        <w:rPr>
          <w:rFonts w:ascii="Times New Roman" w:hAnsi="Times New Roman" w:cs="Times New Roman"/>
        </w:rPr>
        <w:t xml:space="preserve"> 581 d sur cet objet.</w:t>
      </w:r>
    </w:p>
    <w:p w:rsidR="0015054D" w:rsidRDefault="006F42C9" w:rsidP="005F7D38">
      <w:pPr>
        <w:pStyle w:val="Paragraphedeliste"/>
        <w:ind w:left="833"/>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G</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G/o</m:t>
              </m:r>
            </m:sub>
          </m:sSub>
        </m:oMath>
      </m:oMathPara>
    </w:p>
    <w:p w:rsidR="0015054D" w:rsidRDefault="0015054D" w:rsidP="005F7D38">
      <w:pPr>
        <w:pStyle w:val="Paragraphedeliste"/>
        <w:ind w:left="833"/>
        <w:rPr>
          <w:rFonts w:ascii="Times New Roman" w:hAnsi="Times New Roman" w:cs="Times New Roman"/>
        </w:rPr>
      </w:pPr>
      <m:oMathPara>
        <m:oMath>
          <m:r>
            <w:rPr>
              <w:rFonts w:ascii="Cambria Math" w:hAnsi="Cambria Math" w:cs="Times New Roman"/>
            </w:rPr>
            <m:t>m×</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G</m:t>
              </m:r>
            </m:sub>
          </m:sSub>
          <m:r>
            <w:rPr>
              <w:rFonts w:ascii="Cambria Math" w:hAnsi="Cambria Math" w:cs="Times New Roman"/>
            </w:rPr>
            <m:t>=G×</m:t>
          </m:r>
          <m:f>
            <m:fPr>
              <m:ctrlPr>
                <w:rPr>
                  <w:rFonts w:ascii="Cambria Math" w:hAnsi="Cambria Math" w:cs="Times New Roman"/>
                  <w:i/>
                </w:rPr>
              </m:ctrlPr>
            </m:fPr>
            <m:num>
              <m:r>
                <w:rPr>
                  <w:rFonts w:ascii="Cambria Math" w:hAnsi="Cambria Math" w:cs="Times New Roman"/>
                </w:rPr>
                <m:t>m×</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G</m:t>
                  </m:r>
                </m:sub>
              </m:sSub>
            </m:num>
            <m:den>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G</m:t>
                  </m:r>
                </m:sub>
                <m:sup>
                  <m:r>
                    <w:rPr>
                      <w:rFonts w:ascii="Cambria Math" w:hAnsi="Cambria Math" w:cs="Times New Roman"/>
                    </w:rPr>
                    <m:t>2</m:t>
                  </m:r>
                </m:sup>
              </m:sSubSup>
            </m:den>
          </m:f>
        </m:oMath>
      </m:oMathPara>
    </w:p>
    <w:p w:rsidR="0015054D" w:rsidRDefault="006F42C9" w:rsidP="0015054D">
      <w:pPr>
        <w:pStyle w:val="Paragraphedeliste"/>
        <w:ind w:left="708" w:firstLine="125"/>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G</m:t>
              </m:r>
            </m:sub>
          </m:sSub>
          <m:r>
            <w:rPr>
              <w:rFonts w:ascii="Cambria Math" w:hAnsi="Cambria Math" w:cs="Times New Roman"/>
            </w:rPr>
            <m:t>=G×</m:t>
          </m:r>
          <m:f>
            <m:fPr>
              <m:ctrlPr>
                <w:rPr>
                  <w:rFonts w:ascii="Cambria Math" w:hAnsi="Cambria Math" w:cs="Times New Roman"/>
                  <w:i/>
                </w:rPr>
              </m:ctrlPr>
            </m:fPr>
            <m:num>
              <m:r>
                <w:rPr>
                  <w:rFonts w:ascii="Cambria Math" w:hAnsi="Cambria Math" w:cs="Times New Roman"/>
                </w:rPr>
                <m:t>5,6×</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Terre</m:t>
                  </m:r>
                </m:sub>
              </m:sSub>
            </m:num>
            <m:den>
              <m:r>
                <w:rPr>
                  <w:rFonts w:ascii="Cambria Math" w:hAnsi="Cambria Math" w:cs="Times New Roman"/>
                </w:rPr>
                <m:t>(1,96×</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Terre</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den>
          </m:f>
        </m:oMath>
      </m:oMathPara>
    </w:p>
    <w:p w:rsidR="00CE12FB" w:rsidRPr="0015054D" w:rsidRDefault="006F42C9" w:rsidP="0015054D">
      <w:pPr>
        <w:pStyle w:val="Paragraphedeliste"/>
        <w:ind w:left="708" w:firstLine="125"/>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G</m:t>
              </m:r>
            </m:sub>
          </m:sSub>
          <m:r>
            <w:rPr>
              <w:rFonts w:ascii="Cambria Math" w:hAnsi="Cambria Math" w:cs="Times New Roman"/>
            </w:rPr>
            <m:t>=6,67×</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-11</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5,6×5,97×</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24</m:t>
                  </m:r>
                </m:sup>
              </m:sSup>
            </m:num>
            <m:den>
              <m:r>
                <w:rPr>
                  <w:rFonts w:ascii="Cambria Math" w:hAnsi="Cambria Math" w:cs="Times New Roman"/>
                </w:rPr>
                <m:t>(1,96×6,37×</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6</m:t>
                  </m:r>
                </m:sup>
              </m:sSup>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den>
          </m:f>
          <m:r>
            <w:rPr>
              <w:rFonts w:ascii="Cambria Math" w:hAnsi="Cambria Math" w:cs="Times New Roman"/>
            </w:rPr>
            <m:t>=14 N/kg</m:t>
          </m:r>
        </m:oMath>
      </m:oMathPara>
    </w:p>
    <w:p w:rsidR="0015054D" w:rsidRPr="0015054D" w:rsidRDefault="0015054D" w:rsidP="005F7D38">
      <w:pPr>
        <w:pStyle w:val="Paragraphedeliste"/>
        <w:ind w:left="833"/>
        <w:rPr>
          <w:rFonts w:ascii="Times New Roman" w:hAnsi="Times New Roman" w:cs="Times New Roman"/>
        </w:rPr>
      </w:pPr>
    </w:p>
    <w:sectPr w:rsidR="0015054D" w:rsidRPr="0015054D" w:rsidSect="009928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4C04"/>
    <w:multiLevelType w:val="hybridMultilevel"/>
    <w:tmpl w:val="F940D0C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0A6208AD"/>
    <w:multiLevelType w:val="hybridMultilevel"/>
    <w:tmpl w:val="FE6AB592"/>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
    <w:nsid w:val="150F1C20"/>
    <w:multiLevelType w:val="hybridMultilevel"/>
    <w:tmpl w:val="6FC8B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410BEB"/>
    <w:multiLevelType w:val="hybridMultilevel"/>
    <w:tmpl w:val="C92E972A"/>
    <w:lvl w:ilvl="0" w:tplc="92FA1F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A5924D7"/>
    <w:multiLevelType w:val="hybridMultilevel"/>
    <w:tmpl w:val="1D362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255DDA"/>
    <w:multiLevelType w:val="hybridMultilevel"/>
    <w:tmpl w:val="763667E2"/>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6">
    <w:nsid w:val="41CE45AC"/>
    <w:multiLevelType w:val="hybridMultilevel"/>
    <w:tmpl w:val="6CB82A9C"/>
    <w:lvl w:ilvl="0" w:tplc="A5D66D16">
      <w:start w:val="1"/>
      <w:numFmt w:val="bullet"/>
      <w:pStyle w:val="essentiel"/>
      <w:lvlText w:val=""/>
      <w:lvlJc w:val="left"/>
      <w:pPr>
        <w:tabs>
          <w:tab w:val="num" w:pos="473"/>
        </w:tabs>
        <w:ind w:left="473" w:hanging="360"/>
      </w:pPr>
      <w:rPr>
        <w:rFonts w:ascii="Symbol" w:eastAsia="Times New Roman" w:hAnsi="Symbol" w:cs="Times New Roman" w:hint="default"/>
      </w:rPr>
    </w:lvl>
    <w:lvl w:ilvl="1" w:tplc="040C0003">
      <w:start w:val="1"/>
      <w:numFmt w:val="bullet"/>
      <w:lvlText w:val="o"/>
      <w:lvlJc w:val="left"/>
      <w:pPr>
        <w:tabs>
          <w:tab w:val="num" w:pos="1553"/>
        </w:tabs>
        <w:ind w:left="1553" w:hanging="720"/>
      </w:pPr>
      <w:rPr>
        <w:rFonts w:ascii="Courier New" w:hAnsi="Courier New" w:cs="Courier New" w:hint="default"/>
      </w:rPr>
    </w:lvl>
    <w:lvl w:ilvl="2" w:tplc="71425958">
      <w:start w:val="1"/>
      <w:numFmt w:val="decimal"/>
      <w:lvlText w:val="%3."/>
      <w:lvlJc w:val="left"/>
      <w:pPr>
        <w:tabs>
          <w:tab w:val="num" w:pos="1913"/>
        </w:tabs>
        <w:ind w:left="1913" w:hanging="360"/>
      </w:pPr>
      <w:rPr>
        <w:rFonts w:hint="default"/>
      </w:rPr>
    </w:lvl>
    <w:lvl w:ilvl="3" w:tplc="4EFA3D62">
      <w:start w:val="1"/>
      <w:numFmt w:val="upperRoman"/>
      <w:lvlText w:val="%4."/>
      <w:lvlJc w:val="left"/>
      <w:pPr>
        <w:ind w:left="2993" w:hanging="720"/>
      </w:pPr>
      <w:rPr>
        <w:rFonts w:hint="default"/>
      </w:rPr>
    </w:lvl>
    <w:lvl w:ilvl="4" w:tplc="040C0003" w:tentative="1">
      <w:start w:val="1"/>
      <w:numFmt w:val="bullet"/>
      <w:lvlText w:val="o"/>
      <w:lvlJc w:val="left"/>
      <w:pPr>
        <w:tabs>
          <w:tab w:val="num" w:pos="3353"/>
        </w:tabs>
        <w:ind w:left="3353" w:hanging="360"/>
      </w:pPr>
      <w:rPr>
        <w:rFonts w:ascii="Courier New" w:hAnsi="Courier New" w:hint="default"/>
      </w:rPr>
    </w:lvl>
    <w:lvl w:ilvl="5" w:tplc="040C0005" w:tentative="1">
      <w:start w:val="1"/>
      <w:numFmt w:val="bullet"/>
      <w:lvlText w:val=""/>
      <w:lvlJc w:val="left"/>
      <w:pPr>
        <w:tabs>
          <w:tab w:val="num" w:pos="4073"/>
        </w:tabs>
        <w:ind w:left="4073" w:hanging="360"/>
      </w:pPr>
      <w:rPr>
        <w:rFonts w:ascii="Wingdings" w:hAnsi="Wingdings" w:hint="default"/>
      </w:rPr>
    </w:lvl>
    <w:lvl w:ilvl="6" w:tplc="040C0001" w:tentative="1">
      <w:start w:val="1"/>
      <w:numFmt w:val="bullet"/>
      <w:lvlText w:val=""/>
      <w:lvlJc w:val="left"/>
      <w:pPr>
        <w:tabs>
          <w:tab w:val="num" w:pos="4793"/>
        </w:tabs>
        <w:ind w:left="4793" w:hanging="360"/>
      </w:pPr>
      <w:rPr>
        <w:rFonts w:ascii="Symbol" w:hAnsi="Symbol" w:hint="default"/>
      </w:rPr>
    </w:lvl>
    <w:lvl w:ilvl="7" w:tplc="040C0003" w:tentative="1">
      <w:start w:val="1"/>
      <w:numFmt w:val="bullet"/>
      <w:lvlText w:val="o"/>
      <w:lvlJc w:val="left"/>
      <w:pPr>
        <w:tabs>
          <w:tab w:val="num" w:pos="5513"/>
        </w:tabs>
        <w:ind w:left="5513" w:hanging="360"/>
      </w:pPr>
      <w:rPr>
        <w:rFonts w:ascii="Courier New" w:hAnsi="Courier New" w:hint="default"/>
      </w:rPr>
    </w:lvl>
    <w:lvl w:ilvl="8" w:tplc="040C0005" w:tentative="1">
      <w:start w:val="1"/>
      <w:numFmt w:val="bullet"/>
      <w:lvlText w:val=""/>
      <w:lvlJc w:val="left"/>
      <w:pPr>
        <w:tabs>
          <w:tab w:val="num" w:pos="6233"/>
        </w:tabs>
        <w:ind w:left="6233" w:hanging="360"/>
      </w:pPr>
      <w:rPr>
        <w:rFonts w:ascii="Wingdings" w:hAnsi="Wingdings" w:hint="default"/>
      </w:rPr>
    </w:lvl>
  </w:abstractNum>
  <w:abstractNum w:abstractNumId="7">
    <w:nsid w:val="545801E2"/>
    <w:multiLevelType w:val="hybridMultilevel"/>
    <w:tmpl w:val="7D1E6066"/>
    <w:lvl w:ilvl="0" w:tplc="A4D64A0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7"/>
  </w:num>
  <w:num w:numId="3">
    <w:abstractNumId w:val="3"/>
  </w:num>
  <w:num w:numId="4">
    <w:abstractNumId w:val="7"/>
  </w:num>
  <w:num w:numId="5">
    <w:abstractNumId w:val="3"/>
  </w:num>
  <w:num w:numId="6">
    <w:abstractNumId w:val="7"/>
  </w:num>
  <w:num w:numId="7">
    <w:abstractNumId w:val="6"/>
  </w:num>
  <w:num w:numId="8">
    <w:abstractNumId w:val="5"/>
  </w:num>
  <w:num w:numId="9">
    <w:abstractNumId w:val="0"/>
  </w:num>
  <w:num w:numId="10">
    <w:abstractNumId w:val="1"/>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992876"/>
    <w:rsid w:val="000465CC"/>
    <w:rsid w:val="000C4E2C"/>
    <w:rsid w:val="000F6194"/>
    <w:rsid w:val="0015054D"/>
    <w:rsid w:val="001F263A"/>
    <w:rsid w:val="00241CB7"/>
    <w:rsid w:val="00272195"/>
    <w:rsid w:val="00290DCD"/>
    <w:rsid w:val="002E555F"/>
    <w:rsid w:val="0034239F"/>
    <w:rsid w:val="00397468"/>
    <w:rsid w:val="003B3CF5"/>
    <w:rsid w:val="003C0016"/>
    <w:rsid w:val="00450526"/>
    <w:rsid w:val="004609F9"/>
    <w:rsid w:val="00485BDF"/>
    <w:rsid w:val="004C1369"/>
    <w:rsid w:val="004E4BA0"/>
    <w:rsid w:val="004E6627"/>
    <w:rsid w:val="005201B6"/>
    <w:rsid w:val="00550AFD"/>
    <w:rsid w:val="00581188"/>
    <w:rsid w:val="005914E1"/>
    <w:rsid w:val="005C6087"/>
    <w:rsid w:val="005F7D38"/>
    <w:rsid w:val="006611A6"/>
    <w:rsid w:val="006F42C9"/>
    <w:rsid w:val="00721E00"/>
    <w:rsid w:val="007A67E4"/>
    <w:rsid w:val="007B185B"/>
    <w:rsid w:val="0082462A"/>
    <w:rsid w:val="0086581B"/>
    <w:rsid w:val="008947C6"/>
    <w:rsid w:val="00992876"/>
    <w:rsid w:val="009A770E"/>
    <w:rsid w:val="009F1F91"/>
    <w:rsid w:val="009F354C"/>
    <w:rsid w:val="00A040D3"/>
    <w:rsid w:val="00A2614A"/>
    <w:rsid w:val="00A30578"/>
    <w:rsid w:val="00A41057"/>
    <w:rsid w:val="00A61223"/>
    <w:rsid w:val="00A62004"/>
    <w:rsid w:val="00AE2C83"/>
    <w:rsid w:val="00AE7129"/>
    <w:rsid w:val="00AF0A1C"/>
    <w:rsid w:val="00B444AD"/>
    <w:rsid w:val="00C40B74"/>
    <w:rsid w:val="00CE12FB"/>
    <w:rsid w:val="00E722FB"/>
    <w:rsid w:val="00EB0BA7"/>
    <w:rsid w:val="00F10FC0"/>
    <w:rsid w:val="00F443E5"/>
    <w:rsid w:val="00FD3F8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4C"/>
    <w:pPr>
      <w:spacing w:after="0" w:line="240" w:lineRule="auto"/>
    </w:pPr>
    <w:rPr>
      <w:rFonts w:ascii="Times New Roman" w:hAnsi="Times New Roman"/>
      <w:sz w:val="24"/>
      <w:szCs w:val="24"/>
      <w:lang w:eastAsia="fr-FR"/>
    </w:rPr>
  </w:style>
  <w:style w:type="paragraph" w:styleId="Titre1">
    <w:name w:val="heading 1"/>
    <w:basedOn w:val="Normal"/>
    <w:next w:val="Normal"/>
    <w:link w:val="Titre1Car"/>
    <w:uiPriority w:val="9"/>
    <w:qFormat/>
    <w:rsid w:val="009F354C"/>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Titre2">
    <w:name w:val="heading 2"/>
    <w:basedOn w:val="Normal"/>
    <w:next w:val="Normal"/>
    <w:link w:val="Titre2Car"/>
    <w:qFormat/>
    <w:rsid w:val="009F354C"/>
    <w:pPr>
      <w:keepNext/>
      <w:spacing w:before="240" w:after="60"/>
      <w:outlineLvl w:val="1"/>
    </w:pPr>
    <w:rPr>
      <w:rFonts w:ascii="Arial" w:eastAsia="Times New Roman" w:hAnsi="Arial" w:cs="Arial"/>
      <w:b/>
      <w:bCs/>
      <w:i/>
      <w:iCs/>
      <w:sz w:val="28"/>
      <w:szCs w:val="28"/>
    </w:rPr>
  </w:style>
  <w:style w:type="paragraph" w:styleId="Titre3">
    <w:name w:val="heading 3"/>
    <w:basedOn w:val="Normal"/>
    <w:link w:val="Titre3Car"/>
    <w:uiPriority w:val="9"/>
    <w:qFormat/>
    <w:rsid w:val="009F354C"/>
    <w:pPr>
      <w:spacing w:before="100" w:beforeAutospacing="1" w:after="100" w:afterAutospacing="1"/>
      <w:outlineLvl w:val="2"/>
    </w:pPr>
    <w:rPr>
      <w:rFonts w:eastAsia="Times New Roman" w:cs="Times New Roman"/>
      <w:b/>
      <w:bCs/>
      <w:sz w:val="27"/>
      <w:szCs w:val="27"/>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basedOn w:val="Titre1"/>
    <w:link w:val="Style2Car"/>
    <w:qFormat/>
    <w:rsid w:val="009F354C"/>
    <w:pPr>
      <w:ind w:left="1080" w:hanging="720"/>
    </w:pPr>
    <w:rPr>
      <w:i/>
    </w:rPr>
  </w:style>
  <w:style w:type="character" w:customStyle="1" w:styleId="Style2Car">
    <w:name w:val="Style 2 Car"/>
    <w:basedOn w:val="Titre1Car"/>
    <w:link w:val="Style2"/>
    <w:rsid w:val="009F354C"/>
    <w:rPr>
      <w:rFonts w:asciiTheme="majorHAnsi" w:eastAsiaTheme="majorEastAsia" w:hAnsiTheme="majorHAnsi" w:cstheme="majorBidi"/>
      <w:b/>
      <w:bCs/>
      <w:i/>
      <w:color w:val="365F91" w:themeColor="accent1" w:themeShade="BF"/>
      <w:sz w:val="28"/>
      <w:szCs w:val="28"/>
    </w:rPr>
  </w:style>
  <w:style w:type="character" w:customStyle="1" w:styleId="Titre1Car">
    <w:name w:val="Titre 1 Car"/>
    <w:basedOn w:val="Policepardfaut"/>
    <w:link w:val="Titre1"/>
    <w:uiPriority w:val="9"/>
    <w:rsid w:val="009F354C"/>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link w:val="Style1Car"/>
    <w:qFormat/>
    <w:rsid w:val="009F354C"/>
    <w:rPr>
      <w:rFonts w:cs="Times New Roman"/>
      <w:lang w:eastAsia="ja-JP"/>
    </w:rPr>
  </w:style>
  <w:style w:type="character" w:customStyle="1" w:styleId="Style1Car">
    <w:name w:val="Style1 Car"/>
    <w:basedOn w:val="Policepardfaut"/>
    <w:link w:val="Style1"/>
    <w:rsid w:val="009F354C"/>
    <w:rPr>
      <w:rFonts w:ascii="Times New Roman" w:hAnsi="Times New Roman" w:cs="Times New Roman"/>
      <w:sz w:val="24"/>
      <w:szCs w:val="24"/>
    </w:rPr>
  </w:style>
  <w:style w:type="paragraph" w:customStyle="1" w:styleId="Style3">
    <w:name w:val="Style 3"/>
    <w:basedOn w:val="Paragraphedeliste"/>
    <w:link w:val="Style3Car"/>
    <w:qFormat/>
    <w:rsid w:val="009F354C"/>
    <w:pPr>
      <w:spacing w:after="120"/>
      <w:ind w:left="1068" w:hanging="360"/>
    </w:pPr>
    <w:rPr>
      <w:rFonts w:ascii="Times New Roman" w:hAnsi="Times New Roman" w:cs="Times New Roman"/>
      <w:b/>
      <w:i/>
      <w:sz w:val="24"/>
      <w:szCs w:val="24"/>
      <w:u w:val="single"/>
    </w:rPr>
  </w:style>
  <w:style w:type="character" w:customStyle="1" w:styleId="Style3Car">
    <w:name w:val="Style 3 Car"/>
    <w:basedOn w:val="ParagraphedelisteCar"/>
    <w:link w:val="Style3"/>
    <w:rsid w:val="009F354C"/>
    <w:rPr>
      <w:rFonts w:ascii="Times New Roman" w:hAnsi="Times New Roman" w:cs="Times New Roman"/>
      <w:b/>
      <w:i/>
      <w:sz w:val="24"/>
      <w:szCs w:val="24"/>
      <w:u w:val="single"/>
    </w:rPr>
  </w:style>
  <w:style w:type="paragraph" w:styleId="Paragraphedeliste">
    <w:name w:val="List Paragraph"/>
    <w:basedOn w:val="Normal"/>
    <w:link w:val="ParagraphedelisteCar"/>
    <w:uiPriority w:val="34"/>
    <w:qFormat/>
    <w:rsid w:val="009F354C"/>
    <w:pPr>
      <w:ind w:left="720"/>
      <w:contextualSpacing/>
    </w:pPr>
    <w:rPr>
      <w:rFonts w:asciiTheme="minorHAnsi" w:hAnsiTheme="minorHAnsi"/>
      <w:sz w:val="22"/>
      <w:szCs w:val="22"/>
      <w:lang w:eastAsia="ja-JP"/>
    </w:rPr>
  </w:style>
  <w:style w:type="paragraph" w:customStyle="1" w:styleId="Style10">
    <w:name w:val="Style 1"/>
    <w:basedOn w:val="Titre1"/>
    <w:link w:val="Style1Car0"/>
    <w:qFormat/>
    <w:rsid w:val="009F354C"/>
    <w:pPr>
      <w:spacing w:before="120" w:after="120"/>
      <w:jc w:val="center"/>
    </w:pPr>
  </w:style>
  <w:style w:type="character" w:customStyle="1" w:styleId="Style1Car0">
    <w:name w:val="Style 1 Car"/>
    <w:basedOn w:val="Titre1Car"/>
    <w:link w:val="Style10"/>
    <w:rsid w:val="009F354C"/>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9F354C"/>
    <w:rPr>
      <w:rFonts w:ascii="Times New Roman" w:eastAsia="Times New Roman" w:hAnsi="Times New Roman" w:cs="Times New Roman"/>
      <w:b/>
      <w:bCs/>
      <w:sz w:val="27"/>
      <w:szCs w:val="27"/>
    </w:rPr>
  </w:style>
  <w:style w:type="character" w:customStyle="1" w:styleId="ParagraphedelisteCar">
    <w:name w:val="Paragraphe de liste Car"/>
    <w:basedOn w:val="Policepardfaut"/>
    <w:link w:val="Paragraphedeliste"/>
    <w:uiPriority w:val="34"/>
    <w:rsid w:val="009F354C"/>
  </w:style>
  <w:style w:type="character" w:customStyle="1" w:styleId="Titre2Car">
    <w:name w:val="Titre 2 Car"/>
    <w:basedOn w:val="Policepardfaut"/>
    <w:link w:val="Titre2"/>
    <w:rsid w:val="009F354C"/>
    <w:rPr>
      <w:rFonts w:ascii="Arial" w:eastAsia="Times New Roman" w:hAnsi="Arial" w:cs="Arial"/>
      <w:b/>
      <w:bCs/>
      <w:i/>
      <w:iCs/>
      <w:sz w:val="28"/>
      <w:szCs w:val="28"/>
      <w:lang w:eastAsia="fr-FR"/>
    </w:rPr>
  </w:style>
  <w:style w:type="character" w:styleId="Lienhypertexte">
    <w:name w:val="Hyperlink"/>
    <w:basedOn w:val="Policepardfaut"/>
    <w:uiPriority w:val="99"/>
    <w:semiHidden/>
    <w:unhideWhenUsed/>
    <w:rsid w:val="00992876"/>
    <w:rPr>
      <w:color w:val="265E15"/>
      <w:u w:val="single"/>
    </w:rPr>
  </w:style>
  <w:style w:type="paragraph" w:styleId="NormalWeb">
    <w:name w:val="Normal (Web)"/>
    <w:basedOn w:val="Normal"/>
    <w:uiPriority w:val="99"/>
    <w:semiHidden/>
    <w:unhideWhenUsed/>
    <w:rsid w:val="00992876"/>
    <w:pPr>
      <w:spacing w:before="100" w:beforeAutospacing="1" w:after="100" w:afterAutospacing="1"/>
    </w:pPr>
    <w:rPr>
      <w:rFonts w:eastAsia="Times New Roman" w:cs="Times New Roman"/>
    </w:rPr>
  </w:style>
  <w:style w:type="table" w:styleId="Grilledutableau">
    <w:name w:val="Table Grid"/>
    <w:basedOn w:val="TableauNormal"/>
    <w:uiPriority w:val="59"/>
    <w:rsid w:val="00F10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A30578"/>
    <w:rPr>
      <w:color w:val="808080"/>
    </w:rPr>
  </w:style>
  <w:style w:type="paragraph" w:styleId="Textedebulles">
    <w:name w:val="Balloon Text"/>
    <w:basedOn w:val="Normal"/>
    <w:link w:val="TextedebullesCar"/>
    <w:uiPriority w:val="99"/>
    <w:semiHidden/>
    <w:unhideWhenUsed/>
    <w:rsid w:val="00A30578"/>
    <w:rPr>
      <w:rFonts w:ascii="Tahoma" w:hAnsi="Tahoma" w:cs="Tahoma"/>
      <w:sz w:val="16"/>
      <w:szCs w:val="16"/>
    </w:rPr>
  </w:style>
  <w:style w:type="character" w:customStyle="1" w:styleId="TextedebullesCar">
    <w:name w:val="Texte de bulles Car"/>
    <w:basedOn w:val="Policepardfaut"/>
    <w:link w:val="Textedebulles"/>
    <w:uiPriority w:val="99"/>
    <w:semiHidden/>
    <w:rsid w:val="00A30578"/>
    <w:rPr>
      <w:rFonts w:ascii="Tahoma" w:hAnsi="Tahoma" w:cs="Tahoma"/>
      <w:sz w:val="16"/>
      <w:szCs w:val="16"/>
      <w:lang w:eastAsia="fr-FR"/>
    </w:rPr>
  </w:style>
  <w:style w:type="paragraph" w:customStyle="1" w:styleId="exercice">
    <w:name w:val="exercice"/>
    <w:basedOn w:val="Normal"/>
    <w:next w:val="Normal"/>
    <w:rsid w:val="005F7D38"/>
    <w:pPr>
      <w:spacing w:before="120"/>
      <w:ind w:left="113"/>
    </w:pPr>
    <w:rPr>
      <w:rFonts w:eastAsia="Times New Roman" w:cs="Times New Roman"/>
      <w:color w:val="FF6600"/>
      <w:u w:val="single"/>
    </w:rPr>
  </w:style>
  <w:style w:type="paragraph" w:customStyle="1" w:styleId="essentiel">
    <w:name w:val="essentiel"/>
    <w:basedOn w:val="Normal"/>
    <w:link w:val="essentielCar"/>
    <w:rsid w:val="005F7D38"/>
    <w:pPr>
      <w:numPr>
        <w:numId w:val="7"/>
      </w:numPr>
      <w:spacing w:before="120"/>
    </w:pPr>
    <w:rPr>
      <w:rFonts w:eastAsia="Times New Roman" w:cs="Times New Roman"/>
      <w:color w:val="0000FF"/>
    </w:rPr>
  </w:style>
  <w:style w:type="character" w:customStyle="1" w:styleId="essentielCar">
    <w:name w:val="essentiel Car"/>
    <w:basedOn w:val="Policepardfaut"/>
    <w:link w:val="essentiel"/>
    <w:rsid w:val="005F7D38"/>
    <w:rPr>
      <w:rFonts w:ascii="Times New Roman" w:eastAsia="Times New Roman" w:hAnsi="Times New Roman" w:cs="Times New Roman"/>
      <w:color w:val="0000FF"/>
      <w:sz w:val="24"/>
      <w:szCs w:val="24"/>
      <w:lang w:eastAsia="fr-FR"/>
    </w:rPr>
  </w:style>
  <w:style w:type="paragraph" w:styleId="Pieddepage">
    <w:name w:val="footer"/>
    <w:basedOn w:val="Normal"/>
    <w:link w:val="PieddepageCar"/>
    <w:uiPriority w:val="99"/>
    <w:unhideWhenUsed/>
    <w:rsid w:val="005201B6"/>
    <w:pPr>
      <w:tabs>
        <w:tab w:val="center" w:pos="4536"/>
        <w:tab w:val="right" w:pos="9072"/>
      </w:tabs>
      <w:jc w:val="both"/>
    </w:pPr>
    <w:rPr>
      <w:rFonts w:ascii="Calibri" w:eastAsia="Calibri" w:hAnsi="Calibri" w:cs="Times New Roman"/>
      <w:sz w:val="20"/>
      <w:szCs w:val="20"/>
    </w:rPr>
  </w:style>
  <w:style w:type="character" w:customStyle="1" w:styleId="PieddepageCar">
    <w:name w:val="Pied de page Car"/>
    <w:basedOn w:val="Policepardfaut"/>
    <w:link w:val="Pieddepage"/>
    <w:uiPriority w:val="99"/>
    <w:rsid w:val="005201B6"/>
    <w:rPr>
      <w:rFonts w:ascii="Calibri" w:eastAsia="Calibri" w:hAnsi="Calibri" w:cs="Times New Roman"/>
      <w:sz w:val="20"/>
      <w:szCs w:val="20"/>
    </w:rPr>
  </w:style>
  <w:style w:type="paragraph" w:styleId="Retraitcorpsdetexte">
    <w:name w:val="Body Text Indent"/>
    <w:basedOn w:val="Normal"/>
    <w:link w:val="RetraitcorpsdetexteCar"/>
    <w:rsid w:val="005201B6"/>
    <w:pPr>
      <w:suppressAutoHyphens/>
      <w:autoSpaceDE w:val="0"/>
      <w:ind w:firstLine="426"/>
      <w:jc w:val="both"/>
    </w:pPr>
    <w:rPr>
      <w:rFonts w:eastAsia="Times New Roman" w:cs="Times New Roman"/>
      <w:sz w:val="20"/>
      <w:szCs w:val="20"/>
      <w:lang w:eastAsia="ar-SA"/>
    </w:rPr>
  </w:style>
  <w:style w:type="character" w:customStyle="1" w:styleId="RetraitcorpsdetexteCar">
    <w:name w:val="Retrait corps de texte Car"/>
    <w:basedOn w:val="Policepardfaut"/>
    <w:link w:val="Retraitcorpsdetexte"/>
    <w:rsid w:val="005201B6"/>
    <w:rPr>
      <w:rFonts w:ascii="Times New Roman" w:eastAsia="Times New Roman" w:hAnsi="Times New Roman" w:cs="Times New Roman"/>
      <w:sz w:val="20"/>
      <w:szCs w:val="20"/>
      <w:lang w:eastAsia="ar-SA"/>
    </w:rPr>
  </w:style>
  <w:style w:type="paragraph" w:customStyle="1" w:styleId="Default">
    <w:name w:val="Default"/>
    <w:rsid w:val="00EB0BA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4C"/>
    <w:pPr>
      <w:spacing w:after="0" w:line="240" w:lineRule="auto"/>
    </w:pPr>
    <w:rPr>
      <w:rFonts w:ascii="Times New Roman" w:hAnsi="Times New Roman"/>
      <w:sz w:val="24"/>
      <w:szCs w:val="24"/>
      <w:lang w:eastAsia="fr-FR"/>
    </w:rPr>
  </w:style>
  <w:style w:type="paragraph" w:styleId="Titre1">
    <w:name w:val="heading 1"/>
    <w:basedOn w:val="Normal"/>
    <w:next w:val="Normal"/>
    <w:link w:val="Titre1Car"/>
    <w:uiPriority w:val="9"/>
    <w:qFormat/>
    <w:rsid w:val="009F354C"/>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Titre2">
    <w:name w:val="heading 2"/>
    <w:basedOn w:val="Normal"/>
    <w:next w:val="Normal"/>
    <w:link w:val="Titre2Car"/>
    <w:qFormat/>
    <w:rsid w:val="009F354C"/>
    <w:pPr>
      <w:keepNext/>
      <w:spacing w:before="240" w:after="60"/>
      <w:outlineLvl w:val="1"/>
    </w:pPr>
    <w:rPr>
      <w:rFonts w:ascii="Arial" w:eastAsia="Times New Roman" w:hAnsi="Arial" w:cs="Arial"/>
      <w:b/>
      <w:bCs/>
      <w:i/>
      <w:iCs/>
      <w:sz w:val="28"/>
      <w:szCs w:val="28"/>
    </w:rPr>
  </w:style>
  <w:style w:type="paragraph" w:styleId="Titre3">
    <w:name w:val="heading 3"/>
    <w:basedOn w:val="Normal"/>
    <w:link w:val="Titre3Car"/>
    <w:uiPriority w:val="9"/>
    <w:qFormat/>
    <w:rsid w:val="009F354C"/>
    <w:pPr>
      <w:spacing w:before="100" w:beforeAutospacing="1" w:after="100" w:afterAutospacing="1"/>
      <w:outlineLvl w:val="2"/>
    </w:pPr>
    <w:rPr>
      <w:rFonts w:eastAsia="Times New Roman" w:cs="Times New Roman"/>
      <w:b/>
      <w:bCs/>
      <w:sz w:val="27"/>
      <w:szCs w:val="27"/>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basedOn w:val="Titre1"/>
    <w:link w:val="Style2Car"/>
    <w:qFormat/>
    <w:rsid w:val="009F354C"/>
    <w:pPr>
      <w:ind w:left="1080" w:hanging="720"/>
    </w:pPr>
    <w:rPr>
      <w:i/>
    </w:rPr>
  </w:style>
  <w:style w:type="character" w:customStyle="1" w:styleId="Style2Car">
    <w:name w:val="Style 2 Car"/>
    <w:basedOn w:val="Titre1Car"/>
    <w:link w:val="Style2"/>
    <w:rsid w:val="009F354C"/>
    <w:rPr>
      <w:rFonts w:asciiTheme="majorHAnsi" w:eastAsiaTheme="majorEastAsia" w:hAnsiTheme="majorHAnsi" w:cstheme="majorBidi"/>
      <w:b/>
      <w:bCs/>
      <w:i/>
      <w:color w:val="365F91" w:themeColor="accent1" w:themeShade="BF"/>
      <w:sz w:val="28"/>
      <w:szCs w:val="28"/>
    </w:rPr>
  </w:style>
  <w:style w:type="character" w:customStyle="1" w:styleId="Titre1Car">
    <w:name w:val="Titre 1 Car"/>
    <w:basedOn w:val="Policepardfaut"/>
    <w:link w:val="Titre1"/>
    <w:uiPriority w:val="9"/>
    <w:rsid w:val="009F354C"/>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link w:val="Style1Car"/>
    <w:qFormat/>
    <w:rsid w:val="009F354C"/>
    <w:rPr>
      <w:rFonts w:cs="Times New Roman"/>
      <w:lang w:eastAsia="ja-JP"/>
    </w:rPr>
  </w:style>
  <w:style w:type="character" w:customStyle="1" w:styleId="Style1Car">
    <w:name w:val="Style1 Car"/>
    <w:basedOn w:val="Policepardfaut"/>
    <w:link w:val="Style1"/>
    <w:rsid w:val="009F354C"/>
    <w:rPr>
      <w:rFonts w:ascii="Times New Roman" w:hAnsi="Times New Roman" w:cs="Times New Roman"/>
      <w:sz w:val="24"/>
      <w:szCs w:val="24"/>
    </w:rPr>
  </w:style>
  <w:style w:type="paragraph" w:customStyle="1" w:styleId="Style3">
    <w:name w:val="Style 3"/>
    <w:basedOn w:val="Paragraphedeliste"/>
    <w:link w:val="Style3Car"/>
    <w:qFormat/>
    <w:rsid w:val="009F354C"/>
    <w:pPr>
      <w:spacing w:after="120"/>
      <w:ind w:left="1068" w:hanging="360"/>
    </w:pPr>
    <w:rPr>
      <w:rFonts w:ascii="Times New Roman" w:hAnsi="Times New Roman" w:cs="Times New Roman"/>
      <w:b/>
      <w:i/>
      <w:sz w:val="24"/>
      <w:szCs w:val="24"/>
      <w:u w:val="single"/>
    </w:rPr>
  </w:style>
  <w:style w:type="character" w:customStyle="1" w:styleId="Style3Car">
    <w:name w:val="Style 3 Car"/>
    <w:basedOn w:val="ParagraphedelisteCar"/>
    <w:link w:val="Style3"/>
    <w:rsid w:val="009F354C"/>
    <w:rPr>
      <w:rFonts w:ascii="Times New Roman" w:hAnsi="Times New Roman" w:cs="Times New Roman"/>
      <w:b/>
      <w:i/>
      <w:sz w:val="24"/>
      <w:szCs w:val="24"/>
      <w:u w:val="single"/>
    </w:rPr>
  </w:style>
  <w:style w:type="paragraph" w:styleId="Paragraphedeliste">
    <w:name w:val="List Paragraph"/>
    <w:basedOn w:val="Normal"/>
    <w:link w:val="ParagraphedelisteCar"/>
    <w:uiPriority w:val="34"/>
    <w:qFormat/>
    <w:rsid w:val="009F354C"/>
    <w:pPr>
      <w:ind w:left="720"/>
      <w:contextualSpacing/>
    </w:pPr>
    <w:rPr>
      <w:rFonts w:asciiTheme="minorHAnsi" w:hAnsiTheme="minorHAnsi"/>
      <w:sz w:val="22"/>
      <w:szCs w:val="22"/>
      <w:lang w:eastAsia="ja-JP"/>
    </w:rPr>
  </w:style>
  <w:style w:type="paragraph" w:customStyle="1" w:styleId="Style10">
    <w:name w:val="Style 1"/>
    <w:basedOn w:val="Titre1"/>
    <w:link w:val="Style1Car0"/>
    <w:qFormat/>
    <w:rsid w:val="009F354C"/>
    <w:pPr>
      <w:spacing w:before="120" w:after="120"/>
      <w:jc w:val="center"/>
    </w:pPr>
  </w:style>
  <w:style w:type="character" w:customStyle="1" w:styleId="Style1Car0">
    <w:name w:val="Style 1 Car"/>
    <w:basedOn w:val="Titre1Car"/>
    <w:link w:val="Style10"/>
    <w:rsid w:val="009F354C"/>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9F354C"/>
    <w:rPr>
      <w:rFonts w:ascii="Times New Roman" w:eastAsia="Times New Roman" w:hAnsi="Times New Roman" w:cs="Times New Roman"/>
      <w:b/>
      <w:bCs/>
      <w:sz w:val="27"/>
      <w:szCs w:val="27"/>
    </w:rPr>
  </w:style>
  <w:style w:type="character" w:customStyle="1" w:styleId="ParagraphedelisteCar">
    <w:name w:val="Paragraphe de liste Car"/>
    <w:basedOn w:val="Policepardfaut"/>
    <w:link w:val="Paragraphedeliste"/>
    <w:uiPriority w:val="34"/>
    <w:rsid w:val="009F354C"/>
  </w:style>
  <w:style w:type="character" w:customStyle="1" w:styleId="Titre2Car">
    <w:name w:val="Titre 2 Car"/>
    <w:basedOn w:val="Policepardfaut"/>
    <w:link w:val="Titre2"/>
    <w:rsid w:val="009F354C"/>
    <w:rPr>
      <w:rFonts w:ascii="Arial" w:eastAsia="Times New Roman" w:hAnsi="Arial" w:cs="Arial"/>
      <w:b/>
      <w:bCs/>
      <w:i/>
      <w:iCs/>
      <w:sz w:val="28"/>
      <w:szCs w:val="28"/>
      <w:lang w:eastAsia="fr-FR"/>
    </w:rPr>
  </w:style>
  <w:style w:type="character" w:styleId="Lienhypertexte">
    <w:name w:val="Hyperlink"/>
    <w:basedOn w:val="Policepardfaut"/>
    <w:uiPriority w:val="99"/>
    <w:semiHidden/>
    <w:unhideWhenUsed/>
    <w:rsid w:val="00992876"/>
    <w:rPr>
      <w:color w:val="265E15"/>
      <w:u w:val="single"/>
    </w:rPr>
  </w:style>
  <w:style w:type="paragraph" w:styleId="NormalWeb">
    <w:name w:val="Normal (Web)"/>
    <w:basedOn w:val="Normal"/>
    <w:uiPriority w:val="99"/>
    <w:semiHidden/>
    <w:unhideWhenUsed/>
    <w:rsid w:val="00992876"/>
    <w:pPr>
      <w:spacing w:before="100" w:beforeAutospacing="1" w:after="100" w:afterAutospacing="1"/>
    </w:pPr>
    <w:rPr>
      <w:rFonts w:eastAsia="Times New Roman" w:cs="Times New Roman"/>
    </w:rPr>
  </w:style>
  <w:style w:type="table" w:styleId="Grilledutableau">
    <w:name w:val="Table Grid"/>
    <w:basedOn w:val="TableauNormal"/>
    <w:uiPriority w:val="59"/>
    <w:rsid w:val="00F10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30578"/>
    <w:rPr>
      <w:color w:val="808080"/>
    </w:rPr>
  </w:style>
  <w:style w:type="paragraph" w:styleId="Textedebulles">
    <w:name w:val="Balloon Text"/>
    <w:basedOn w:val="Normal"/>
    <w:link w:val="TextedebullesCar"/>
    <w:uiPriority w:val="99"/>
    <w:semiHidden/>
    <w:unhideWhenUsed/>
    <w:rsid w:val="00A30578"/>
    <w:rPr>
      <w:rFonts w:ascii="Tahoma" w:hAnsi="Tahoma" w:cs="Tahoma"/>
      <w:sz w:val="16"/>
      <w:szCs w:val="16"/>
    </w:rPr>
  </w:style>
  <w:style w:type="character" w:customStyle="1" w:styleId="TextedebullesCar">
    <w:name w:val="Texte de bulles Car"/>
    <w:basedOn w:val="Policepardfaut"/>
    <w:link w:val="Textedebulles"/>
    <w:uiPriority w:val="99"/>
    <w:semiHidden/>
    <w:rsid w:val="00A30578"/>
    <w:rPr>
      <w:rFonts w:ascii="Tahoma" w:hAnsi="Tahoma" w:cs="Tahoma"/>
      <w:sz w:val="16"/>
      <w:szCs w:val="16"/>
      <w:lang w:eastAsia="fr-FR"/>
    </w:rPr>
  </w:style>
  <w:style w:type="paragraph" w:customStyle="1" w:styleId="exercice">
    <w:name w:val="exercice"/>
    <w:basedOn w:val="Normal"/>
    <w:next w:val="Normal"/>
    <w:rsid w:val="005F7D38"/>
    <w:pPr>
      <w:spacing w:before="120"/>
      <w:ind w:left="113"/>
    </w:pPr>
    <w:rPr>
      <w:rFonts w:eastAsia="Times New Roman" w:cs="Times New Roman"/>
      <w:color w:val="FF6600"/>
      <w:u w:val="single"/>
    </w:rPr>
  </w:style>
  <w:style w:type="paragraph" w:customStyle="1" w:styleId="essentiel">
    <w:name w:val="essentiel"/>
    <w:basedOn w:val="Normal"/>
    <w:link w:val="essentielCar"/>
    <w:rsid w:val="005F7D38"/>
    <w:pPr>
      <w:numPr>
        <w:numId w:val="7"/>
      </w:numPr>
      <w:spacing w:before="120"/>
    </w:pPr>
    <w:rPr>
      <w:rFonts w:eastAsia="Times New Roman" w:cs="Times New Roman"/>
      <w:color w:val="0000FF"/>
    </w:rPr>
  </w:style>
  <w:style w:type="character" w:customStyle="1" w:styleId="essentielCar">
    <w:name w:val="essentiel Car"/>
    <w:basedOn w:val="Policepardfaut"/>
    <w:link w:val="essentiel"/>
    <w:rsid w:val="005F7D38"/>
    <w:rPr>
      <w:rFonts w:ascii="Times New Roman" w:eastAsia="Times New Roman" w:hAnsi="Times New Roman" w:cs="Times New Roman"/>
      <w:color w:val="0000FF"/>
      <w:sz w:val="24"/>
      <w:szCs w:val="24"/>
      <w:lang w:eastAsia="fr-FR"/>
    </w:rPr>
  </w:style>
</w:styles>
</file>

<file path=word/webSettings.xml><?xml version="1.0" encoding="utf-8"?>
<w:webSettings xmlns:r="http://schemas.openxmlformats.org/officeDocument/2006/relationships" xmlns:w="http://schemas.openxmlformats.org/wordprocessingml/2006/main">
  <w:divs>
    <w:div w:id="19233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nomes.com/le-systeme-solaire-externe/jupiter/" TargetMode="External"/><Relationship Id="rId13" Type="http://schemas.openxmlformats.org/officeDocument/2006/relationships/hyperlink" Target="https://fr.wikipedia.org/wiki/Ammoniac" TargetMode="External"/><Relationship Id="rId3" Type="http://schemas.openxmlformats.org/officeDocument/2006/relationships/settings" Target="settings.xml"/><Relationship Id="rId7" Type="http://schemas.openxmlformats.org/officeDocument/2006/relationships/hyperlink" Target="http://www.astronomes.com/le-systeme-solaire-interne/les-atmospheres-de-la-terre-et-de-mars/" TargetMode="External"/><Relationship Id="rId12" Type="http://schemas.openxmlformats.org/officeDocument/2006/relationships/hyperlink" Target="https://fr.wikipedia.org/wiki/Anglais"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stronomes.com/le-systeme-solaire-interne/la-structure-interne-et-la-tectonique-des-plaques/" TargetMode="External"/><Relationship Id="rId11" Type="http://schemas.openxmlformats.org/officeDocument/2006/relationships/hyperlink" Target="http://www.astronomes.com/le-systeme-solaire-externe/neptun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astronomes.com/le-systeme-solaire-externe/uranus/" TargetMode="External"/><Relationship Id="rId4" Type="http://schemas.openxmlformats.org/officeDocument/2006/relationships/webSettings" Target="webSettings.xml"/><Relationship Id="rId9" Type="http://schemas.openxmlformats.org/officeDocument/2006/relationships/hyperlink" Target="http://www.astronomes.com/le-systeme-solaire-externe/saturne/"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4</Pages>
  <Words>1603</Words>
  <Characters>8822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dc:creator>
  <cp:lastModifiedBy>User PC</cp:lastModifiedBy>
  <cp:revision>25</cp:revision>
  <dcterms:created xsi:type="dcterms:W3CDTF">2013-04-23T22:39:00Z</dcterms:created>
  <dcterms:modified xsi:type="dcterms:W3CDTF">2015-07-07T07:17:00Z</dcterms:modified>
</cp:coreProperties>
</file>